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47BC" w14:textId="3B9E16B9" w:rsidR="0025246F" w:rsidRPr="0027744A" w:rsidRDefault="00F231F2" w:rsidP="008A38E9">
      <w:pPr>
        <w:pStyle w:val="Ttulo1"/>
        <w:jc w:val="center"/>
        <w:rPr>
          <w:rFonts w:ascii="Arial" w:hAnsi="Arial" w:cs="Arial"/>
          <w:b w:val="0"/>
          <w:sz w:val="22"/>
          <w:szCs w:val="22"/>
        </w:rPr>
      </w:pPr>
      <w:r>
        <w:rPr>
          <w:rFonts w:ascii="Arial" w:hAnsi="Arial" w:cs="Arial"/>
          <w:noProof/>
          <w:sz w:val="22"/>
          <w:szCs w:val="22"/>
          <w:lang w:val="es-PE" w:eastAsia="es-PE"/>
        </w:rPr>
        <w:t>XXX</w:t>
      </w:r>
    </w:p>
    <w:p w14:paraId="1431E0E0" w14:textId="77777777" w:rsidR="0025246F" w:rsidRPr="0027744A" w:rsidRDefault="0025246F" w:rsidP="0027744A">
      <w:pPr>
        <w:spacing w:before="100" w:beforeAutospacing="1" w:after="100" w:afterAutospacing="1" w:line="240" w:lineRule="auto"/>
        <w:jc w:val="center"/>
        <w:rPr>
          <w:rFonts w:ascii="Arial" w:hAnsi="Arial" w:cs="Arial"/>
          <w:b/>
          <w:highlight w:val="yellow"/>
        </w:rPr>
      </w:pPr>
    </w:p>
    <w:p w14:paraId="51E1DEA7" w14:textId="77777777" w:rsidR="003E7818" w:rsidRPr="0027744A" w:rsidRDefault="003E7818" w:rsidP="0027744A">
      <w:pPr>
        <w:spacing w:before="100" w:beforeAutospacing="1" w:after="100" w:afterAutospacing="1" w:line="240" w:lineRule="auto"/>
        <w:jc w:val="center"/>
        <w:rPr>
          <w:rFonts w:ascii="Arial" w:hAnsi="Arial" w:cs="Arial"/>
          <w:b/>
          <w:highlight w:val="yellow"/>
        </w:rPr>
      </w:pPr>
    </w:p>
    <w:p w14:paraId="370222CB" w14:textId="785642CE" w:rsidR="0025246F" w:rsidRPr="0027744A" w:rsidRDefault="00F231F2" w:rsidP="0027744A">
      <w:pPr>
        <w:spacing w:before="100" w:beforeAutospacing="1" w:after="100" w:afterAutospacing="1" w:line="240" w:lineRule="auto"/>
        <w:jc w:val="center"/>
        <w:rPr>
          <w:rFonts w:ascii="Arial" w:hAnsi="Arial" w:cs="Arial"/>
          <w:b/>
        </w:rPr>
      </w:pPr>
      <w:r>
        <w:rPr>
          <w:rFonts w:ascii="Arial" w:hAnsi="Arial" w:cs="Arial"/>
          <w:b/>
        </w:rPr>
        <w:t>XXX</w:t>
      </w:r>
    </w:p>
    <w:p w14:paraId="6CBA4174" w14:textId="77777777" w:rsidR="003E7818" w:rsidRPr="0027744A" w:rsidRDefault="003E7818" w:rsidP="0027744A">
      <w:pPr>
        <w:spacing w:before="100" w:beforeAutospacing="1" w:after="100" w:afterAutospacing="1" w:line="240" w:lineRule="auto"/>
        <w:jc w:val="center"/>
        <w:rPr>
          <w:rFonts w:ascii="Arial" w:hAnsi="Arial" w:cs="Arial"/>
          <w:b/>
        </w:rPr>
      </w:pPr>
    </w:p>
    <w:p w14:paraId="2AACF69A" w14:textId="28DD70EA" w:rsidR="0025246F" w:rsidRPr="0027744A" w:rsidRDefault="0025246F" w:rsidP="0027744A">
      <w:pPr>
        <w:spacing w:before="100" w:beforeAutospacing="1" w:after="100" w:afterAutospacing="1" w:line="240" w:lineRule="auto"/>
        <w:jc w:val="center"/>
        <w:rPr>
          <w:rFonts w:ascii="Arial" w:hAnsi="Arial" w:cs="Arial"/>
          <w:b/>
        </w:rPr>
      </w:pPr>
      <w:r w:rsidRPr="0027744A">
        <w:rPr>
          <w:rFonts w:ascii="Arial" w:hAnsi="Arial" w:cs="Arial"/>
          <w:b/>
        </w:rPr>
        <w:t xml:space="preserve">PLAN DE TRABAJO PARA LA IMPLEMENTACIÓN DE LA RED INTEGRADA DE SERVICIOS DE REHABILITACIÓN EN LA RED INTEGRADA DE SALUD </w:t>
      </w:r>
      <w:r w:rsidR="00F231F2">
        <w:rPr>
          <w:rFonts w:ascii="Arial" w:hAnsi="Arial" w:cs="Arial"/>
          <w:b/>
        </w:rPr>
        <w:t xml:space="preserve">- </w:t>
      </w:r>
      <w:r w:rsidRPr="0027744A">
        <w:rPr>
          <w:rFonts w:ascii="Arial" w:hAnsi="Arial" w:cs="Arial"/>
          <w:b/>
        </w:rPr>
        <w:t xml:space="preserve">RIS DE </w:t>
      </w:r>
      <w:r w:rsidR="00F231F2">
        <w:rPr>
          <w:rFonts w:ascii="Arial" w:hAnsi="Arial" w:cs="Arial"/>
          <w:b/>
        </w:rPr>
        <w:t>XXX</w:t>
      </w:r>
      <w:r w:rsidR="0071095B" w:rsidRPr="0027744A">
        <w:rPr>
          <w:rFonts w:ascii="Arial" w:hAnsi="Arial" w:cs="Arial"/>
          <w:b/>
        </w:rPr>
        <w:t xml:space="preserve"> DE</w:t>
      </w:r>
      <w:r w:rsidRPr="0027744A">
        <w:rPr>
          <w:rFonts w:ascii="Arial" w:hAnsi="Arial" w:cs="Arial"/>
          <w:b/>
        </w:rPr>
        <w:t xml:space="preserve"> LA </w:t>
      </w:r>
      <w:r w:rsidR="00F231F2">
        <w:rPr>
          <w:rFonts w:ascii="Arial" w:hAnsi="Arial" w:cs="Arial"/>
          <w:b/>
        </w:rPr>
        <w:t>XXX</w:t>
      </w:r>
      <w:r w:rsidRPr="0027744A">
        <w:rPr>
          <w:rFonts w:ascii="Arial" w:hAnsi="Arial" w:cs="Arial"/>
          <w:b/>
        </w:rPr>
        <w:t>.</w:t>
      </w:r>
    </w:p>
    <w:p w14:paraId="0219DEB3" w14:textId="4E057996" w:rsidR="003E7818" w:rsidRPr="0027744A" w:rsidRDefault="003E7818" w:rsidP="0027744A">
      <w:pPr>
        <w:spacing w:before="100" w:beforeAutospacing="1" w:after="100" w:afterAutospacing="1" w:line="240" w:lineRule="auto"/>
        <w:jc w:val="center"/>
        <w:rPr>
          <w:rFonts w:ascii="Arial" w:hAnsi="Arial" w:cs="Arial"/>
          <w:b/>
        </w:rPr>
      </w:pPr>
    </w:p>
    <w:p w14:paraId="35811820" w14:textId="0EF59E76" w:rsidR="003E7818" w:rsidRPr="0027744A" w:rsidRDefault="003E7818" w:rsidP="0027744A">
      <w:pPr>
        <w:spacing w:before="100" w:beforeAutospacing="1" w:after="100" w:afterAutospacing="1" w:line="240" w:lineRule="auto"/>
        <w:jc w:val="center"/>
        <w:rPr>
          <w:rFonts w:ascii="Arial" w:hAnsi="Arial" w:cs="Arial"/>
          <w:b/>
        </w:rPr>
      </w:pPr>
    </w:p>
    <w:p w14:paraId="20EBFC21" w14:textId="7FCCCB6A" w:rsidR="0025246F" w:rsidRPr="0027744A" w:rsidRDefault="00242499" w:rsidP="0027744A">
      <w:pPr>
        <w:spacing w:before="100" w:beforeAutospacing="1" w:after="100" w:afterAutospacing="1" w:line="240" w:lineRule="auto"/>
        <w:jc w:val="center"/>
        <w:rPr>
          <w:rFonts w:ascii="Arial" w:hAnsi="Arial" w:cs="Arial"/>
          <w:b/>
        </w:rPr>
      </w:pPr>
      <w:r w:rsidRPr="0027744A">
        <w:rPr>
          <w:rFonts w:ascii="Arial" w:hAnsi="Arial" w:cs="Arial"/>
          <w:b/>
          <w:noProof/>
          <w:lang w:eastAsia="es-PE"/>
        </w:rPr>
        <w:drawing>
          <wp:anchor distT="0" distB="0" distL="114300" distR="114300" simplePos="0" relativeHeight="251663360" behindDoc="0" locked="0" layoutInCell="1" allowOverlap="1" wp14:anchorId="2F8E084F" wp14:editId="4AC05F79">
            <wp:simplePos x="0" y="0"/>
            <wp:positionH relativeFrom="column">
              <wp:posOffset>5715</wp:posOffset>
            </wp:positionH>
            <wp:positionV relativeFrom="paragraph">
              <wp:posOffset>499745</wp:posOffset>
            </wp:positionV>
            <wp:extent cx="6239510" cy="1909445"/>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9510" cy="1909445"/>
                    </a:xfrm>
                    <a:prstGeom prst="rect">
                      <a:avLst/>
                    </a:prstGeom>
                    <a:noFill/>
                  </pic:spPr>
                </pic:pic>
              </a:graphicData>
            </a:graphic>
            <wp14:sizeRelH relativeFrom="page">
              <wp14:pctWidth>0</wp14:pctWidth>
            </wp14:sizeRelH>
            <wp14:sizeRelV relativeFrom="page">
              <wp14:pctHeight>0</wp14:pctHeight>
            </wp14:sizeRelV>
          </wp:anchor>
        </w:drawing>
      </w:r>
    </w:p>
    <w:p w14:paraId="3349152E" w14:textId="77777777" w:rsidR="003E7818" w:rsidRPr="0027744A" w:rsidRDefault="003E7818" w:rsidP="0027744A">
      <w:pPr>
        <w:spacing w:before="100" w:beforeAutospacing="1" w:after="100" w:afterAutospacing="1" w:line="240" w:lineRule="auto"/>
        <w:jc w:val="center"/>
        <w:rPr>
          <w:rFonts w:ascii="Arial" w:hAnsi="Arial" w:cs="Arial"/>
          <w:b/>
        </w:rPr>
      </w:pPr>
    </w:p>
    <w:p w14:paraId="511B8B62" w14:textId="77777777" w:rsidR="00242499" w:rsidRDefault="00242499" w:rsidP="0027744A">
      <w:pPr>
        <w:spacing w:before="100" w:beforeAutospacing="1" w:after="100" w:afterAutospacing="1" w:line="240" w:lineRule="auto"/>
        <w:jc w:val="center"/>
        <w:rPr>
          <w:rFonts w:ascii="Arial" w:hAnsi="Arial" w:cs="Arial"/>
          <w:b/>
        </w:rPr>
      </w:pPr>
    </w:p>
    <w:p w14:paraId="28BF140E" w14:textId="77777777" w:rsidR="00242499" w:rsidRDefault="00242499" w:rsidP="0027744A">
      <w:pPr>
        <w:spacing w:before="100" w:beforeAutospacing="1" w:after="100" w:afterAutospacing="1" w:line="240" w:lineRule="auto"/>
        <w:jc w:val="center"/>
        <w:rPr>
          <w:rFonts w:ascii="Arial" w:hAnsi="Arial" w:cs="Arial"/>
          <w:b/>
        </w:rPr>
      </w:pPr>
    </w:p>
    <w:p w14:paraId="3B21C218" w14:textId="77777777" w:rsidR="00133F4D" w:rsidRDefault="00133F4D" w:rsidP="0027744A">
      <w:pPr>
        <w:spacing w:before="100" w:beforeAutospacing="1" w:after="100" w:afterAutospacing="1" w:line="240" w:lineRule="auto"/>
        <w:jc w:val="center"/>
        <w:rPr>
          <w:rFonts w:ascii="Arial" w:hAnsi="Arial" w:cs="Arial"/>
          <w:b/>
        </w:rPr>
      </w:pPr>
    </w:p>
    <w:p w14:paraId="457134AD" w14:textId="77777777" w:rsidR="00242499" w:rsidRDefault="00242499" w:rsidP="0027744A">
      <w:pPr>
        <w:spacing w:before="100" w:beforeAutospacing="1" w:after="100" w:afterAutospacing="1" w:line="240" w:lineRule="auto"/>
        <w:jc w:val="center"/>
        <w:rPr>
          <w:rFonts w:ascii="Arial" w:hAnsi="Arial" w:cs="Arial"/>
          <w:b/>
        </w:rPr>
      </w:pPr>
    </w:p>
    <w:p w14:paraId="15BE640C" w14:textId="260BBE08" w:rsidR="003E7818" w:rsidRPr="0027744A" w:rsidRDefault="00F20B18" w:rsidP="0027744A">
      <w:pPr>
        <w:spacing w:before="100" w:beforeAutospacing="1" w:after="100" w:afterAutospacing="1" w:line="240" w:lineRule="auto"/>
        <w:jc w:val="center"/>
        <w:rPr>
          <w:rFonts w:ascii="Arial" w:hAnsi="Arial" w:cs="Arial"/>
          <w:b/>
        </w:rPr>
      </w:pPr>
      <w:r>
        <w:rPr>
          <w:rFonts w:ascii="Arial" w:hAnsi="Arial" w:cs="Arial"/>
          <w:b/>
          <w:noProof/>
          <w:lang w:eastAsia="es-PE"/>
        </w:rPr>
        <mc:AlternateContent>
          <mc:Choice Requires="wps">
            <w:drawing>
              <wp:anchor distT="0" distB="0" distL="114300" distR="114300" simplePos="0" relativeHeight="251664384" behindDoc="0" locked="0" layoutInCell="1" allowOverlap="1" wp14:anchorId="2B85F886" wp14:editId="7142A723">
                <wp:simplePos x="0" y="0"/>
                <wp:positionH relativeFrom="column">
                  <wp:posOffset>2567940</wp:posOffset>
                </wp:positionH>
                <wp:positionV relativeFrom="paragraph">
                  <wp:posOffset>545465</wp:posOffset>
                </wp:positionV>
                <wp:extent cx="447675" cy="2571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44767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36A16" id="Rectángulo 2" o:spid="_x0000_s1026" style="position:absolute;margin-left:202.2pt;margin-top:42.95pt;width:35.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" fillcolor="white [3212]" strokecolor="white [3212]" strokeweight="1pt"/>
            </w:pict>
          </mc:Fallback>
        </mc:AlternateContent>
      </w:r>
      <w:r w:rsidR="008A38E9" w:rsidRPr="0027744A">
        <w:rPr>
          <w:rFonts w:ascii="Arial" w:hAnsi="Arial" w:cs="Arial"/>
          <w:b/>
        </w:rPr>
        <w:t>LIMA  2019</w:t>
      </w:r>
    </w:p>
    <w:p w14:paraId="4410EE23" w14:textId="68287AB4" w:rsidR="003E7818" w:rsidRDefault="003E7818" w:rsidP="0027744A">
      <w:pPr>
        <w:spacing w:before="100" w:beforeAutospacing="1" w:after="100" w:afterAutospacing="1" w:line="240" w:lineRule="auto"/>
        <w:jc w:val="center"/>
        <w:rPr>
          <w:rFonts w:ascii="Arial" w:hAnsi="Arial" w:cs="Arial"/>
          <w:b/>
        </w:rPr>
      </w:pPr>
    </w:p>
    <w:p w14:paraId="73F84752" w14:textId="77777777" w:rsidR="005D3FBC" w:rsidRPr="0027744A" w:rsidRDefault="005D3FBC" w:rsidP="0027744A">
      <w:pPr>
        <w:spacing w:before="100" w:beforeAutospacing="1" w:after="100" w:afterAutospacing="1" w:line="240" w:lineRule="auto"/>
        <w:jc w:val="center"/>
        <w:rPr>
          <w:rFonts w:ascii="Arial" w:hAnsi="Arial" w:cs="Arial"/>
          <w:b/>
        </w:rPr>
      </w:pPr>
    </w:p>
    <w:tbl>
      <w:tblPr>
        <w:tblpPr w:leftFromText="141" w:rightFromText="141" w:vertAnchor="text" w:horzAnchor="margin" w:tblpY="74"/>
        <w:tblW w:w="8505" w:type="dxa"/>
        <w:tblCellMar>
          <w:left w:w="70" w:type="dxa"/>
          <w:right w:w="70" w:type="dxa"/>
        </w:tblCellMar>
        <w:tblLook w:val="04A0" w:firstRow="1" w:lastRow="0" w:firstColumn="1" w:lastColumn="0" w:noHBand="0" w:noVBand="1"/>
      </w:tblPr>
      <w:tblGrid>
        <w:gridCol w:w="6772"/>
        <w:gridCol w:w="1733"/>
      </w:tblGrid>
      <w:tr w:rsidR="003E7818" w:rsidRPr="0027744A" w14:paraId="7996CA1D" w14:textId="77777777" w:rsidTr="00297E5F">
        <w:trPr>
          <w:trHeight w:val="300"/>
        </w:trPr>
        <w:tc>
          <w:tcPr>
            <w:tcW w:w="6772" w:type="dxa"/>
            <w:shd w:val="clear" w:color="auto" w:fill="auto"/>
            <w:noWrap/>
            <w:vAlign w:val="center"/>
            <w:hideMark/>
          </w:tcPr>
          <w:p w14:paraId="7F98D074" w14:textId="77777777" w:rsidR="003E7818" w:rsidRPr="0027744A" w:rsidRDefault="003E7818" w:rsidP="0027744A">
            <w:pPr>
              <w:spacing w:before="100" w:beforeAutospacing="1" w:after="100" w:afterAutospacing="1" w:line="240" w:lineRule="auto"/>
              <w:jc w:val="center"/>
              <w:rPr>
                <w:rFonts w:ascii="Arial" w:hAnsi="Arial" w:cs="Arial"/>
                <w:b/>
                <w:color w:val="000000"/>
              </w:rPr>
            </w:pPr>
            <w:r w:rsidRPr="0027744A">
              <w:rPr>
                <w:rFonts w:ascii="Arial" w:hAnsi="Arial" w:cs="Arial"/>
                <w:b/>
                <w:color w:val="000000"/>
              </w:rPr>
              <w:lastRenderedPageBreak/>
              <w:t>INDICE</w:t>
            </w:r>
          </w:p>
          <w:p w14:paraId="2481EB4D" w14:textId="77777777" w:rsidR="003E7818" w:rsidRPr="0027744A" w:rsidRDefault="003E7818" w:rsidP="0027744A">
            <w:pPr>
              <w:spacing w:before="100" w:beforeAutospacing="1" w:after="100" w:afterAutospacing="1" w:line="240" w:lineRule="auto"/>
              <w:jc w:val="center"/>
              <w:rPr>
                <w:rFonts w:ascii="Arial" w:hAnsi="Arial" w:cs="Arial"/>
                <w:b/>
                <w:color w:val="000000"/>
              </w:rPr>
            </w:pPr>
          </w:p>
        </w:tc>
        <w:tc>
          <w:tcPr>
            <w:tcW w:w="1733" w:type="dxa"/>
            <w:shd w:val="clear" w:color="auto" w:fill="auto"/>
            <w:noWrap/>
            <w:vAlign w:val="center"/>
            <w:hideMark/>
          </w:tcPr>
          <w:p w14:paraId="272CB7E0" w14:textId="77777777" w:rsidR="003E7818" w:rsidRPr="0027744A" w:rsidRDefault="003E7818" w:rsidP="0027744A">
            <w:pPr>
              <w:spacing w:before="100" w:beforeAutospacing="1" w:after="100" w:afterAutospacing="1" w:line="240" w:lineRule="auto"/>
              <w:rPr>
                <w:rFonts w:ascii="Arial" w:hAnsi="Arial" w:cs="Arial"/>
                <w:color w:val="000000"/>
              </w:rPr>
            </w:pPr>
          </w:p>
        </w:tc>
      </w:tr>
      <w:tr w:rsidR="003E7818" w:rsidRPr="0027744A" w14:paraId="5E31511E" w14:textId="77777777" w:rsidTr="00297E5F">
        <w:trPr>
          <w:trHeight w:val="300"/>
        </w:trPr>
        <w:tc>
          <w:tcPr>
            <w:tcW w:w="6772" w:type="dxa"/>
            <w:shd w:val="clear" w:color="auto" w:fill="auto"/>
            <w:noWrap/>
            <w:vAlign w:val="center"/>
            <w:hideMark/>
          </w:tcPr>
          <w:p w14:paraId="28D4AE27" w14:textId="77777777" w:rsidR="003E7818" w:rsidRPr="003F19C0" w:rsidRDefault="003E7818" w:rsidP="0027744A">
            <w:pPr>
              <w:spacing w:before="100" w:beforeAutospacing="1" w:after="100" w:afterAutospacing="1" w:line="240" w:lineRule="auto"/>
              <w:rPr>
                <w:rFonts w:ascii="Arial" w:hAnsi="Arial" w:cs="Arial"/>
                <w:color w:val="000000"/>
              </w:rPr>
            </w:pPr>
            <w:r w:rsidRPr="003F19C0">
              <w:rPr>
                <w:rFonts w:ascii="Arial" w:hAnsi="Arial" w:cs="Arial"/>
                <w:color w:val="000000"/>
              </w:rPr>
              <w:t>INTRODUCCIÓN</w:t>
            </w:r>
          </w:p>
          <w:p w14:paraId="0229CC23" w14:textId="77777777" w:rsidR="003E7818" w:rsidRPr="003F19C0" w:rsidRDefault="003E7818" w:rsidP="0027744A">
            <w:pPr>
              <w:spacing w:before="100" w:beforeAutospacing="1" w:after="100" w:afterAutospacing="1" w:line="240" w:lineRule="auto"/>
              <w:rPr>
                <w:rFonts w:ascii="Arial" w:hAnsi="Arial" w:cs="Arial"/>
                <w:color w:val="000000"/>
              </w:rPr>
            </w:pPr>
          </w:p>
        </w:tc>
        <w:tc>
          <w:tcPr>
            <w:tcW w:w="1733" w:type="dxa"/>
            <w:shd w:val="clear" w:color="auto" w:fill="auto"/>
            <w:noWrap/>
            <w:hideMark/>
          </w:tcPr>
          <w:p w14:paraId="18891683" w14:textId="77777777" w:rsidR="003E7818" w:rsidRPr="0027744A" w:rsidRDefault="003E7818" w:rsidP="0027744A">
            <w:pPr>
              <w:spacing w:before="100" w:beforeAutospacing="1" w:after="100" w:afterAutospacing="1" w:line="240" w:lineRule="auto"/>
              <w:jc w:val="center"/>
              <w:rPr>
                <w:rFonts w:ascii="Arial" w:hAnsi="Arial" w:cs="Arial"/>
                <w:color w:val="000000"/>
              </w:rPr>
            </w:pPr>
            <w:r w:rsidRPr="0027744A">
              <w:rPr>
                <w:rFonts w:ascii="Arial" w:hAnsi="Arial" w:cs="Arial"/>
                <w:color w:val="000000"/>
              </w:rPr>
              <w:t>02</w:t>
            </w:r>
          </w:p>
        </w:tc>
      </w:tr>
      <w:tr w:rsidR="003E7818" w:rsidRPr="0027744A" w14:paraId="29D3453C" w14:textId="77777777" w:rsidTr="00297E5F">
        <w:trPr>
          <w:trHeight w:val="300"/>
        </w:trPr>
        <w:tc>
          <w:tcPr>
            <w:tcW w:w="6772" w:type="dxa"/>
            <w:shd w:val="clear" w:color="auto" w:fill="auto"/>
            <w:noWrap/>
            <w:vAlign w:val="center"/>
            <w:hideMark/>
          </w:tcPr>
          <w:p w14:paraId="2501DF37" w14:textId="77777777" w:rsidR="003E7818" w:rsidRPr="003F19C0" w:rsidRDefault="003E7818" w:rsidP="0027744A">
            <w:pPr>
              <w:spacing w:before="100" w:beforeAutospacing="1" w:after="100" w:afterAutospacing="1" w:line="240" w:lineRule="auto"/>
              <w:rPr>
                <w:rFonts w:ascii="Arial" w:hAnsi="Arial" w:cs="Arial"/>
                <w:color w:val="000000"/>
              </w:rPr>
            </w:pPr>
            <w:r w:rsidRPr="003F19C0">
              <w:rPr>
                <w:rFonts w:ascii="Arial" w:hAnsi="Arial" w:cs="Arial"/>
                <w:color w:val="000000"/>
              </w:rPr>
              <w:t>FINALIDAD</w:t>
            </w:r>
          </w:p>
          <w:p w14:paraId="53DD095C" w14:textId="77777777" w:rsidR="003E7818" w:rsidRPr="003F19C0" w:rsidRDefault="003E7818" w:rsidP="0027744A">
            <w:pPr>
              <w:spacing w:before="100" w:beforeAutospacing="1" w:after="100" w:afterAutospacing="1" w:line="240" w:lineRule="auto"/>
              <w:rPr>
                <w:rFonts w:ascii="Arial" w:hAnsi="Arial" w:cs="Arial"/>
                <w:color w:val="000000"/>
              </w:rPr>
            </w:pPr>
          </w:p>
        </w:tc>
        <w:tc>
          <w:tcPr>
            <w:tcW w:w="1733" w:type="dxa"/>
            <w:shd w:val="clear" w:color="auto" w:fill="auto"/>
            <w:noWrap/>
            <w:hideMark/>
          </w:tcPr>
          <w:p w14:paraId="61BCFA18" w14:textId="613B5D94" w:rsidR="003E7818" w:rsidRPr="0027744A" w:rsidRDefault="003E7818" w:rsidP="0027744A">
            <w:pPr>
              <w:spacing w:before="100" w:beforeAutospacing="1" w:after="100" w:afterAutospacing="1" w:line="240" w:lineRule="auto"/>
              <w:jc w:val="center"/>
              <w:rPr>
                <w:rFonts w:ascii="Arial" w:hAnsi="Arial" w:cs="Arial"/>
                <w:color w:val="000000"/>
              </w:rPr>
            </w:pPr>
            <w:r w:rsidRPr="0027744A">
              <w:rPr>
                <w:rFonts w:ascii="Arial" w:hAnsi="Arial" w:cs="Arial"/>
                <w:color w:val="000000"/>
              </w:rPr>
              <w:t>0</w:t>
            </w:r>
            <w:r w:rsidR="00133F4D">
              <w:rPr>
                <w:rFonts w:ascii="Arial" w:hAnsi="Arial" w:cs="Arial"/>
                <w:color w:val="000000"/>
              </w:rPr>
              <w:t>2</w:t>
            </w:r>
          </w:p>
        </w:tc>
      </w:tr>
      <w:tr w:rsidR="003E7818" w:rsidRPr="0027744A" w14:paraId="436C62D7" w14:textId="77777777" w:rsidTr="00297E5F">
        <w:trPr>
          <w:trHeight w:val="300"/>
        </w:trPr>
        <w:tc>
          <w:tcPr>
            <w:tcW w:w="6772" w:type="dxa"/>
            <w:shd w:val="clear" w:color="auto" w:fill="auto"/>
            <w:noWrap/>
            <w:vAlign w:val="center"/>
            <w:hideMark/>
          </w:tcPr>
          <w:p w14:paraId="2913D275" w14:textId="77777777" w:rsidR="003E7818" w:rsidRPr="003F19C0" w:rsidRDefault="003E7818" w:rsidP="0027744A">
            <w:pPr>
              <w:spacing w:before="100" w:beforeAutospacing="1" w:after="100" w:afterAutospacing="1" w:line="240" w:lineRule="auto"/>
              <w:rPr>
                <w:rFonts w:ascii="Arial" w:hAnsi="Arial" w:cs="Arial"/>
                <w:color w:val="000000"/>
              </w:rPr>
            </w:pPr>
            <w:r w:rsidRPr="003F19C0">
              <w:rPr>
                <w:rFonts w:ascii="Arial" w:hAnsi="Arial" w:cs="Arial"/>
                <w:color w:val="000000"/>
              </w:rPr>
              <w:t>OBJETIVOS</w:t>
            </w:r>
          </w:p>
          <w:p w14:paraId="787DAD2A" w14:textId="77777777" w:rsidR="003E7818" w:rsidRPr="003F19C0" w:rsidRDefault="003E7818" w:rsidP="0027744A">
            <w:pPr>
              <w:spacing w:before="100" w:beforeAutospacing="1" w:after="100" w:afterAutospacing="1" w:line="240" w:lineRule="auto"/>
              <w:rPr>
                <w:rFonts w:ascii="Arial" w:hAnsi="Arial" w:cs="Arial"/>
                <w:color w:val="000000"/>
              </w:rPr>
            </w:pPr>
          </w:p>
        </w:tc>
        <w:tc>
          <w:tcPr>
            <w:tcW w:w="1733" w:type="dxa"/>
            <w:shd w:val="clear" w:color="auto" w:fill="auto"/>
            <w:noWrap/>
            <w:hideMark/>
          </w:tcPr>
          <w:p w14:paraId="08691C39" w14:textId="39FE4708" w:rsidR="003E7818" w:rsidRPr="0027744A" w:rsidRDefault="00133F4D" w:rsidP="0027744A">
            <w:pPr>
              <w:spacing w:before="100" w:beforeAutospacing="1" w:after="100" w:afterAutospacing="1" w:line="240" w:lineRule="auto"/>
              <w:jc w:val="center"/>
              <w:rPr>
                <w:rFonts w:ascii="Arial" w:hAnsi="Arial" w:cs="Arial"/>
                <w:color w:val="000000"/>
              </w:rPr>
            </w:pPr>
            <w:r>
              <w:rPr>
                <w:rFonts w:ascii="Arial" w:hAnsi="Arial" w:cs="Arial"/>
                <w:color w:val="000000"/>
              </w:rPr>
              <w:t>02</w:t>
            </w:r>
          </w:p>
        </w:tc>
      </w:tr>
      <w:tr w:rsidR="003E7818" w:rsidRPr="0027744A" w14:paraId="065D75E9" w14:textId="77777777" w:rsidTr="00297E5F">
        <w:trPr>
          <w:trHeight w:val="300"/>
        </w:trPr>
        <w:tc>
          <w:tcPr>
            <w:tcW w:w="6772" w:type="dxa"/>
            <w:shd w:val="clear" w:color="auto" w:fill="auto"/>
            <w:noWrap/>
            <w:vAlign w:val="center"/>
            <w:hideMark/>
          </w:tcPr>
          <w:p w14:paraId="3018AB6C" w14:textId="77777777" w:rsidR="003E7818" w:rsidRPr="003F19C0" w:rsidRDefault="003E7818" w:rsidP="0027744A">
            <w:pPr>
              <w:spacing w:before="100" w:beforeAutospacing="1" w:after="100" w:afterAutospacing="1" w:line="240" w:lineRule="auto"/>
              <w:rPr>
                <w:rFonts w:ascii="Arial" w:hAnsi="Arial" w:cs="Arial"/>
                <w:color w:val="000000"/>
              </w:rPr>
            </w:pPr>
            <w:r w:rsidRPr="003F19C0">
              <w:rPr>
                <w:rFonts w:ascii="Arial" w:hAnsi="Arial" w:cs="Arial"/>
                <w:color w:val="000000"/>
              </w:rPr>
              <w:t>BASE LEGAL</w:t>
            </w:r>
          </w:p>
          <w:p w14:paraId="3D75157E" w14:textId="77777777" w:rsidR="003E7818" w:rsidRPr="003F19C0" w:rsidRDefault="003E7818" w:rsidP="0027744A">
            <w:pPr>
              <w:spacing w:before="100" w:beforeAutospacing="1" w:after="100" w:afterAutospacing="1" w:line="240" w:lineRule="auto"/>
              <w:rPr>
                <w:rFonts w:ascii="Arial" w:hAnsi="Arial" w:cs="Arial"/>
                <w:color w:val="000000"/>
              </w:rPr>
            </w:pPr>
          </w:p>
        </w:tc>
        <w:tc>
          <w:tcPr>
            <w:tcW w:w="1733" w:type="dxa"/>
            <w:shd w:val="clear" w:color="auto" w:fill="auto"/>
            <w:noWrap/>
            <w:hideMark/>
          </w:tcPr>
          <w:p w14:paraId="4FC652A5" w14:textId="3EBB277A" w:rsidR="003E7818" w:rsidRPr="0027744A" w:rsidRDefault="003E7818" w:rsidP="0027744A">
            <w:pPr>
              <w:spacing w:before="100" w:beforeAutospacing="1" w:after="100" w:afterAutospacing="1" w:line="240" w:lineRule="auto"/>
              <w:jc w:val="center"/>
              <w:rPr>
                <w:rFonts w:ascii="Arial" w:hAnsi="Arial" w:cs="Arial"/>
                <w:color w:val="000000"/>
              </w:rPr>
            </w:pPr>
            <w:r w:rsidRPr="0027744A">
              <w:rPr>
                <w:rFonts w:ascii="Arial" w:hAnsi="Arial" w:cs="Arial"/>
                <w:color w:val="000000"/>
              </w:rPr>
              <w:t>0</w:t>
            </w:r>
            <w:r w:rsidR="00133F4D">
              <w:rPr>
                <w:rFonts w:ascii="Arial" w:hAnsi="Arial" w:cs="Arial"/>
                <w:color w:val="000000"/>
              </w:rPr>
              <w:t>3</w:t>
            </w:r>
          </w:p>
        </w:tc>
      </w:tr>
      <w:tr w:rsidR="003E7818" w:rsidRPr="0027744A" w14:paraId="16983BCC" w14:textId="77777777" w:rsidTr="00297E5F">
        <w:trPr>
          <w:trHeight w:val="300"/>
        </w:trPr>
        <w:tc>
          <w:tcPr>
            <w:tcW w:w="6772" w:type="dxa"/>
            <w:shd w:val="clear" w:color="auto" w:fill="auto"/>
            <w:noWrap/>
            <w:vAlign w:val="center"/>
            <w:hideMark/>
          </w:tcPr>
          <w:p w14:paraId="582907B3" w14:textId="5EC87BF3" w:rsidR="003E7818" w:rsidRPr="003F19C0" w:rsidRDefault="003E7818" w:rsidP="0027744A">
            <w:pPr>
              <w:spacing w:before="100" w:beforeAutospacing="1" w:after="100" w:afterAutospacing="1" w:line="240" w:lineRule="auto"/>
              <w:rPr>
                <w:rFonts w:ascii="Arial" w:hAnsi="Arial" w:cs="Arial"/>
                <w:color w:val="000000"/>
              </w:rPr>
            </w:pPr>
            <w:r w:rsidRPr="003F19C0">
              <w:rPr>
                <w:rFonts w:ascii="Arial" w:hAnsi="Arial" w:cs="Arial"/>
                <w:color w:val="000000"/>
              </w:rPr>
              <w:t>ÁMBITO DE APLICACIÓN</w:t>
            </w:r>
          </w:p>
        </w:tc>
        <w:tc>
          <w:tcPr>
            <w:tcW w:w="1733" w:type="dxa"/>
            <w:shd w:val="clear" w:color="auto" w:fill="auto"/>
            <w:noWrap/>
            <w:hideMark/>
          </w:tcPr>
          <w:p w14:paraId="391931CC" w14:textId="18D1FF17" w:rsidR="003E7818" w:rsidRPr="0027744A" w:rsidRDefault="003E7818" w:rsidP="0027744A">
            <w:pPr>
              <w:spacing w:before="100" w:beforeAutospacing="1" w:after="100" w:afterAutospacing="1" w:line="240" w:lineRule="auto"/>
              <w:jc w:val="center"/>
              <w:rPr>
                <w:rFonts w:ascii="Arial" w:hAnsi="Arial" w:cs="Arial"/>
                <w:color w:val="000000"/>
              </w:rPr>
            </w:pPr>
            <w:r w:rsidRPr="0027744A">
              <w:rPr>
                <w:rFonts w:ascii="Arial" w:hAnsi="Arial" w:cs="Arial"/>
                <w:color w:val="000000"/>
              </w:rPr>
              <w:t>0</w:t>
            </w:r>
            <w:r w:rsidR="00133F4D">
              <w:rPr>
                <w:rFonts w:ascii="Arial" w:hAnsi="Arial" w:cs="Arial"/>
                <w:color w:val="000000"/>
              </w:rPr>
              <w:t>3</w:t>
            </w:r>
          </w:p>
        </w:tc>
      </w:tr>
      <w:tr w:rsidR="003E7818" w:rsidRPr="0027744A" w14:paraId="0E498DD9" w14:textId="77777777" w:rsidTr="00297E5F">
        <w:trPr>
          <w:trHeight w:val="300"/>
        </w:trPr>
        <w:tc>
          <w:tcPr>
            <w:tcW w:w="6772" w:type="dxa"/>
            <w:shd w:val="clear" w:color="auto" w:fill="auto"/>
            <w:noWrap/>
            <w:vAlign w:val="center"/>
          </w:tcPr>
          <w:p w14:paraId="2D448A1C" w14:textId="77777777" w:rsidR="003E7818" w:rsidRPr="003F19C0" w:rsidRDefault="003E7818" w:rsidP="0027744A">
            <w:pPr>
              <w:spacing w:before="100" w:beforeAutospacing="1" w:after="100" w:afterAutospacing="1" w:line="240" w:lineRule="auto"/>
              <w:rPr>
                <w:rFonts w:ascii="Arial" w:hAnsi="Arial" w:cs="Arial"/>
                <w:color w:val="000000"/>
              </w:rPr>
            </w:pPr>
          </w:p>
        </w:tc>
        <w:tc>
          <w:tcPr>
            <w:tcW w:w="1733" w:type="dxa"/>
            <w:shd w:val="clear" w:color="auto" w:fill="auto"/>
            <w:noWrap/>
          </w:tcPr>
          <w:p w14:paraId="3973106A" w14:textId="77777777" w:rsidR="003E7818" w:rsidRPr="0027744A" w:rsidRDefault="003E7818" w:rsidP="0027744A">
            <w:pPr>
              <w:spacing w:before="100" w:beforeAutospacing="1" w:after="100" w:afterAutospacing="1" w:line="240" w:lineRule="auto"/>
              <w:jc w:val="center"/>
              <w:rPr>
                <w:rFonts w:ascii="Arial" w:hAnsi="Arial" w:cs="Arial"/>
                <w:color w:val="000000"/>
              </w:rPr>
            </w:pPr>
          </w:p>
        </w:tc>
      </w:tr>
      <w:tr w:rsidR="003E7818" w:rsidRPr="0027744A" w14:paraId="760885BC" w14:textId="77777777" w:rsidTr="00297E5F">
        <w:trPr>
          <w:trHeight w:val="300"/>
        </w:trPr>
        <w:tc>
          <w:tcPr>
            <w:tcW w:w="6772" w:type="dxa"/>
            <w:shd w:val="clear" w:color="auto" w:fill="auto"/>
            <w:noWrap/>
            <w:vAlign w:val="center"/>
            <w:hideMark/>
          </w:tcPr>
          <w:p w14:paraId="36D3816B" w14:textId="77777777" w:rsidR="003E7818" w:rsidRPr="003F19C0" w:rsidRDefault="003E7818" w:rsidP="0027744A">
            <w:pPr>
              <w:spacing w:before="100" w:beforeAutospacing="1" w:after="100" w:afterAutospacing="1" w:line="240" w:lineRule="auto"/>
              <w:rPr>
                <w:rFonts w:ascii="Arial" w:hAnsi="Arial" w:cs="Arial"/>
                <w:color w:val="000000"/>
              </w:rPr>
            </w:pPr>
            <w:r w:rsidRPr="003F19C0">
              <w:rPr>
                <w:rFonts w:ascii="Arial" w:hAnsi="Arial" w:cs="Arial"/>
                <w:color w:val="000000"/>
              </w:rPr>
              <w:t>CONTENIDO DEL PLAN</w:t>
            </w:r>
          </w:p>
          <w:p w14:paraId="6B18B990" w14:textId="77777777" w:rsidR="003E7818" w:rsidRPr="003F19C0" w:rsidRDefault="003E7818" w:rsidP="0027744A">
            <w:pPr>
              <w:spacing w:before="100" w:beforeAutospacing="1" w:after="100" w:afterAutospacing="1" w:line="240" w:lineRule="auto"/>
              <w:rPr>
                <w:rFonts w:ascii="Arial" w:hAnsi="Arial" w:cs="Arial"/>
                <w:color w:val="000000"/>
              </w:rPr>
            </w:pPr>
          </w:p>
        </w:tc>
        <w:tc>
          <w:tcPr>
            <w:tcW w:w="1733" w:type="dxa"/>
            <w:shd w:val="clear" w:color="auto" w:fill="auto"/>
            <w:noWrap/>
            <w:hideMark/>
          </w:tcPr>
          <w:p w14:paraId="2E93C565" w14:textId="679FD7E4" w:rsidR="003E7818" w:rsidRPr="0027744A" w:rsidRDefault="00133F4D" w:rsidP="0027744A">
            <w:pPr>
              <w:spacing w:before="100" w:beforeAutospacing="1" w:after="100" w:afterAutospacing="1" w:line="240" w:lineRule="auto"/>
              <w:jc w:val="center"/>
              <w:rPr>
                <w:rFonts w:ascii="Arial" w:hAnsi="Arial" w:cs="Arial"/>
                <w:color w:val="000000"/>
              </w:rPr>
            </w:pPr>
            <w:r>
              <w:rPr>
                <w:rFonts w:ascii="Arial" w:hAnsi="Arial" w:cs="Arial"/>
                <w:color w:val="000000"/>
              </w:rPr>
              <w:t>03</w:t>
            </w:r>
          </w:p>
        </w:tc>
      </w:tr>
      <w:tr w:rsidR="003E7818" w:rsidRPr="0027744A" w14:paraId="4E76E822" w14:textId="77777777" w:rsidTr="00297E5F">
        <w:trPr>
          <w:trHeight w:val="300"/>
        </w:trPr>
        <w:tc>
          <w:tcPr>
            <w:tcW w:w="6772" w:type="dxa"/>
            <w:shd w:val="clear" w:color="auto" w:fill="auto"/>
            <w:noWrap/>
            <w:vAlign w:val="center"/>
            <w:hideMark/>
          </w:tcPr>
          <w:p w14:paraId="3FFF7987" w14:textId="77777777" w:rsidR="003E7818" w:rsidRPr="003F19C0" w:rsidRDefault="003E7818" w:rsidP="0027744A">
            <w:pPr>
              <w:spacing w:before="100" w:beforeAutospacing="1" w:after="100" w:afterAutospacing="1" w:line="240" w:lineRule="auto"/>
              <w:rPr>
                <w:rFonts w:ascii="Arial" w:hAnsi="Arial" w:cs="Arial"/>
                <w:color w:val="000000"/>
              </w:rPr>
            </w:pPr>
            <w:r w:rsidRPr="003F19C0">
              <w:rPr>
                <w:rFonts w:ascii="Arial" w:hAnsi="Arial" w:cs="Arial"/>
                <w:color w:val="000000"/>
              </w:rPr>
              <w:t>ASPECTOS TÉCNICOS CONCEPTUALES</w:t>
            </w:r>
          </w:p>
          <w:p w14:paraId="46E6102D" w14:textId="77777777" w:rsidR="003E7818" w:rsidRPr="003F19C0" w:rsidRDefault="003E7818" w:rsidP="0027744A">
            <w:pPr>
              <w:spacing w:before="100" w:beforeAutospacing="1" w:after="100" w:afterAutospacing="1" w:line="240" w:lineRule="auto"/>
              <w:rPr>
                <w:rFonts w:ascii="Arial" w:hAnsi="Arial" w:cs="Arial"/>
                <w:color w:val="000000"/>
              </w:rPr>
            </w:pPr>
          </w:p>
        </w:tc>
        <w:tc>
          <w:tcPr>
            <w:tcW w:w="1733" w:type="dxa"/>
            <w:shd w:val="clear" w:color="auto" w:fill="auto"/>
            <w:noWrap/>
            <w:hideMark/>
          </w:tcPr>
          <w:p w14:paraId="030769EA" w14:textId="10CB1A13" w:rsidR="003E7818" w:rsidRPr="0027744A" w:rsidRDefault="00133F4D" w:rsidP="0027744A">
            <w:pPr>
              <w:spacing w:before="100" w:beforeAutospacing="1" w:after="100" w:afterAutospacing="1" w:line="240" w:lineRule="auto"/>
              <w:jc w:val="center"/>
              <w:rPr>
                <w:rFonts w:ascii="Arial" w:hAnsi="Arial" w:cs="Arial"/>
                <w:color w:val="000000"/>
              </w:rPr>
            </w:pPr>
            <w:r>
              <w:rPr>
                <w:rFonts w:ascii="Arial" w:hAnsi="Arial" w:cs="Arial"/>
                <w:color w:val="000000"/>
              </w:rPr>
              <w:t>03</w:t>
            </w:r>
          </w:p>
        </w:tc>
      </w:tr>
      <w:tr w:rsidR="003E7818" w:rsidRPr="0027744A" w14:paraId="6036F965" w14:textId="77777777" w:rsidTr="00297E5F">
        <w:trPr>
          <w:trHeight w:val="300"/>
        </w:trPr>
        <w:tc>
          <w:tcPr>
            <w:tcW w:w="6772" w:type="dxa"/>
            <w:shd w:val="clear" w:color="auto" w:fill="auto"/>
            <w:noWrap/>
            <w:vAlign w:val="center"/>
            <w:hideMark/>
          </w:tcPr>
          <w:p w14:paraId="587BF50F" w14:textId="680BC0EF" w:rsidR="003E7818" w:rsidRPr="003F19C0" w:rsidRDefault="00B70B1E" w:rsidP="0027744A">
            <w:pPr>
              <w:spacing w:before="100" w:beforeAutospacing="1" w:after="100" w:afterAutospacing="1" w:line="240" w:lineRule="auto"/>
              <w:rPr>
                <w:rFonts w:ascii="Arial" w:hAnsi="Arial" w:cs="Arial"/>
                <w:color w:val="000000"/>
              </w:rPr>
            </w:pPr>
            <w:r w:rsidRPr="003F19C0">
              <w:rPr>
                <w:rFonts w:ascii="Arial" w:hAnsi="Arial" w:cs="Arial"/>
                <w:color w:val="000000"/>
              </w:rPr>
              <w:t>MATRIZ DE PROGRAMACIÓN</w:t>
            </w:r>
            <w:r w:rsidR="003E7818" w:rsidRPr="003F19C0">
              <w:rPr>
                <w:rFonts w:ascii="Arial" w:hAnsi="Arial" w:cs="Arial"/>
                <w:color w:val="000000"/>
              </w:rPr>
              <w:t xml:space="preserve"> DE ACTIVIDADES</w:t>
            </w:r>
          </w:p>
          <w:p w14:paraId="26751485" w14:textId="77777777" w:rsidR="003E7818" w:rsidRPr="003F19C0" w:rsidRDefault="003E7818" w:rsidP="0027744A">
            <w:pPr>
              <w:spacing w:before="100" w:beforeAutospacing="1" w:after="100" w:afterAutospacing="1" w:line="240" w:lineRule="auto"/>
              <w:rPr>
                <w:rFonts w:ascii="Arial" w:hAnsi="Arial" w:cs="Arial"/>
                <w:color w:val="000000"/>
              </w:rPr>
            </w:pPr>
          </w:p>
        </w:tc>
        <w:tc>
          <w:tcPr>
            <w:tcW w:w="1733" w:type="dxa"/>
            <w:shd w:val="clear" w:color="auto" w:fill="auto"/>
            <w:noWrap/>
            <w:hideMark/>
          </w:tcPr>
          <w:p w14:paraId="74A10483" w14:textId="4823EA89" w:rsidR="003E7818" w:rsidRPr="0027744A" w:rsidRDefault="00133F4D" w:rsidP="0027744A">
            <w:pPr>
              <w:spacing w:before="100" w:beforeAutospacing="1" w:after="100" w:afterAutospacing="1" w:line="240" w:lineRule="auto"/>
              <w:jc w:val="center"/>
              <w:rPr>
                <w:rFonts w:ascii="Arial" w:hAnsi="Arial" w:cs="Arial"/>
                <w:color w:val="000000"/>
              </w:rPr>
            </w:pPr>
            <w:r>
              <w:rPr>
                <w:rFonts w:ascii="Arial" w:hAnsi="Arial" w:cs="Arial"/>
                <w:color w:val="000000"/>
              </w:rPr>
              <w:t>10</w:t>
            </w:r>
          </w:p>
        </w:tc>
      </w:tr>
      <w:tr w:rsidR="003E7818" w:rsidRPr="0027744A" w14:paraId="2DD2ED95" w14:textId="77777777" w:rsidTr="00297E5F">
        <w:trPr>
          <w:trHeight w:val="300"/>
        </w:trPr>
        <w:tc>
          <w:tcPr>
            <w:tcW w:w="6772" w:type="dxa"/>
            <w:shd w:val="clear" w:color="auto" w:fill="auto"/>
            <w:noWrap/>
            <w:vAlign w:val="center"/>
            <w:hideMark/>
          </w:tcPr>
          <w:p w14:paraId="380A6F6F" w14:textId="77777777" w:rsidR="003E7818" w:rsidRPr="003F19C0" w:rsidRDefault="003E7818" w:rsidP="0027744A">
            <w:pPr>
              <w:spacing w:before="100" w:beforeAutospacing="1" w:after="100" w:afterAutospacing="1" w:line="240" w:lineRule="auto"/>
              <w:rPr>
                <w:rFonts w:ascii="Arial" w:hAnsi="Arial" w:cs="Arial"/>
                <w:color w:val="000000"/>
              </w:rPr>
            </w:pPr>
            <w:r w:rsidRPr="003F19C0">
              <w:rPr>
                <w:rFonts w:ascii="Arial" w:hAnsi="Arial" w:cs="Arial"/>
                <w:color w:val="000000"/>
              </w:rPr>
              <w:t>PRESUPUESTO Y FINANCIAMIENTO</w:t>
            </w:r>
          </w:p>
          <w:p w14:paraId="0361C3B4" w14:textId="77777777" w:rsidR="003E7818" w:rsidRPr="003F19C0" w:rsidRDefault="003E7818" w:rsidP="0027744A">
            <w:pPr>
              <w:spacing w:before="100" w:beforeAutospacing="1" w:after="100" w:afterAutospacing="1" w:line="240" w:lineRule="auto"/>
              <w:rPr>
                <w:rFonts w:ascii="Arial" w:hAnsi="Arial" w:cs="Arial"/>
                <w:color w:val="000000"/>
              </w:rPr>
            </w:pPr>
          </w:p>
        </w:tc>
        <w:tc>
          <w:tcPr>
            <w:tcW w:w="1733" w:type="dxa"/>
            <w:shd w:val="clear" w:color="auto" w:fill="auto"/>
            <w:noWrap/>
            <w:hideMark/>
          </w:tcPr>
          <w:p w14:paraId="589D83B7" w14:textId="6E9BC57D" w:rsidR="003E7818" w:rsidRPr="0027744A" w:rsidRDefault="00FE5C55" w:rsidP="0027744A">
            <w:pPr>
              <w:spacing w:before="100" w:beforeAutospacing="1" w:after="100" w:afterAutospacing="1" w:line="240" w:lineRule="auto"/>
              <w:jc w:val="center"/>
              <w:rPr>
                <w:rFonts w:ascii="Arial" w:hAnsi="Arial" w:cs="Arial"/>
                <w:color w:val="000000"/>
              </w:rPr>
            </w:pPr>
            <w:r>
              <w:rPr>
                <w:rFonts w:ascii="Arial" w:hAnsi="Arial" w:cs="Arial"/>
                <w:color w:val="000000"/>
              </w:rPr>
              <w:t>15</w:t>
            </w:r>
          </w:p>
        </w:tc>
      </w:tr>
      <w:tr w:rsidR="003E7818" w:rsidRPr="0027744A" w14:paraId="021D8BB8" w14:textId="77777777" w:rsidTr="003F19C0">
        <w:trPr>
          <w:trHeight w:val="87"/>
        </w:trPr>
        <w:tc>
          <w:tcPr>
            <w:tcW w:w="6772" w:type="dxa"/>
            <w:shd w:val="clear" w:color="auto" w:fill="auto"/>
            <w:noWrap/>
            <w:vAlign w:val="center"/>
            <w:hideMark/>
          </w:tcPr>
          <w:p w14:paraId="0FF12867" w14:textId="77777777" w:rsidR="003E7818" w:rsidRPr="003F19C0" w:rsidRDefault="003E7818" w:rsidP="0027744A">
            <w:pPr>
              <w:spacing w:before="100" w:beforeAutospacing="1" w:after="100" w:afterAutospacing="1" w:line="240" w:lineRule="auto"/>
              <w:rPr>
                <w:rFonts w:ascii="Arial" w:hAnsi="Arial" w:cs="Arial"/>
                <w:color w:val="000000"/>
              </w:rPr>
            </w:pPr>
            <w:r w:rsidRPr="003F19C0">
              <w:rPr>
                <w:rFonts w:ascii="Arial" w:hAnsi="Arial" w:cs="Arial"/>
                <w:color w:val="000000"/>
              </w:rPr>
              <w:t>RESPONSABILIDAD</w:t>
            </w:r>
          </w:p>
          <w:p w14:paraId="31A79E88" w14:textId="77777777" w:rsidR="003E7818" w:rsidRPr="003F19C0" w:rsidRDefault="003E7818" w:rsidP="0027744A">
            <w:pPr>
              <w:spacing w:before="100" w:beforeAutospacing="1" w:after="100" w:afterAutospacing="1" w:line="240" w:lineRule="auto"/>
              <w:rPr>
                <w:rFonts w:ascii="Arial" w:hAnsi="Arial" w:cs="Arial"/>
                <w:color w:val="000000"/>
              </w:rPr>
            </w:pPr>
          </w:p>
        </w:tc>
        <w:tc>
          <w:tcPr>
            <w:tcW w:w="1733" w:type="dxa"/>
            <w:shd w:val="clear" w:color="auto" w:fill="auto"/>
            <w:noWrap/>
            <w:hideMark/>
          </w:tcPr>
          <w:p w14:paraId="06799A35" w14:textId="2A0F6CFC" w:rsidR="003E7818" w:rsidRPr="0027744A" w:rsidRDefault="003F19C0" w:rsidP="0027744A">
            <w:pPr>
              <w:spacing w:before="100" w:beforeAutospacing="1" w:after="100" w:afterAutospacing="1" w:line="240" w:lineRule="auto"/>
              <w:jc w:val="center"/>
              <w:rPr>
                <w:rFonts w:ascii="Arial" w:hAnsi="Arial" w:cs="Arial"/>
                <w:color w:val="000000"/>
              </w:rPr>
            </w:pPr>
            <w:r>
              <w:rPr>
                <w:rFonts w:ascii="Arial" w:hAnsi="Arial" w:cs="Arial"/>
                <w:color w:val="000000"/>
              </w:rPr>
              <w:t>15</w:t>
            </w:r>
          </w:p>
        </w:tc>
      </w:tr>
      <w:tr w:rsidR="003E7818" w:rsidRPr="0027744A" w14:paraId="3418676C" w14:textId="77777777" w:rsidTr="00297E5F">
        <w:trPr>
          <w:trHeight w:val="300"/>
        </w:trPr>
        <w:tc>
          <w:tcPr>
            <w:tcW w:w="6772" w:type="dxa"/>
            <w:shd w:val="clear" w:color="auto" w:fill="auto"/>
            <w:noWrap/>
            <w:vAlign w:val="center"/>
            <w:hideMark/>
          </w:tcPr>
          <w:p w14:paraId="4C4812A9" w14:textId="440A29B8" w:rsidR="003E7818" w:rsidRPr="003F19C0" w:rsidRDefault="003E7818" w:rsidP="0027744A">
            <w:pPr>
              <w:spacing w:before="100" w:beforeAutospacing="1" w:after="100" w:afterAutospacing="1" w:line="240" w:lineRule="auto"/>
              <w:rPr>
                <w:rFonts w:ascii="Arial" w:hAnsi="Arial" w:cs="Arial"/>
                <w:color w:val="000000"/>
              </w:rPr>
            </w:pPr>
            <w:r w:rsidRPr="003F19C0">
              <w:rPr>
                <w:rFonts w:ascii="Arial" w:hAnsi="Arial" w:cs="Arial"/>
                <w:color w:val="000000"/>
              </w:rPr>
              <w:t>ANEXOS</w:t>
            </w:r>
          </w:p>
          <w:p w14:paraId="216E26C6" w14:textId="77777777" w:rsidR="0027744A" w:rsidRPr="003F19C0" w:rsidRDefault="0027744A" w:rsidP="0027744A">
            <w:pPr>
              <w:spacing w:before="100" w:beforeAutospacing="1" w:after="100" w:afterAutospacing="1" w:line="240" w:lineRule="auto"/>
              <w:rPr>
                <w:rFonts w:ascii="Arial" w:hAnsi="Arial" w:cs="Arial"/>
                <w:color w:val="000000"/>
              </w:rPr>
            </w:pPr>
          </w:p>
        </w:tc>
        <w:tc>
          <w:tcPr>
            <w:tcW w:w="1733" w:type="dxa"/>
            <w:shd w:val="clear" w:color="auto" w:fill="auto"/>
            <w:noWrap/>
            <w:hideMark/>
          </w:tcPr>
          <w:p w14:paraId="19D24E74" w14:textId="3FDEF90D" w:rsidR="003E7818" w:rsidRPr="0027744A" w:rsidRDefault="003F19C0" w:rsidP="0027744A">
            <w:pPr>
              <w:spacing w:before="100" w:beforeAutospacing="1" w:after="100" w:afterAutospacing="1" w:line="240" w:lineRule="auto"/>
              <w:jc w:val="center"/>
              <w:rPr>
                <w:rFonts w:ascii="Arial" w:hAnsi="Arial" w:cs="Arial"/>
                <w:color w:val="000000"/>
              </w:rPr>
            </w:pPr>
            <w:r>
              <w:rPr>
                <w:rFonts w:ascii="Arial" w:hAnsi="Arial" w:cs="Arial"/>
                <w:color w:val="000000"/>
              </w:rPr>
              <w:t>15</w:t>
            </w:r>
          </w:p>
        </w:tc>
      </w:tr>
      <w:tr w:rsidR="003E7818" w:rsidRPr="0027744A" w14:paraId="1B21A007" w14:textId="77777777" w:rsidTr="00297E5F">
        <w:trPr>
          <w:trHeight w:val="540"/>
        </w:trPr>
        <w:tc>
          <w:tcPr>
            <w:tcW w:w="6772" w:type="dxa"/>
            <w:shd w:val="clear" w:color="auto" w:fill="auto"/>
            <w:vAlign w:val="center"/>
            <w:hideMark/>
          </w:tcPr>
          <w:p w14:paraId="31953475" w14:textId="77777777" w:rsidR="003F19C0" w:rsidRPr="003F19C0" w:rsidRDefault="003F19C0" w:rsidP="003F19C0">
            <w:pPr>
              <w:spacing w:before="100" w:beforeAutospacing="1" w:after="100" w:afterAutospacing="1" w:line="240" w:lineRule="auto"/>
              <w:jc w:val="both"/>
              <w:rPr>
                <w:rFonts w:ascii="Arial" w:hAnsi="Arial" w:cs="Arial"/>
                <w:bCs/>
              </w:rPr>
            </w:pPr>
            <w:r w:rsidRPr="003F19C0">
              <w:rPr>
                <w:rFonts w:ascii="Arial" w:hAnsi="Arial" w:cs="Arial"/>
                <w:bCs/>
              </w:rPr>
              <w:t>ANEXO N°1: DIAGNÓSTICO DETALLADO DE LA OFERTA DE SERVICIOS DE SALUD</w:t>
            </w:r>
          </w:p>
          <w:p w14:paraId="05EF880E" w14:textId="77777777" w:rsidR="003E7818" w:rsidRPr="003F19C0" w:rsidRDefault="003E7818" w:rsidP="0027744A">
            <w:pPr>
              <w:spacing w:before="100" w:beforeAutospacing="1" w:after="100" w:afterAutospacing="1" w:line="240" w:lineRule="auto"/>
              <w:rPr>
                <w:rFonts w:ascii="Arial" w:hAnsi="Arial" w:cs="Arial"/>
                <w:color w:val="000000"/>
              </w:rPr>
            </w:pPr>
          </w:p>
        </w:tc>
        <w:tc>
          <w:tcPr>
            <w:tcW w:w="1733" w:type="dxa"/>
            <w:shd w:val="clear" w:color="auto" w:fill="auto"/>
            <w:noWrap/>
            <w:hideMark/>
          </w:tcPr>
          <w:p w14:paraId="51433A55" w14:textId="25DD305D" w:rsidR="003E7818" w:rsidRPr="0027744A" w:rsidRDefault="003F19C0" w:rsidP="0027744A">
            <w:pPr>
              <w:spacing w:before="100" w:beforeAutospacing="1" w:after="100" w:afterAutospacing="1" w:line="240" w:lineRule="auto"/>
              <w:jc w:val="center"/>
              <w:rPr>
                <w:rFonts w:ascii="Arial" w:hAnsi="Arial" w:cs="Arial"/>
                <w:color w:val="000000"/>
              </w:rPr>
            </w:pPr>
            <w:r>
              <w:rPr>
                <w:rFonts w:ascii="Arial" w:hAnsi="Arial" w:cs="Arial"/>
                <w:color w:val="000000"/>
              </w:rPr>
              <w:t>16</w:t>
            </w:r>
          </w:p>
        </w:tc>
      </w:tr>
    </w:tbl>
    <w:p w14:paraId="588C7D05" w14:textId="77777777" w:rsidR="003E7818" w:rsidRPr="0027744A" w:rsidRDefault="003E7818" w:rsidP="0027744A">
      <w:pPr>
        <w:spacing w:before="100" w:beforeAutospacing="1" w:after="100" w:afterAutospacing="1" w:line="240" w:lineRule="auto"/>
        <w:jc w:val="center"/>
        <w:rPr>
          <w:rFonts w:ascii="Arial" w:hAnsi="Arial" w:cs="Arial"/>
          <w:b/>
        </w:rPr>
      </w:pPr>
    </w:p>
    <w:p w14:paraId="20A50D86" w14:textId="354CF9C3" w:rsidR="003E7818" w:rsidRDefault="003E7818" w:rsidP="0027744A">
      <w:pPr>
        <w:spacing w:before="100" w:beforeAutospacing="1" w:after="100" w:afterAutospacing="1" w:line="240" w:lineRule="auto"/>
        <w:jc w:val="center"/>
        <w:rPr>
          <w:rFonts w:ascii="Arial" w:hAnsi="Arial" w:cs="Arial"/>
          <w:b/>
        </w:rPr>
      </w:pPr>
    </w:p>
    <w:p w14:paraId="65166F1A" w14:textId="28B11A4E" w:rsidR="00202031" w:rsidRDefault="00202031" w:rsidP="0027744A">
      <w:pPr>
        <w:spacing w:before="100" w:beforeAutospacing="1" w:after="100" w:afterAutospacing="1" w:line="240" w:lineRule="auto"/>
        <w:jc w:val="center"/>
        <w:rPr>
          <w:rFonts w:ascii="Arial" w:hAnsi="Arial" w:cs="Arial"/>
          <w:b/>
        </w:rPr>
      </w:pPr>
    </w:p>
    <w:p w14:paraId="2D4ADE5B" w14:textId="2C410F7E" w:rsidR="00202031" w:rsidRDefault="00202031" w:rsidP="0027744A">
      <w:pPr>
        <w:spacing w:before="100" w:beforeAutospacing="1" w:after="100" w:afterAutospacing="1" w:line="240" w:lineRule="auto"/>
        <w:jc w:val="center"/>
        <w:rPr>
          <w:rFonts w:ascii="Arial" w:hAnsi="Arial" w:cs="Arial"/>
          <w:b/>
        </w:rPr>
      </w:pPr>
    </w:p>
    <w:p w14:paraId="56FC24B9" w14:textId="22199FC8" w:rsidR="00202031" w:rsidRDefault="00202031" w:rsidP="0027744A">
      <w:pPr>
        <w:spacing w:before="100" w:beforeAutospacing="1" w:after="100" w:afterAutospacing="1" w:line="240" w:lineRule="auto"/>
        <w:jc w:val="center"/>
        <w:rPr>
          <w:rFonts w:ascii="Arial" w:hAnsi="Arial" w:cs="Arial"/>
          <w:b/>
        </w:rPr>
      </w:pPr>
    </w:p>
    <w:p w14:paraId="4C137593" w14:textId="219271E7" w:rsidR="00202031" w:rsidRDefault="00202031" w:rsidP="0027744A">
      <w:pPr>
        <w:spacing w:before="100" w:beforeAutospacing="1" w:after="100" w:afterAutospacing="1" w:line="240" w:lineRule="auto"/>
        <w:jc w:val="center"/>
        <w:rPr>
          <w:rFonts w:ascii="Arial" w:hAnsi="Arial" w:cs="Arial"/>
          <w:b/>
        </w:rPr>
      </w:pPr>
    </w:p>
    <w:p w14:paraId="0A287B2B" w14:textId="204DDF8F" w:rsidR="00202031" w:rsidRDefault="00202031" w:rsidP="0027744A">
      <w:pPr>
        <w:spacing w:before="100" w:beforeAutospacing="1" w:after="100" w:afterAutospacing="1" w:line="240" w:lineRule="auto"/>
        <w:jc w:val="center"/>
        <w:rPr>
          <w:rFonts w:ascii="Arial" w:hAnsi="Arial" w:cs="Arial"/>
          <w:b/>
        </w:rPr>
      </w:pPr>
    </w:p>
    <w:p w14:paraId="66863B33" w14:textId="16D4FF44" w:rsidR="00F231F2" w:rsidRDefault="00F231F2" w:rsidP="0027744A">
      <w:pPr>
        <w:spacing w:before="100" w:beforeAutospacing="1" w:after="100" w:afterAutospacing="1" w:line="240" w:lineRule="auto"/>
        <w:jc w:val="center"/>
        <w:rPr>
          <w:rFonts w:ascii="Arial" w:hAnsi="Arial" w:cs="Arial"/>
          <w:b/>
        </w:rPr>
      </w:pPr>
    </w:p>
    <w:p w14:paraId="04518B87" w14:textId="77777777" w:rsidR="005D3FBC" w:rsidRDefault="005D3FBC" w:rsidP="0027744A">
      <w:pPr>
        <w:spacing w:before="100" w:beforeAutospacing="1" w:after="100" w:afterAutospacing="1" w:line="240" w:lineRule="auto"/>
        <w:jc w:val="center"/>
        <w:rPr>
          <w:rFonts w:ascii="Arial" w:hAnsi="Arial" w:cs="Arial"/>
          <w:b/>
        </w:rPr>
      </w:pPr>
    </w:p>
    <w:p w14:paraId="6D311130" w14:textId="77777777" w:rsidR="00202031" w:rsidRPr="0027744A" w:rsidRDefault="00202031" w:rsidP="0027744A">
      <w:pPr>
        <w:spacing w:before="100" w:beforeAutospacing="1" w:after="100" w:afterAutospacing="1" w:line="240" w:lineRule="auto"/>
        <w:jc w:val="center"/>
        <w:rPr>
          <w:rFonts w:ascii="Arial" w:hAnsi="Arial" w:cs="Arial"/>
          <w:b/>
        </w:rPr>
      </w:pPr>
    </w:p>
    <w:p w14:paraId="76B19C87" w14:textId="4EA69B79" w:rsidR="00B5132C" w:rsidRPr="0027744A" w:rsidRDefault="00551E64" w:rsidP="0027744A">
      <w:pPr>
        <w:pStyle w:val="Prrafodelista"/>
        <w:numPr>
          <w:ilvl w:val="0"/>
          <w:numId w:val="23"/>
        </w:numPr>
        <w:autoSpaceDE w:val="0"/>
        <w:autoSpaceDN w:val="0"/>
        <w:adjustRightInd w:val="0"/>
        <w:spacing w:before="100" w:beforeAutospacing="1" w:after="100" w:afterAutospacing="1" w:line="240" w:lineRule="auto"/>
        <w:ind w:left="284" w:hanging="284"/>
        <w:contextualSpacing w:val="0"/>
        <w:jc w:val="both"/>
        <w:rPr>
          <w:rFonts w:ascii="Arial" w:hAnsi="Arial" w:cs="Arial"/>
          <w:b/>
        </w:rPr>
      </w:pPr>
      <w:r w:rsidRPr="0027744A">
        <w:rPr>
          <w:rFonts w:ascii="Arial" w:hAnsi="Arial" w:cs="Arial"/>
          <w:b/>
        </w:rPr>
        <w:lastRenderedPageBreak/>
        <w:t>INTRODUCCIÓN</w:t>
      </w:r>
    </w:p>
    <w:p w14:paraId="3C0D52D2" w14:textId="4B9E0783" w:rsidR="0034483F" w:rsidRPr="00F231F2" w:rsidRDefault="00F231F2" w:rsidP="00F231F2">
      <w:pPr>
        <w:spacing w:before="100" w:beforeAutospacing="1" w:after="100" w:afterAutospacing="1" w:line="240" w:lineRule="auto"/>
        <w:jc w:val="both"/>
        <w:rPr>
          <w:rFonts w:ascii="Arial" w:hAnsi="Arial" w:cs="Arial"/>
        </w:rPr>
      </w:pPr>
      <w:r>
        <w:rPr>
          <w:rFonts w:ascii="Arial" w:hAnsi="Arial" w:cs="Arial"/>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371AC16" w14:textId="77777777" w:rsidR="00DA7F6F" w:rsidRPr="0027744A" w:rsidRDefault="00DA7F6F" w:rsidP="0027744A">
      <w:pPr>
        <w:pStyle w:val="Prrafodelista"/>
        <w:numPr>
          <w:ilvl w:val="0"/>
          <w:numId w:val="23"/>
        </w:numPr>
        <w:autoSpaceDE w:val="0"/>
        <w:autoSpaceDN w:val="0"/>
        <w:adjustRightInd w:val="0"/>
        <w:spacing w:before="100" w:beforeAutospacing="1" w:after="100" w:afterAutospacing="1" w:line="240" w:lineRule="auto"/>
        <w:ind w:left="284" w:hanging="284"/>
        <w:contextualSpacing w:val="0"/>
        <w:jc w:val="both"/>
        <w:rPr>
          <w:rFonts w:ascii="Arial" w:hAnsi="Arial" w:cs="Arial"/>
          <w:b/>
          <w:lang w:eastAsia="es-PE"/>
        </w:rPr>
      </w:pPr>
      <w:r w:rsidRPr="0027744A">
        <w:rPr>
          <w:rFonts w:ascii="Arial" w:hAnsi="Arial" w:cs="Arial"/>
          <w:b/>
          <w:lang w:eastAsia="es-PE"/>
        </w:rPr>
        <w:t xml:space="preserve">FINALIDAD </w:t>
      </w:r>
    </w:p>
    <w:p w14:paraId="12D1E815" w14:textId="77777777" w:rsidR="00F231F2" w:rsidRPr="00F231F2" w:rsidRDefault="00F231F2" w:rsidP="00F231F2">
      <w:pPr>
        <w:spacing w:before="100" w:beforeAutospacing="1" w:after="100" w:afterAutospacing="1" w:line="240" w:lineRule="auto"/>
        <w:jc w:val="both"/>
        <w:rPr>
          <w:rFonts w:ascii="Arial" w:hAnsi="Arial" w:cs="Arial"/>
        </w:rPr>
      </w:pPr>
      <w:r w:rsidRPr="00F231F2">
        <w:rPr>
          <w:rFonts w:ascii="Arial" w:hAnsi="Arial" w:cs="Arial"/>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9460C04" w14:textId="2AA287A4" w:rsidR="00DA7F6F" w:rsidRDefault="00DA7F6F" w:rsidP="0027744A">
      <w:pPr>
        <w:pStyle w:val="Prrafodelista"/>
        <w:numPr>
          <w:ilvl w:val="0"/>
          <w:numId w:val="23"/>
        </w:numPr>
        <w:autoSpaceDE w:val="0"/>
        <w:autoSpaceDN w:val="0"/>
        <w:adjustRightInd w:val="0"/>
        <w:spacing w:before="100" w:beforeAutospacing="1" w:after="100" w:afterAutospacing="1" w:line="240" w:lineRule="auto"/>
        <w:ind w:left="284" w:hanging="284"/>
        <w:contextualSpacing w:val="0"/>
        <w:jc w:val="both"/>
        <w:rPr>
          <w:rFonts w:ascii="Arial" w:hAnsi="Arial" w:cs="Arial"/>
          <w:b/>
          <w:lang w:eastAsia="es-PE"/>
        </w:rPr>
      </w:pPr>
      <w:r w:rsidRPr="0027744A">
        <w:rPr>
          <w:rFonts w:ascii="Arial" w:hAnsi="Arial" w:cs="Arial"/>
          <w:b/>
          <w:lang w:eastAsia="es-PE"/>
        </w:rPr>
        <w:t>OBJETIVOS</w:t>
      </w:r>
    </w:p>
    <w:p w14:paraId="422F49C4" w14:textId="77777777" w:rsidR="00AD6883" w:rsidRPr="00AD6883" w:rsidRDefault="00AD6883" w:rsidP="00AD6883">
      <w:pPr>
        <w:pStyle w:val="Prrafodelista"/>
        <w:numPr>
          <w:ilvl w:val="0"/>
          <w:numId w:val="24"/>
        </w:numPr>
        <w:autoSpaceDE w:val="0"/>
        <w:autoSpaceDN w:val="0"/>
        <w:adjustRightInd w:val="0"/>
        <w:spacing w:before="100" w:beforeAutospacing="1" w:after="100" w:afterAutospacing="1" w:line="240" w:lineRule="auto"/>
        <w:contextualSpacing w:val="0"/>
        <w:jc w:val="both"/>
        <w:rPr>
          <w:rFonts w:ascii="Arial" w:hAnsi="Arial" w:cs="Arial"/>
          <w:b/>
          <w:vanish/>
          <w:lang w:eastAsia="es-PE"/>
        </w:rPr>
      </w:pPr>
    </w:p>
    <w:p w14:paraId="12DB14F3" w14:textId="77777777" w:rsidR="00AD6883" w:rsidRPr="00AD6883" w:rsidRDefault="00AD6883" w:rsidP="00AD6883">
      <w:pPr>
        <w:pStyle w:val="Prrafodelista"/>
        <w:numPr>
          <w:ilvl w:val="0"/>
          <w:numId w:val="24"/>
        </w:numPr>
        <w:autoSpaceDE w:val="0"/>
        <w:autoSpaceDN w:val="0"/>
        <w:adjustRightInd w:val="0"/>
        <w:spacing w:before="100" w:beforeAutospacing="1" w:after="100" w:afterAutospacing="1" w:line="240" w:lineRule="auto"/>
        <w:contextualSpacing w:val="0"/>
        <w:jc w:val="both"/>
        <w:rPr>
          <w:rFonts w:ascii="Arial" w:hAnsi="Arial" w:cs="Arial"/>
          <w:b/>
          <w:vanish/>
          <w:lang w:eastAsia="es-PE"/>
        </w:rPr>
      </w:pPr>
    </w:p>
    <w:p w14:paraId="3FF32551" w14:textId="77777777" w:rsidR="00AD6883" w:rsidRPr="00AD6883" w:rsidRDefault="00AD6883" w:rsidP="00AD6883">
      <w:pPr>
        <w:pStyle w:val="Prrafodelista"/>
        <w:numPr>
          <w:ilvl w:val="0"/>
          <w:numId w:val="24"/>
        </w:numPr>
        <w:autoSpaceDE w:val="0"/>
        <w:autoSpaceDN w:val="0"/>
        <w:adjustRightInd w:val="0"/>
        <w:spacing w:before="100" w:beforeAutospacing="1" w:after="100" w:afterAutospacing="1" w:line="240" w:lineRule="auto"/>
        <w:contextualSpacing w:val="0"/>
        <w:jc w:val="both"/>
        <w:rPr>
          <w:rFonts w:ascii="Arial" w:hAnsi="Arial" w:cs="Arial"/>
          <w:b/>
          <w:vanish/>
          <w:lang w:eastAsia="es-PE"/>
        </w:rPr>
      </w:pPr>
    </w:p>
    <w:p w14:paraId="705DCC50" w14:textId="77777777" w:rsidR="00F231F2" w:rsidRDefault="00DA7F6F" w:rsidP="00F231F2">
      <w:pPr>
        <w:pStyle w:val="Prrafodelista"/>
        <w:numPr>
          <w:ilvl w:val="1"/>
          <w:numId w:val="24"/>
        </w:numPr>
        <w:autoSpaceDE w:val="0"/>
        <w:autoSpaceDN w:val="0"/>
        <w:adjustRightInd w:val="0"/>
        <w:spacing w:before="100" w:beforeAutospacing="1" w:after="100" w:afterAutospacing="1" w:line="240" w:lineRule="auto"/>
        <w:ind w:left="720"/>
        <w:contextualSpacing w:val="0"/>
        <w:jc w:val="both"/>
        <w:rPr>
          <w:rFonts w:ascii="Arial" w:hAnsi="Arial" w:cs="Arial"/>
          <w:b/>
          <w:lang w:eastAsia="es-PE"/>
        </w:rPr>
      </w:pPr>
      <w:r w:rsidRPr="0027744A">
        <w:rPr>
          <w:rFonts w:ascii="Arial" w:hAnsi="Arial" w:cs="Arial"/>
          <w:b/>
          <w:lang w:eastAsia="es-PE"/>
        </w:rPr>
        <w:t>OBJETIVO GENERAL</w:t>
      </w:r>
    </w:p>
    <w:p w14:paraId="1AA5435F" w14:textId="0BCA7100" w:rsidR="00F231F2" w:rsidRPr="00F231F2" w:rsidRDefault="00F231F2" w:rsidP="00F231F2">
      <w:pPr>
        <w:autoSpaceDE w:val="0"/>
        <w:autoSpaceDN w:val="0"/>
        <w:adjustRightInd w:val="0"/>
        <w:spacing w:before="100" w:beforeAutospacing="1" w:after="100" w:afterAutospacing="1" w:line="240" w:lineRule="auto"/>
        <w:jc w:val="both"/>
        <w:rPr>
          <w:rFonts w:ascii="Arial" w:hAnsi="Arial" w:cs="Arial"/>
          <w:b/>
          <w:lang w:eastAsia="es-PE"/>
        </w:rPr>
      </w:pPr>
      <w:r w:rsidRPr="00F231F2">
        <w:rPr>
          <w:rFonts w:ascii="Arial" w:hAnsi="Arial" w:cs="Arial"/>
        </w:rPr>
        <w:t>XXXXXXXXXXXXXXXXXXXXXXXXXXXXXXXXXXXXXXXXXXXXXXXXXXXXXXXXXXXXXXXXXXXXXXXXXXXXXXXXXXXXXXXXXXXXXXXXXXXXXXXXXXXXXXXXXXXXXXXX</w:t>
      </w:r>
    </w:p>
    <w:p w14:paraId="7C46B666" w14:textId="4AD9A53F" w:rsidR="00257FB2" w:rsidRDefault="00257FB2" w:rsidP="00FE5C55">
      <w:pPr>
        <w:pStyle w:val="Prrafodelista"/>
        <w:numPr>
          <w:ilvl w:val="1"/>
          <w:numId w:val="24"/>
        </w:numPr>
        <w:autoSpaceDE w:val="0"/>
        <w:autoSpaceDN w:val="0"/>
        <w:adjustRightInd w:val="0"/>
        <w:spacing w:before="120" w:after="120" w:line="240" w:lineRule="auto"/>
        <w:ind w:left="567" w:hanging="567"/>
        <w:jc w:val="both"/>
        <w:rPr>
          <w:rFonts w:ascii="Arial" w:hAnsi="Arial" w:cs="Arial"/>
          <w:b/>
        </w:rPr>
      </w:pPr>
      <w:r w:rsidRPr="0027744A">
        <w:rPr>
          <w:rFonts w:ascii="Arial" w:hAnsi="Arial" w:cs="Arial"/>
          <w:b/>
        </w:rPr>
        <w:t>OBJETIVOS ESPECIFICOS</w:t>
      </w:r>
    </w:p>
    <w:p w14:paraId="3FD06F80" w14:textId="44257E2F" w:rsidR="00257FB2" w:rsidRPr="0027744A" w:rsidRDefault="00F231F2" w:rsidP="00FE5C55">
      <w:pPr>
        <w:pStyle w:val="Prrafodelista"/>
        <w:numPr>
          <w:ilvl w:val="2"/>
          <w:numId w:val="24"/>
        </w:numPr>
        <w:autoSpaceDE w:val="0"/>
        <w:autoSpaceDN w:val="0"/>
        <w:adjustRightInd w:val="0"/>
        <w:spacing w:before="120" w:after="120" w:line="240" w:lineRule="auto"/>
        <w:jc w:val="both"/>
        <w:rPr>
          <w:rFonts w:ascii="Arial" w:hAnsi="Arial" w:cs="Arial"/>
        </w:rPr>
      </w:pPr>
      <w:r>
        <w:rPr>
          <w:rFonts w:ascii="Arial" w:hAnsi="Arial" w:cs="Arial"/>
        </w:rPr>
        <w:t>XXXXXXXXXXXXXXXXXXXXXXXXXXXXXXXXXXXXXXXXXXXXXXXXXXXXXXXXXXXXXXXXXXXXXXXXXXXXXXXXXXXXXXXXXXXXXXXX</w:t>
      </w:r>
      <w:r w:rsidR="00257FB2" w:rsidRPr="0027744A">
        <w:rPr>
          <w:rFonts w:ascii="Arial" w:hAnsi="Arial" w:cs="Arial"/>
        </w:rPr>
        <w:t xml:space="preserve"> </w:t>
      </w:r>
    </w:p>
    <w:p w14:paraId="5C3F930B" w14:textId="6C52DEFA" w:rsidR="00F231F2" w:rsidRDefault="00F231F2" w:rsidP="00F231F2">
      <w:pPr>
        <w:pStyle w:val="Prrafodelista"/>
        <w:numPr>
          <w:ilvl w:val="2"/>
          <w:numId w:val="24"/>
        </w:numPr>
        <w:autoSpaceDE w:val="0"/>
        <w:autoSpaceDN w:val="0"/>
        <w:adjustRightInd w:val="0"/>
        <w:spacing w:before="120" w:after="120" w:line="240" w:lineRule="auto"/>
        <w:jc w:val="both"/>
        <w:rPr>
          <w:rFonts w:ascii="Arial" w:hAnsi="Arial" w:cs="Arial"/>
        </w:rPr>
      </w:pPr>
      <w:r>
        <w:rPr>
          <w:rFonts w:ascii="Arial" w:hAnsi="Arial" w:cs="Arial"/>
        </w:rPr>
        <w:t>XXXXXXXXXXXXXXXXXXXXXXXXXXXXXXXXXXXXXXXXXXXXXXXXXXXXXXXXXXXXXXXXXXXXXXXXXXXXXXXXXXXXXXXXXXXXXX</w:t>
      </w:r>
      <w:r>
        <w:rPr>
          <w:rFonts w:ascii="Arial" w:hAnsi="Arial" w:cs="Arial"/>
        </w:rPr>
        <w:t>X</w:t>
      </w:r>
      <w:r>
        <w:rPr>
          <w:rFonts w:ascii="Arial" w:hAnsi="Arial" w:cs="Arial"/>
        </w:rPr>
        <w:t>X</w:t>
      </w:r>
    </w:p>
    <w:p w14:paraId="004FDEBD" w14:textId="43D84E45" w:rsidR="00DD1895" w:rsidRPr="00F231F2" w:rsidRDefault="00F231F2" w:rsidP="00F231F2">
      <w:pPr>
        <w:pStyle w:val="Prrafodelista"/>
        <w:numPr>
          <w:ilvl w:val="2"/>
          <w:numId w:val="24"/>
        </w:numPr>
        <w:autoSpaceDE w:val="0"/>
        <w:autoSpaceDN w:val="0"/>
        <w:adjustRightInd w:val="0"/>
        <w:spacing w:before="120" w:after="120" w:line="240" w:lineRule="auto"/>
        <w:jc w:val="both"/>
        <w:rPr>
          <w:rFonts w:ascii="Arial" w:hAnsi="Arial" w:cs="Arial"/>
        </w:rPr>
      </w:pPr>
      <w:r w:rsidRPr="00F231F2">
        <w:rPr>
          <w:rFonts w:ascii="Arial" w:hAnsi="Arial" w:cs="Arial"/>
        </w:rPr>
        <w:t>XXXXXXXXXXXXXXXXXXXXXXXXXXXXXXXXXXXXXXXXXXXXXXXXXXXXXXXXXXXXXXXXXXXXXXXXXXXXXXXXXXXXXXXXXXXXXXXX</w:t>
      </w:r>
    </w:p>
    <w:p w14:paraId="79BD8F2A" w14:textId="77777777" w:rsidR="00C27062" w:rsidRPr="0027744A" w:rsidRDefault="00C27062" w:rsidP="00FE5C55">
      <w:pPr>
        <w:numPr>
          <w:ilvl w:val="0"/>
          <w:numId w:val="24"/>
        </w:numPr>
        <w:autoSpaceDE w:val="0"/>
        <w:autoSpaceDN w:val="0"/>
        <w:adjustRightInd w:val="0"/>
        <w:spacing w:before="120" w:after="120" w:line="240" w:lineRule="auto"/>
        <w:ind w:left="284" w:hanging="284"/>
        <w:contextualSpacing/>
        <w:jc w:val="both"/>
        <w:rPr>
          <w:rFonts w:ascii="Arial" w:hAnsi="Arial" w:cs="Arial"/>
          <w:b/>
          <w:lang w:eastAsia="es-PE"/>
        </w:rPr>
      </w:pPr>
      <w:r w:rsidRPr="0027744A">
        <w:rPr>
          <w:rFonts w:ascii="Arial" w:hAnsi="Arial" w:cs="Arial"/>
          <w:b/>
          <w:lang w:eastAsia="es-PE"/>
        </w:rPr>
        <w:t>BASE LEGAL</w:t>
      </w:r>
    </w:p>
    <w:p w14:paraId="782A2AC0" w14:textId="354DD69D" w:rsidR="00C27062" w:rsidRPr="0027744A" w:rsidRDefault="00F231F2" w:rsidP="00FE5C55">
      <w:pPr>
        <w:pStyle w:val="Prrafodelista"/>
        <w:numPr>
          <w:ilvl w:val="1"/>
          <w:numId w:val="24"/>
        </w:numPr>
        <w:autoSpaceDE w:val="0"/>
        <w:autoSpaceDN w:val="0"/>
        <w:adjustRightInd w:val="0"/>
        <w:spacing w:before="120" w:after="120" w:line="240" w:lineRule="auto"/>
        <w:ind w:left="567" w:hanging="567"/>
        <w:jc w:val="both"/>
        <w:rPr>
          <w:rFonts w:ascii="Arial" w:hAnsi="Arial" w:cs="Arial"/>
          <w:lang w:eastAsia="es-PE"/>
        </w:rPr>
      </w:pPr>
      <w:r>
        <w:rPr>
          <w:rFonts w:ascii="Arial" w:hAnsi="Arial" w:cs="Arial"/>
          <w:lang w:eastAsia="es-PE"/>
        </w:rPr>
        <w:t>XXXXXXXXXXXXXXXXXXXXXXXXXXXXXXXXXXXXXXXXXXXXXXXXXXXXXXXXXXXXXXXXXXXXXXXXXXXXXXXXXXXXXXXXXXXXXXXXXXXXXXXXXXXXXXXX</w:t>
      </w:r>
    </w:p>
    <w:p w14:paraId="59296954" w14:textId="7C68C177" w:rsidR="00F231F2" w:rsidRDefault="00F231F2" w:rsidP="00FE5C55">
      <w:pPr>
        <w:pStyle w:val="Prrafodelista"/>
        <w:numPr>
          <w:ilvl w:val="1"/>
          <w:numId w:val="24"/>
        </w:numPr>
        <w:autoSpaceDE w:val="0"/>
        <w:autoSpaceDN w:val="0"/>
        <w:adjustRightInd w:val="0"/>
        <w:spacing w:before="120" w:after="120" w:line="240" w:lineRule="auto"/>
        <w:ind w:left="567" w:hanging="567"/>
        <w:jc w:val="both"/>
        <w:rPr>
          <w:rFonts w:ascii="Arial" w:hAnsi="Arial" w:cs="Arial"/>
          <w:lang w:eastAsia="es-PE"/>
        </w:rPr>
      </w:pPr>
      <w:r>
        <w:rPr>
          <w:rFonts w:ascii="Arial" w:hAnsi="Arial" w:cs="Arial"/>
          <w:lang w:eastAsia="es-PE"/>
        </w:rPr>
        <w:t>XXXXXXXXXXXXXXXXXXXXXXXXXXXXXXXXXXXXXXXXXXXXXXXXXXXXXXXXXXXXXXXXXXXXXXXXXXXXXXXXXXXXXXXXXXXXXXXXXXXXXXXXXXXXXXX</w:t>
      </w:r>
      <w:r>
        <w:rPr>
          <w:rFonts w:ascii="Arial" w:hAnsi="Arial" w:cs="Arial"/>
          <w:lang w:eastAsia="es-PE"/>
        </w:rPr>
        <w:t>X</w:t>
      </w:r>
    </w:p>
    <w:p w14:paraId="33742864" w14:textId="77777777" w:rsidR="00F231F2" w:rsidRDefault="00F231F2" w:rsidP="00FE5C55">
      <w:pPr>
        <w:pStyle w:val="Prrafodelista"/>
        <w:numPr>
          <w:ilvl w:val="1"/>
          <w:numId w:val="24"/>
        </w:numPr>
        <w:autoSpaceDE w:val="0"/>
        <w:autoSpaceDN w:val="0"/>
        <w:adjustRightInd w:val="0"/>
        <w:spacing w:before="120" w:after="120" w:line="240" w:lineRule="auto"/>
        <w:ind w:left="567" w:hanging="567"/>
        <w:jc w:val="both"/>
        <w:rPr>
          <w:rFonts w:ascii="Arial" w:hAnsi="Arial" w:cs="Arial"/>
          <w:lang w:eastAsia="es-PE"/>
        </w:rPr>
      </w:pPr>
      <w:r>
        <w:rPr>
          <w:rFonts w:ascii="Arial" w:hAnsi="Arial" w:cs="Arial"/>
          <w:lang w:eastAsia="es-PE"/>
        </w:rPr>
        <w:t>XXXXXXXXXXXXXXXXXXXXXXXXXXXXXXXXXXXXXXXXXXXXXXXXXXXXXXXXXXXXXXXXXXXXXXXXXXXXXXXXXXXXXXXXXXXXXXXXXXXXXXXXXXXXXX</w:t>
      </w:r>
      <w:r>
        <w:rPr>
          <w:rFonts w:ascii="Arial" w:hAnsi="Arial" w:cs="Arial"/>
          <w:lang w:eastAsia="es-PE"/>
        </w:rPr>
        <w:t>XX</w:t>
      </w:r>
    </w:p>
    <w:p w14:paraId="4C110934" w14:textId="2AE05D51" w:rsidR="00F231F2" w:rsidRDefault="00F231F2" w:rsidP="00FE5C55">
      <w:pPr>
        <w:pStyle w:val="Prrafodelista"/>
        <w:numPr>
          <w:ilvl w:val="1"/>
          <w:numId w:val="24"/>
        </w:numPr>
        <w:autoSpaceDE w:val="0"/>
        <w:autoSpaceDN w:val="0"/>
        <w:adjustRightInd w:val="0"/>
        <w:spacing w:before="120" w:after="120" w:line="240" w:lineRule="auto"/>
        <w:ind w:left="567" w:hanging="567"/>
        <w:jc w:val="both"/>
        <w:rPr>
          <w:rFonts w:ascii="Arial" w:hAnsi="Arial" w:cs="Arial"/>
          <w:lang w:eastAsia="es-PE"/>
        </w:rPr>
      </w:pPr>
      <w:r>
        <w:rPr>
          <w:rFonts w:ascii="Arial" w:hAnsi="Arial" w:cs="Arial"/>
          <w:lang w:eastAsia="es-PE"/>
        </w:rPr>
        <w:t>XXXXXXXXXXXXXXXXXXXXXXXXXXXXXXXXXXXXXXXXXXXXXXXXXXXXXXXXXXXXXXXXXXXXXXXXXXXXXXXXXXXXXXXXXXXXXXXXXXXXXXXXXXXXXXX</w:t>
      </w:r>
      <w:r>
        <w:rPr>
          <w:rFonts w:ascii="Arial" w:hAnsi="Arial" w:cs="Arial"/>
          <w:lang w:eastAsia="es-PE"/>
        </w:rPr>
        <w:t>X</w:t>
      </w:r>
    </w:p>
    <w:p w14:paraId="7CCFEC59" w14:textId="08867FC5" w:rsidR="00C27062" w:rsidRPr="0027744A" w:rsidRDefault="00F231F2" w:rsidP="00F231F2">
      <w:pPr>
        <w:pStyle w:val="Prrafodelista"/>
        <w:numPr>
          <w:ilvl w:val="1"/>
          <w:numId w:val="24"/>
        </w:numPr>
        <w:autoSpaceDE w:val="0"/>
        <w:autoSpaceDN w:val="0"/>
        <w:adjustRightInd w:val="0"/>
        <w:spacing w:before="120" w:after="120" w:line="240" w:lineRule="auto"/>
        <w:ind w:left="567" w:hanging="567"/>
        <w:jc w:val="both"/>
        <w:rPr>
          <w:rFonts w:ascii="Arial" w:hAnsi="Arial" w:cs="Arial"/>
          <w:lang w:eastAsia="es-PE"/>
        </w:rPr>
      </w:pPr>
      <w:r>
        <w:rPr>
          <w:rFonts w:ascii="Arial" w:hAnsi="Arial" w:cs="Arial"/>
          <w:lang w:eastAsia="es-PE"/>
        </w:rPr>
        <w:t>XXXXXXXXXXXXXXXXXXXXXXXXXXXXXXXXXXXXXXXXXXXXXXXXXXXXXXXXXXXXXXXXXXXXXXXXXXXXXXXXXXXXXXXXXXXXXXXXXXXXXXXXXXXXXXXX</w:t>
      </w:r>
      <w:r w:rsidR="00C27062" w:rsidRPr="0027744A">
        <w:rPr>
          <w:rFonts w:ascii="Arial" w:hAnsi="Arial" w:cs="Arial"/>
          <w:lang w:eastAsia="es-PE"/>
        </w:rPr>
        <w:t xml:space="preserve"> </w:t>
      </w:r>
    </w:p>
    <w:p w14:paraId="31E31C23" w14:textId="77777777" w:rsidR="006442CF" w:rsidRPr="0027744A" w:rsidRDefault="006442CF" w:rsidP="00FE5C55">
      <w:pPr>
        <w:numPr>
          <w:ilvl w:val="0"/>
          <w:numId w:val="24"/>
        </w:numPr>
        <w:autoSpaceDE w:val="0"/>
        <w:autoSpaceDN w:val="0"/>
        <w:adjustRightInd w:val="0"/>
        <w:spacing w:before="120" w:after="120" w:line="240" w:lineRule="auto"/>
        <w:ind w:left="284" w:hanging="284"/>
        <w:contextualSpacing/>
        <w:jc w:val="both"/>
        <w:rPr>
          <w:rFonts w:ascii="Arial" w:hAnsi="Arial" w:cs="Arial"/>
          <w:b/>
          <w:lang w:eastAsia="es-PE"/>
        </w:rPr>
      </w:pPr>
      <w:r w:rsidRPr="0027744A">
        <w:rPr>
          <w:rFonts w:ascii="Arial" w:hAnsi="Arial" w:cs="Arial"/>
          <w:b/>
          <w:lang w:eastAsia="es-PE"/>
        </w:rPr>
        <w:t>ÁMBITO DE APLICACIÓN</w:t>
      </w:r>
    </w:p>
    <w:p w14:paraId="661BEDB1" w14:textId="77777777" w:rsidR="00F231F2" w:rsidRPr="00F231F2" w:rsidRDefault="00F231F2" w:rsidP="00F231F2">
      <w:pPr>
        <w:autoSpaceDE w:val="0"/>
        <w:autoSpaceDN w:val="0"/>
        <w:adjustRightInd w:val="0"/>
        <w:spacing w:before="100" w:beforeAutospacing="1" w:after="100" w:afterAutospacing="1" w:line="240" w:lineRule="auto"/>
        <w:jc w:val="both"/>
        <w:rPr>
          <w:rFonts w:ascii="Arial" w:hAnsi="Arial" w:cs="Arial"/>
          <w:b/>
          <w:lang w:eastAsia="es-PE"/>
        </w:rPr>
      </w:pPr>
      <w:r w:rsidRPr="00F231F2">
        <w:rPr>
          <w:rFonts w:ascii="Arial" w:hAnsi="Arial" w:cs="Arial"/>
        </w:rPr>
        <w:t>XXXXXXXXXXXXXXXXXXXXXXXXXXXXXXXXXXXXXXXXXXXXXXXXXXXXXXXXXXXXXXXXXXXXXXXXXXXXXXXXXXXXXXXXXXXXXXXXXXXXXXXXXXXXXXXXXXXXXXXX</w:t>
      </w:r>
    </w:p>
    <w:p w14:paraId="4F778644" w14:textId="27EAA3A7" w:rsidR="001839B3" w:rsidRDefault="00AE163E" w:rsidP="00A12D4C">
      <w:pPr>
        <w:numPr>
          <w:ilvl w:val="0"/>
          <w:numId w:val="24"/>
        </w:numPr>
        <w:autoSpaceDE w:val="0"/>
        <w:autoSpaceDN w:val="0"/>
        <w:adjustRightInd w:val="0"/>
        <w:spacing w:before="240" w:after="100" w:afterAutospacing="1" w:line="240" w:lineRule="auto"/>
        <w:ind w:left="284" w:hanging="284"/>
        <w:contextualSpacing/>
        <w:jc w:val="both"/>
        <w:rPr>
          <w:rFonts w:ascii="Arial" w:hAnsi="Arial" w:cs="Arial"/>
          <w:b/>
          <w:lang w:eastAsia="es-PE"/>
        </w:rPr>
      </w:pPr>
      <w:r w:rsidRPr="001839B3">
        <w:rPr>
          <w:rFonts w:ascii="Arial" w:hAnsi="Arial" w:cs="Arial"/>
          <w:b/>
          <w:lang w:eastAsia="es-PE"/>
        </w:rPr>
        <w:t xml:space="preserve">CONTENIDO DEL </w:t>
      </w:r>
      <w:r w:rsidR="001839B3" w:rsidRPr="001839B3">
        <w:rPr>
          <w:rFonts w:ascii="Arial" w:hAnsi="Arial" w:cs="Arial"/>
          <w:b/>
          <w:lang w:eastAsia="es-PE"/>
        </w:rPr>
        <w:t>PLAN:</w:t>
      </w:r>
      <w:r w:rsidR="001839B3">
        <w:rPr>
          <w:rFonts w:ascii="Arial" w:hAnsi="Arial" w:cs="Arial"/>
          <w:b/>
          <w:lang w:eastAsia="es-PE"/>
        </w:rPr>
        <w:t xml:space="preserve"> </w:t>
      </w:r>
      <w:r w:rsidRPr="001839B3">
        <w:rPr>
          <w:rFonts w:ascii="Arial" w:hAnsi="Arial" w:cs="Arial"/>
          <w:b/>
          <w:lang w:eastAsia="es-PE"/>
        </w:rPr>
        <w:t xml:space="preserve">ASPECTOS </w:t>
      </w:r>
      <w:r w:rsidR="005D3FBC" w:rsidRPr="001839B3">
        <w:rPr>
          <w:rFonts w:ascii="Arial" w:hAnsi="Arial" w:cs="Arial"/>
          <w:b/>
          <w:lang w:eastAsia="es-PE"/>
        </w:rPr>
        <w:t>TÉCNICO-CONCEPTUALES</w:t>
      </w:r>
      <w:r w:rsidR="001839B3" w:rsidRPr="001839B3">
        <w:rPr>
          <w:rFonts w:ascii="Arial" w:hAnsi="Arial" w:cs="Arial"/>
          <w:b/>
          <w:lang w:eastAsia="es-PE"/>
        </w:rPr>
        <w:t>.</w:t>
      </w:r>
    </w:p>
    <w:p w14:paraId="1D2728D9" w14:textId="77777777" w:rsidR="00F231F2" w:rsidRDefault="00AE163E" w:rsidP="00F231F2">
      <w:pPr>
        <w:pStyle w:val="Prrafodelista"/>
        <w:numPr>
          <w:ilvl w:val="1"/>
          <w:numId w:val="24"/>
        </w:numPr>
        <w:autoSpaceDE w:val="0"/>
        <w:autoSpaceDN w:val="0"/>
        <w:adjustRightInd w:val="0"/>
        <w:spacing w:before="240" w:after="100" w:afterAutospacing="1" w:line="240" w:lineRule="auto"/>
        <w:jc w:val="both"/>
        <w:rPr>
          <w:rFonts w:ascii="Arial" w:hAnsi="Arial" w:cs="Arial"/>
        </w:rPr>
      </w:pPr>
      <w:r w:rsidRPr="00FE5C55">
        <w:rPr>
          <w:rFonts w:ascii="Arial" w:hAnsi="Arial" w:cs="Arial"/>
        </w:rPr>
        <w:lastRenderedPageBreak/>
        <w:t>DIAGNÓSTICO DE LA OFERTA DE SERVICIOS DE SALUD</w:t>
      </w:r>
    </w:p>
    <w:p w14:paraId="78890C4F" w14:textId="1546231F" w:rsidR="00202031" w:rsidRDefault="00F231F2" w:rsidP="00F231F2">
      <w:pPr>
        <w:autoSpaceDE w:val="0"/>
        <w:autoSpaceDN w:val="0"/>
        <w:adjustRightInd w:val="0"/>
        <w:spacing w:before="240" w:after="100" w:afterAutospacing="1" w:line="240" w:lineRule="auto"/>
        <w:ind w:left="357"/>
        <w:jc w:val="both"/>
        <w:rPr>
          <w:rFonts w:ascii="Arial" w:hAnsi="Arial" w:cs="Arial"/>
        </w:rPr>
      </w:pPr>
      <w:r w:rsidRPr="00F231F2">
        <w:rPr>
          <w:rFonts w:ascii="Arial" w:hAnsi="Arial" w:cs="Arial"/>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w:hAnsi="Arial" w:cs="Arial"/>
        </w:rPr>
        <w:t>X</w:t>
      </w:r>
    </w:p>
    <w:p w14:paraId="6062AF65" w14:textId="77777777" w:rsidR="001D2485" w:rsidRDefault="00AE163E" w:rsidP="001D2485">
      <w:pPr>
        <w:pStyle w:val="Prrafodelista"/>
        <w:numPr>
          <w:ilvl w:val="1"/>
          <w:numId w:val="24"/>
        </w:numPr>
        <w:autoSpaceDE w:val="0"/>
        <w:autoSpaceDN w:val="0"/>
        <w:adjustRightInd w:val="0"/>
        <w:spacing w:before="240" w:after="100" w:afterAutospacing="1" w:line="240" w:lineRule="auto"/>
        <w:jc w:val="both"/>
        <w:rPr>
          <w:rFonts w:ascii="Arial" w:hAnsi="Arial" w:cs="Arial"/>
        </w:rPr>
      </w:pPr>
      <w:r w:rsidRPr="001D2485">
        <w:rPr>
          <w:rFonts w:ascii="Arial" w:hAnsi="Arial" w:cs="Arial"/>
        </w:rPr>
        <w:t xml:space="preserve">CARACTERÍSTICAS DE LA DEMANDA DE PACIENTES </w:t>
      </w:r>
    </w:p>
    <w:p w14:paraId="35AA02D9" w14:textId="77777777" w:rsidR="001D2485" w:rsidRDefault="001D2485" w:rsidP="001D2485">
      <w:pPr>
        <w:pStyle w:val="Prrafodelista"/>
        <w:autoSpaceDE w:val="0"/>
        <w:autoSpaceDN w:val="0"/>
        <w:adjustRightInd w:val="0"/>
        <w:spacing w:before="240" w:after="100" w:afterAutospacing="1" w:line="240" w:lineRule="auto"/>
        <w:ind w:left="357"/>
        <w:jc w:val="both"/>
        <w:rPr>
          <w:rFonts w:ascii="Arial" w:hAnsi="Arial" w:cs="Arial"/>
        </w:rPr>
      </w:pPr>
    </w:p>
    <w:p w14:paraId="4095138D" w14:textId="44EF9167" w:rsidR="001D2485" w:rsidRDefault="00F231F2" w:rsidP="001D2485">
      <w:pPr>
        <w:pStyle w:val="Prrafodelista"/>
        <w:autoSpaceDE w:val="0"/>
        <w:autoSpaceDN w:val="0"/>
        <w:adjustRightInd w:val="0"/>
        <w:spacing w:before="240" w:after="100" w:afterAutospacing="1" w:line="240" w:lineRule="auto"/>
        <w:ind w:left="357"/>
        <w:jc w:val="both"/>
        <w:rPr>
          <w:rFonts w:ascii="Arial" w:hAnsi="Arial" w:cs="Arial"/>
        </w:rPr>
      </w:pPr>
      <w:r w:rsidRPr="001D2485">
        <w:rPr>
          <w:rFonts w:ascii="Arial" w:hAnsi="Arial" w:cs="Arial"/>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326ACB2" w14:textId="77777777" w:rsidR="001D2485" w:rsidRDefault="001D2485" w:rsidP="001D2485">
      <w:pPr>
        <w:pStyle w:val="Prrafodelista"/>
        <w:autoSpaceDE w:val="0"/>
        <w:autoSpaceDN w:val="0"/>
        <w:adjustRightInd w:val="0"/>
        <w:spacing w:before="240" w:after="100" w:afterAutospacing="1" w:line="240" w:lineRule="auto"/>
        <w:ind w:left="357"/>
        <w:jc w:val="both"/>
        <w:rPr>
          <w:rFonts w:ascii="Arial" w:hAnsi="Arial" w:cs="Arial"/>
        </w:rPr>
      </w:pPr>
    </w:p>
    <w:p w14:paraId="3FF038DC" w14:textId="02855064" w:rsidR="00AE163E" w:rsidRPr="001D2485" w:rsidRDefault="00AE163E" w:rsidP="001D2485">
      <w:pPr>
        <w:pStyle w:val="Prrafodelista"/>
        <w:numPr>
          <w:ilvl w:val="1"/>
          <w:numId w:val="24"/>
        </w:numPr>
        <w:autoSpaceDE w:val="0"/>
        <w:autoSpaceDN w:val="0"/>
        <w:adjustRightInd w:val="0"/>
        <w:spacing w:before="240" w:after="100" w:afterAutospacing="1" w:line="240" w:lineRule="auto"/>
        <w:jc w:val="both"/>
        <w:rPr>
          <w:rFonts w:ascii="Arial" w:hAnsi="Arial" w:cs="Arial"/>
        </w:rPr>
      </w:pPr>
      <w:r w:rsidRPr="001D2485">
        <w:rPr>
          <w:rFonts w:ascii="Arial" w:hAnsi="Arial" w:cs="Arial"/>
        </w:rPr>
        <w:t xml:space="preserve">LISTADO DE PROBLEMAS PARA MEJORAR LA DISPONIBILIDAD DE SERVICIOS DE REHABILITACIÓN A LAS PERSONAS CON DISCAPACIDAD Y EN RIESGO DE DISCAPACIDAD </w:t>
      </w:r>
    </w:p>
    <w:p w14:paraId="49825598" w14:textId="1CA3010A" w:rsidR="00F231F2" w:rsidRPr="00F231F2" w:rsidRDefault="00F231F2" w:rsidP="00F231F2">
      <w:pPr>
        <w:autoSpaceDE w:val="0"/>
        <w:autoSpaceDN w:val="0"/>
        <w:adjustRightInd w:val="0"/>
        <w:spacing w:before="240" w:after="100" w:afterAutospacing="1" w:line="240" w:lineRule="auto"/>
        <w:ind w:left="357"/>
        <w:jc w:val="both"/>
        <w:rPr>
          <w:rFonts w:ascii="Arial" w:hAnsi="Arial" w:cs="Arial"/>
        </w:rPr>
      </w:pPr>
      <w:r w:rsidRPr="00F231F2">
        <w:rPr>
          <w:rFonts w:ascii="Arial" w:hAnsi="Arial" w:cs="Arial"/>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w:hAnsi="Arial" w:cs="Arial"/>
        </w:rPr>
        <w:t>X</w:t>
      </w:r>
    </w:p>
    <w:p w14:paraId="7E403002" w14:textId="77777777" w:rsidR="00AE163E" w:rsidRPr="00FE5C55" w:rsidRDefault="00AE163E" w:rsidP="00A12D4C">
      <w:pPr>
        <w:pStyle w:val="Prrafodelista"/>
        <w:numPr>
          <w:ilvl w:val="1"/>
          <w:numId w:val="24"/>
        </w:numPr>
        <w:autoSpaceDE w:val="0"/>
        <w:autoSpaceDN w:val="0"/>
        <w:adjustRightInd w:val="0"/>
        <w:spacing w:before="100" w:beforeAutospacing="1" w:after="100" w:afterAutospacing="1" w:line="240" w:lineRule="auto"/>
        <w:ind w:left="567" w:hanging="425"/>
        <w:contextualSpacing w:val="0"/>
        <w:jc w:val="both"/>
        <w:rPr>
          <w:rFonts w:ascii="Arial" w:hAnsi="Arial" w:cs="Arial"/>
        </w:rPr>
      </w:pPr>
      <w:r w:rsidRPr="00FE5C55">
        <w:rPr>
          <w:rFonts w:ascii="Arial" w:hAnsi="Arial" w:cs="Arial"/>
        </w:rPr>
        <w:t>EXPLICACIONES</w:t>
      </w:r>
    </w:p>
    <w:p w14:paraId="328B0B3D" w14:textId="21685D7A" w:rsidR="005D3FBC" w:rsidRPr="005D3FBC" w:rsidRDefault="005D3FBC" w:rsidP="005D3FBC">
      <w:pPr>
        <w:pStyle w:val="Prrafodelista"/>
        <w:numPr>
          <w:ilvl w:val="0"/>
          <w:numId w:val="21"/>
        </w:numPr>
        <w:autoSpaceDE w:val="0"/>
        <w:autoSpaceDN w:val="0"/>
        <w:adjustRightInd w:val="0"/>
        <w:spacing w:before="100" w:beforeAutospacing="1" w:after="100" w:afterAutospacing="1" w:line="240" w:lineRule="auto"/>
        <w:jc w:val="both"/>
        <w:rPr>
          <w:rFonts w:ascii="Arial" w:hAnsi="Arial" w:cs="Arial"/>
          <w:b/>
          <w:lang w:eastAsia="es-PE"/>
        </w:rPr>
      </w:pPr>
      <w:r w:rsidRPr="005D3FBC">
        <w:rPr>
          <w:rFonts w:ascii="Arial" w:hAnsi="Arial" w:cs="Arial"/>
        </w:rPr>
        <w:t>XXXXXXXXXXXXXXXXXXXXXXXXXXXXXXXXXXXXXXXXXXXXXXXXXXXXXXXXXXXXXXXXXXXXXXXXXXXXXXXXXXXXXXXXXXXXXXXXXXXXXXXXXXXXXX</w:t>
      </w:r>
    </w:p>
    <w:p w14:paraId="42B3958B" w14:textId="77777777" w:rsidR="005D3FBC" w:rsidRPr="005D3FBC" w:rsidRDefault="005D3FBC" w:rsidP="005D3FBC">
      <w:pPr>
        <w:pStyle w:val="Prrafodelista"/>
        <w:numPr>
          <w:ilvl w:val="0"/>
          <w:numId w:val="21"/>
        </w:numPr>
        <w:autoSpaceDE w:val="0"/>
        <w:autoSpaceDN w:val="0"/>
        <w:adjustRightInd w:val="0"/>
        <w:spacing w:before="100" w:beforeAutospacing="1" w:after="100" w:afterAutospacing="1" w:line="240" w:lineRule="auto"/>
        <w:jc w:val="both"/>
        <w:rPr>
          <w:rFonts w:ascii="Arial" w:hAnsi="Arial" w:cs="Arial"/>
          <w:b/>
          <w:lang w:eastAsia="es-PE"/>
        </w:rPr>
      </w:pPr>
      <w:r w:rsidRPr="005D3FBC">
        <w:rPr>
          <w:rFonts w:ascii="Arial" w:hAnsi="Arial" w:cs="Arial"/>
        </w:rPr>
        <w:t>XXXXXXXXXXXXXXXXXXXXXXXXXXXXXXXXXXXXXXXXXXXXXXXXXXXXXXXXXXXXXXXXXXXXXXXXXXXXXXXXXXXXXXXXXXXXXXXXXXXXXXXXXXXXXX</w:t>
      </w:r>
    </w:p>
    <w:p w14:paraId="7E7CD2DA" w14:textId="77777777" w:rsidR="005D3FBC" w:rsidRPr="005D3FBC" w:rsidRDefault="005D3FBC" w:rsidP="005D3FBC">
      <w:pPr>
        <w:pStyle w:val="Prrafodelista"/>
        <w:numPr>
          <w:ilvl w:val="0"/>
          <w:numId w:val="21"/>
        </w:numPr>
        <w:autoSpaceDE w:val="0"/>
        <w:autoSpaceDN w:val="0"/>
        <w:adjustRightInd w:val="0"/>
        <w:spacing w:before="100" w:beforeAutospacing="1" w:after="100" w:afterAutospacing="1" w:line="240" w:lineRule="auto"/>
        <w:jc w:val="both"/>
        <w:rPr>
          <w:rFonts w:ascii="Arial" w:hAnsi="Arial" w:cs="Arial"/>
          <w:b/>
          <w:lang w:eastAsia="es-PE"/>
        </w:rPr>
      </w:pPr>
      <w:r w:rsidRPr="005D3FBC">
        <w:rPr>
          <w:rFonts w:ascii="Arial" w:hAnsi="Arial" w:cs="Arial"/>
        </w:rPr>
        <w:t>XXXXXXXXXXXXXXXXXXXXXXXXXXXXXXXXXXXXXXXXXXXXXXXXXXXXXXXXXXXXXXXXXXXXXXXXXXXXXXXXXXXXXXXXXXXXXXXXXXXXXXXXXXXXXX</w:t>
      </w:r>
    </w:p>
    <w:p w14:paraId="15B201D7" w14:textId="77777777" w:rsidR="005D3FBC" w:rsidRPr="005D3FBC" w:rsidRDefault="005D3FBC" w:rsidP="005D3FBC">
      <w:pPr>
        <w:pStyle w:val="Prrafodelista"/>
        <w:numPr>
          <w:ilvl w:val="0"/>
          <w:numId w:val="21"/>
        </w:numPr>
        <w:autoSpaceDE w:val="0"/>
        <w:autoSpaceDN w:val="0"/>
        <w:adjustRightInd w:val="0"/>
        <w:spacing w:before="100" w:beforeAutospacing="1" w:after="100" w:afterAutospacing="1" w:line="240" w:lineRule="auto"/>
        <w:jc w:val="both"/>
        <w:rPr>
          <w:rFonts w:ascii="Arial" w:hAnsi="Arial" w:cs="Arial"/>
          <w:b/>
          <w:lang w:eastAsia="es-PE"/>
        </w:rPr>
      </w:pPr>
      <w:r w:rsidRPr="005D3FBC">
        <w:rPr>
          <w:rFonts w:ascii="Arial" w:hAnsi="Arial" w:cs="Arial"/>
        </w:rPr>
        <w:t>XXXXXXXXXXXXXXXXXXXXXXXXXXXXXXXXXXXXXXXXXXXXXXXXXXXXXXXXXXXXXXXXXXXXXXXXXXXXXXXXXXXXXXXXXXXXXXXXXXXXXXXXXXXXXX</w:t>
      </w:r>
    </w:p>
    <w:p w14:paraId="68FD4655" w14:textId="77777777" w:rsidR="005D3FBC" w:rsidRPr="005D3FBC" w:rsidRDefault="005D3FBC" w:rsidP="005D3FBC">
      <w:pPr>
        <w:pStyle w:val="Prrafodelista"/>
        <w:numPr>
          <w:ilvl w:val="0"/>
          <w:numId w:val="21"/>
        </w:numPr>
        <w:autoSpaceDE w:val="0"/>
        <w:autoSpaceDN w:val="0"/>
        <w:adjustRightInd w:val="0"/>
        <w:spacing w:before="100" w:beforeAutospacing="1" w:after="100" w:afterAutospacing="1" w:line="240" w:lineRule="auto"/>
        <w:jc w:val="both"/>
        <w:rPr>
          <w:rFonts w:ascii="Arial" w:hAnsi="Arial" w:cs="Arial"/>
          <w:b/>
          <w:lang w:eastAsia="es-PE"/>
        </w:rPr>
      </w:pPr>
      <w:r w:rsidRPr="005D3FBC">
        <w:rPr>
          <w:rFonts w:ascii="Arial" w:hAnsi="Arial" w:cs="Arial"/>
        </w:rPr>
        <w:t>XXXXXXXXXXXXXXXXXXXXXXXXXXXXXXXXXXXXXXXXXXXXXXXXXXXXXXXXXXXXXXXXXXXXXXXXXXXXXXXXXXXXXXXXXXXXXXXXXXXXXXXXXXXXXX</w:t>
      </w:r>
    </w:p>
    <w:p w14:paraId="7254B3FE" w14:textId="77777777" w:rsidR="00202031" w:rsidRDefault="00202031" w:rsidP="00A12D4C">
      <w:pPr>
        <w:pStyle w:val="Prrafodelista"/>
        <w:spacing w:before="100" w:beforeAutospacing="1" w:after="100" w:afterAutospacing="1" w:line="240" w:lineRule="auto"/>
        <w:contextualSpacing w:val="0"/>
        <w:jc w:val="both"/>
        <w:rPr>
          <w:rFonts w:ascii="Arial" w:hAnsi="Arial" w:cs="Arial"/>
        </w:rPr>
      </w:pPr>
    </w:p>
    <w:p w14:paraId="788F4BD5" w14:textId="56566AE3" w:rsidR="00E4671F" w:rsidRPr="0027744A" w:rsidRDefault="00E4671F" w:rsidP="00A12D4C">
      <w:pPr>
        <w:numPr>
          <w:ilvl w:val="0"/>
          <w:numId w:val="24"/>
        </w:numPr>
        <w:autoSpaceDE w:val="0"/>
        <w:autoSpaceDN w:val="0"/>
        <w:adjustRightInd w:val="0"/>
        <w:spacing w:before="100" w:beforeAutospacing="1" w:after="100" w:afterAutospacing="1" w:line="240" w:lineRule="auto"/>
        <w:ind w:left="284" w:hanging="284"/>
        <w:jc w:val="both"/>
        <w:rPr>
          <w:rFonts w:ascii="Arial" w:hAnsi="Arial" w:cs="Arial"/>
          <w:b/>
        </w:rPr>
      </w:pPr>
      <w:r w:rsidRPr="0027744A">
        <w:rPr>
          <w:rFonts w:ascii="Arial" w:hAnsi="Arial" w:cs="Arial"/>
          <w:b/>
        </w:rPr>
        <w:t>MATRIZ DE PROGRAMACIÓN DE ACTIVIDADES</w:t>
      </w:r>
    </w:p>
    <w:p w14:paraId="090DC913" w14:textId="3F6FBBC1" w:rsidR="006442CF" w:rsidRPr="0027744A" w:rsidRDefault="00E4671F" w:rsidP="0027744A">
      <w:pPr>
        <w:spacing w:before="100" w:beforeAutospacing="1" w:after="100" w:afterAutospacing="1" w:line="240" w:lineRule="auto"/>
        <w:ind w:left="360"/>
        <w:jc w:val="both"/>
        <w:rPr>
          <w:rFonts w:ascii="Arial" w:hAnsi="Arial" w:cs="Arial"/>
          <w:b/>
          <w:lang w:eastAsia="es-PE"/>
        </w:rPr>
      </w:pPr>
      <w:r w:rsidRPr="0027744A">
        <w:rPr>
          <w:rFonts w:ascii="Arial" w:hAnsi="Arial" w:cs="Arial"/>
        </w:rPr>
        <w:t>En la tabla anexa se presenta el detalle de las actividades que serán desarrolladas en el marco de la red de rehabilitación, mismas que se alinean a las actividades aprobadas con la Re</w:t>
      </w:r>
      <w:r w:rsidR="0027744A" w:rsidRPr="0027744A">
        <w:rPr>
          <w:rFonts w:ascii="Arial" w:hAnsi="Arial" w:cs="Arial"/>
        </w:rPr>
        <w:t>solución D</w:t>
      </w:r>
      <w:r w:rsidRPr="0027744A">
        <w:rPr>
          <w:rFonts w:ascii="Arial" w:hAnsi="Arial" w:cs="Arial"/>
        </w:rPr>
        <w:t xml:space="preserve">irectoral </w:t>
      </w:r>
      <w:proofErr w:type="spellStart"/>
      <w:r w:rsidRPr="0027744A">
        <w:rPr>
          <w:rFonts w:ascii="Arial" w:hAnsi="Arial" w:cs="Arial"/>
        </w:rPr>
        <w:t>N°</w:t>
      </w:r>
      <w:proofErr w:type="spellEnd"/>
      <w:r w:rsidR="0027744A" w:rsidRPr="0027744A">
        <w:rPr>
          <w:rFonts w:ascii="Arial" w:hAnsi="Arial" w:cs="Arial"/>
        </w:rPr>
        <w:t xml:space="preserve"> 064-2019-SA-DG-INR, que aprueba el plan de actividades </w:t>
      </w:r>
      <w:r w:rsidR="005D3FBC">
        <w:rPr>
          <w:rFonts w:ascii="Arial" w:hAnsi="Arial" w:cs="Arial"/>
        </w:rPr>
        <w:t>XXX</w:t>
      </w:r>
      <w:r w:rsidR="0027744A" w:rsidRPr="0027744A">
        <w:rPr>
          <w:rFonts w:ascii="Arial" w:hAnsi="Arial" w:cs="Arial"/>
        </w:rPr>
        <w:t xml:space="preserve">. </w:t>
      </w:r>
      <w:r w:rsidRPr="0027744A">
        <w:rPr>
          <w:rFonts w:ascii="Arial" w:hAnsi="Arial" w:cs="Arial"/>
        </w:rPr>
        <w:t xml:space="preserve">  </w:t>
      </w:r>
    </w:p>
    <w:p w14:paraId="13F17A07" w14:textId="5231B17F" w:rsidR="006442CF" w:rsidRPr="0027744A" w:rsidRDefault="006442CF" w:rsidP="0027744A">
      <w:pPr>
        <w:autoSpaceDE w:val="0"/>
        <w:autoSpaceDN w:val="0"/>
        <w:adjustRightInd w:val="0"/>
        <w:spacing w:before="100" w:beforeAutospacing="1" w:after="100" w:afterAutospacing="1" w:line="240" w:lineRule="auto"/>
        <w:jc w:val="both"/>
        <w:rPr>
          <w:rFonts w:ascii="Arial" w:hAnsi="Arial" w:cs="Arial"/>
          <w:lang w:eastAsia="es-PE"/>
        </w:rPr>
        <w:sectPr w:rsidR="006442CF" w:rsidRPr="0027744A" w:rsidSect="00F20B18">
          <w:headerReference w:type="default" r:id="rId9"/>
          <w:footerReference w:type="default" r:id="rId10"/>
          <w:pgSz w:w="12240" w:h="15840"/>
          <w:pgMar w:top="1493" w:right="1701" w:bottom="1417" w:left="1701" w:header="568" w:footer="708" w:gutter="0"/>
          <w:pgNumType w:start="0" w:chapStyle="1"/>
          <w:cols w:space="708"/>
          <w:docGrid w:linePitch="360"/>
        </w:sectPr>
      </w:pPr>
    </w:p>
    <w:p w14:paraId="14C6666D" w14:textId="7279C745" w:rsidR="00BA29A3" w:rsidRPr="0027744A" w:rsidRDefault="00B70B1E" w:rsidP="0027744A">
      <w:pPr>
        <w:spacing w:before="100" w:beforeAutospacing="1" w:after="100" w:afterAutospacing="1" w:line="240" w:lineRule="auto"/>
        <w:jc w:val="center"/>
        <w:rPr>
          <w:rFonts w:ascii="Arial" w:hAnsi="Arial" w:cs="Arial"/>
          <w:b/>
        </w:rPr>
      </w:pPr>
      <w:r w:rsidRPr="0027744A">
        <w:rPr>
          <w:rFonts w:ascii="Arial" w:hAnsi="Arial" w:cs="Arial"/>
          <w:b/>
        </w:rPr>
        <w:lastRenderedPageBreak/>
        <w:t>MATRIZ DE PROGRAMACIÓN DE ACTIVIDADES</w:t>
      </w:r>
    </w:p>
    <w:p w14:paraId="1A541235" w14:textId="77777777" w:rsidR="00BA29A3" w:rsidRPr="0027744A" w:rsidRDefault="00BA29A3" w:rsidP="0027744A">
      <w:pPr>
        <w:spacing w:before="100" w:beforeAutospacing="1" w:after="100" w:afterAutospacing="1" w:line="240" w:lineRule="auto"/>
        <w:jc w:val="both"/>
        <w:rPr>
          <w:rFonts w:ascii="Arial" w:hAnsi="Arial" w:cs="Arial"/>
          <w:b/>
        </w:rPr>
      </w:pPr>
      <w:r w:rsidRPr="0027744A">
        <w:rPr>
          <w:rFonts w:ascii="Arial" w:hAnsi="Arial" w:cs="Arial"/>
          <w:b/>
        </w:rPr>
        <w:t>OBJETIVO GENERAL</w:t>
      </w:r>
    </w:p>
    <w:p w14:paraId="7BC6D8EF" w14:textId="12FCBC3C" w:rsidR="005D3FBC" w:rsidRPr="00F231F2" w:rsidRDefault="005D3FBC" w:rsidP="005D3FBC">
      <w:pPr>
        <w:autoSpaceDE w:val="0"/>
        <w:autoSpaceDN w:val="0"/>
        <w:adjustRightInd w:val="0"/>
        <w:spacing w:before="100" w:beforeAutospacing="1" w:after="100" w:afterAutospacing="1" w:line="240" w:lineRule="auto"/>
        <w:jc w:val="both"/>
        <w:rPr>
          <w:rFonts w:ascii="Arial" w:hAnsi="Arial" w:cs="Arial"/>
          <w:b/>
          <w:lang w:eastAsia="es-PE"/>
        </w:rPr>
      </w:pPr>
      <w:r w:rsidRPr="00F231F2">
        <w:rPr>
          <w:rFonts w:ascii="Arial" w:hAnsi="Arial" w:cs="Arial"/>
        </w:rPr>
        <w:t>XXXXXXXXXXXXXXXXXXXXXXXXXXXXXXXXXXXXXXXXXXXXXXXXXXXXXXXXXXXXXXXXXXXXXXXXXXXXXXXXXXXXXXXXXXXXXXXXXXXXXXXXXXXXXXXXXXXXXXXX</w:t>
      </w:r>
      <w:r>
        <w:rPr>
          <w:rFonts w:ascii="Arial" w:hAnsi="Arial" w:cs="Arial"/>
        </w:rPr>
        <w:t>XXXXXXXXXXXXXXXXXXXXXXXXXXXXXXXXXXXXXXXXXXXXXXXXXXXXXXXX</w:t>
      </w:r>
    </w:p>
    <w:p w14:paraId="2D2FCEE6" w14:textId="77777777" w:rsidR="00BA29A3" w:rsidRPr="0027744A" w:rsidRDefault="00BA29A3" w:rsidP="0027744A">
      <w:pPr>
        <w:spacing w:before="100" w:beforeAutospacing="1" w:after="100" w:afterAutospacing="1" w:line="240" w:lineRule="auto"/>
        <w:jc w:val="both"/>
        <w:rPr>
          <w:rFonts w:ascii="Arial" w:hAnsi="Arial" w:cs="Arial"/>
          <w:b/>
        </w:rPr>
      </w:pPr>
      <w:r w:rsidRPr="0027744A">
        <w:rPr>
          <w:rFonts w:ascii="Arial" w:hAnsi="Arial" w:cs="Arial"/>
          <w:b/>
        </w:rPr>
        <w:t>OBJETIVOS ESPECIFICOS</w:t>
      </w:r>
    </w:p>
    <w:p w14:paraId="556E1DCE" w14:textId="7FE53D33" w:rsidR="005D3FBC" w:rsidRPr="005D3FBC" w:rsidRDefault="005D3FBC" w:rsidP="005D3FBC">
      <w:pPr>
        <w:pStyle w:val="Prrafodelista"/>
        <w:numPr>
          <w:ilvl w:val="0"/>
          <w:numId w:val="28"/>
        </w:numPr>
        <w:autoSpaceDE w:val="0"/>
        <w:autoSpaceDN w:val="0"/>
        <w:adjustRightInd w:val="0"/>
        <w:spacing w:before="100" w:beforeAutospacing="1" w:after="100" w:afterAutospacing="1" w:line="240" w:lineRule="auto"/>
        <w:jc w:val="both"/>
        <w:rPr>
          <w:rFonts w:ascii="Arial" w:hAnsi="Arial" w:cs="Arial"/>
          <w:b/>
          <w:lang w:eastAsia="es-PE"/>
        </w:rPr>
      </w:pPr>
      <w:r w:rsidRPr="005D3FBC">
        <w:rPr>
          <w:rFonts w:ascii="Arial" w:hAnsi="Arial" w:cs="Arial"/>
        </w:rPr>
        <w:t>XXXXXXXXXXXXXXXXXXXXXXXXXXXXXXXXXXXXXXXXXXXXXXXXXXXXXXXXXXXXXXXXXXXXXXXXXXXXXXXXXXXXXXXXXXXXXXXXXXXXXXXXXXXXXXXXXXXXXXXXXXXXXXXXXXXXXXXXXXXXXXXXXXXXXXXXXXXXXXXXXXXXXX</w:t>
      </w:r>
    </w:p>
    <w:tbl>
      <w:tblPr>
        <w:tblStyle w:val="Tablaconcuadrcula"/>
        <w:tblW w:w="13603" w:type="dxa"/>
        <w:tblLayout w:type="fixed"/>
        <w:tblLook w:val="04A0" w:firstRow="1" w:lastRow="0" w:firstColumn="1" w:lastColumn="0" w:noHBand="0" w:noVBand="1"/>
      </w:tblPr>
      <w:tblGrid>
        <w:gridCol w:w="4531"/>
        <w:gridCol w:w="1843"/>
        <w:gridCol w:w="992"/>
        <w:gridCol w:w="709"/>
        <w:gridCol w:w="709"/>
        <w:gridCol w:w="709"/>
        <w:gridCol w:w="708"/>
        <w:gridCol w:w="709"/>
        <w:gridCol w:w="709"/>
        <w:gridCol w:w="1984"/>
      </w:tblGrid>
      <w:tr w:rsidR="00BA29A3" w:rsidRPr="001839B3" w14:paraId="01B06069" w14:textId="77777777" w:rsidTr="00B7514F">
        <w:trPr>
          <w:tblHeader/>
        </w:trPr>
        <w:tc>
          <w:tcPr>
            <w:tcW w:w="4531" w:type="dxa"/>
            <w:vMerge w:val="restart"/>
            <w:shd w:val="clear" w:color="auto" w:fill="C5E0B3" w:themeFill="accent6" w:themeFillTint="66"/>
            <w:vAlign w:val="center"/>
          </w:tcPr>
          <w:p w14:paraId="794D1B39"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Actividad</w:t>
            </w:r>
          </w:p>
        </w:tc>
        <w:tc>
          <w:tcPr>
            <w:tcW w:w="2835" w:type="dxa"/>
            <w:gridSpan w:val="2"/>
            <w:shd w:val="clear" w:color="auto" w:fill="C5E0B3" w:themeFill="accent6" w:themeFillTint="66"/>
            <w:vAlign w:val="center"/>
          </w:tcPr>
          <w:p w14:paraId="1E1A48AE"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Producto</w:t>
            </w:r>
          </w:p>
        </w:tc>
        <w:tc>
          <w:tcPr>
            <w:tcW w:w="4253" w:type="dxa"/>
            <w:gridSpan w:val="6"/>
            <w:shd w:val="clear" w:color="auto" w:fill="C5E0B3" w:themeFill="accent6" w:themeFillTint="66"/>
            <w:vAlign w:val="center"/>
          </w:tcPr>
          <w:p w14:paraId="7162EF22"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CRONOGRAMA TRIMESTRAL</w:t>
            </w:r>
          </w:p>
        </w:tc>
        <w:tc>
          <w:tcPr>
            <w:tcW w:w="1984" w:type="dxa"/>
            <w:vMerge w:val="restart"/>
            <w:shd w:val="clear" w:color="auto" w:fill="C5E0B3" w:themeFill="accent6" w:themeFillTint="66"/>
            <w:vAlign w:val="center"/>
          </w:tcPr>
          <w:p w14:paraId="7B7CE6D5"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Responsable</w:t>
            </w:r>
          </w:p>
        </w:tc>
      </w:tr>
      <w:tr w:rsidR="00BA29A3" w:rsidRPr="001839B3" w14:paraId="32CF573A" w14:textId="77777777" w:rsidTr="00B7514F">
        <w:trPr>
          <w:tblHeader/>
        </w:trPr>
        <w:tc>
          <w:tcPr>
            <w:tcW w:w="4531" w:type="dxa"/>
            <w:vMerge/>
            <w:shd w:val="clear" w:color="auto" w:fill="D9D9D9" w:themeFill="background1" w:themeFillShade="D9"/>
            <w:vAlign w:val="center"/>
          </w:tcPr>
          <w:p w14:paraId="666F4654"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p>
        </w:tc>
        <w:tc>
          <w:tcPr>
            <w:tcW w:w="1843" w:type="dxa"/>
            <w:shd w:val="clear" w:color="auto" w:fill="C5E0B3" w:themeFill="accent6" w:themeFillTint="66"/>
            <w:vAlign w:val="center"/>
          </w:tcPr>
          <w:p w14:paraId="55E9E879"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UM</w:t>
            </w:r>
          </w:p>
        </w:tc>
        <w:tc>
          <w:tcPr>
            <w:tcW w:w="992" w:type="dxa"/>
            <w:shd w:val="clear" w:color="auto" w:fill="C5E0B3" w:themeFill="accent6" w:themeFillTint="66"/>
            <w:vAlign w:val="center"/>
          </w:tcPr>
          <w:p w14:paraId="09884047"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Cantidad</w:t>
            </w:r>
          </w:p>
        </w:tc>
        <w:tc>
          <w:tcPr>
            <w:tcW w:w="709" w:type="dxa"/>
            <w:shd w:val="clear" w:color="auto" w:fill="C5E0B3" w:themeFill="accent6" w:themeFillTint="66"/>
            <w:vAlign w:val="center"/>
          </w:tcPr>
          <w:p w14:paraId="4B16A0DC"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T3 2019</w:t>
            </w:r>
          </w:p>
        </w:tc>
        <w:tc>
          <w:tcPr>
            <w:tcW w:w="709" w:type="dxa"/>
            <w:shd w:val="clear" w:color="auto" w:fill="C5E0B3" w:themeFill="accent6" w:themeFillTint="66"/>
            <w:vAlign w:val="center"/>
          </w:tcPr>
          <w:p w14:paraId="3E25F32F"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T4 2019</w:t>
            </w:r>
          </w:p>
        </w:tc>
        <w:tc>
          <w:tcPr>
            <w:tcW w:w="709" w:type="dxa"/>
            <w:shd w:val="clear" w:color="auto" w:fill="C5E0B3" w:themeFill="accent6" w:themeFillTint="66"/>
            <w:vAlign w:val="center"/>
          </w:tcPr>
          <w:p w14:paraId="50EF350E"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T1 2020</w:t>
            </w:r>
          </w:p>
        </w:tc>
        <w:tc>
          <w:tcPr>
            <w:tcW w:w="708" w:type="dxa"/>
            <w:shd w:val="clear" w:color="auto" w:fill="C5E0B3" w:themeFill="accent6" w:themeFillTint="66"/>
            <w:vAlign w:val="center"/>
          </w:tcPr>
          <w:p w14:paraId="03D331E8"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T2 2020</w:t>
            </w:r>
          </w:p>
        </w:tc>
        <w:tc>
          <w:tcPr>
            <w:tcW w:w="709" w:type="dxa"/>
            <w:shd w:val="clear" w:color="auto" w:fill="C5E0B3" w:themeFill="accent6" w:themeFillTint="66"/>
            <w:vAlign w:val="center"/>
          </w:tcPr>
          <w:p w14:paraId="582E4043"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T3 2020</w:t>
            </w:r>
          </w:p>
        </w:tc>
        <w:tc>
          <w:tcPr>
            <w:tcW w:w="709" w:type="dxa"/>
            <w:shd w:val="clear" w:color="auto" w:fill="C5E0B3" w:themeFill="accent6" w:themeFillTint="66"/>
            <w:vAlign w:val="center"/>
          </w:tcPr>
          <w:p w14:paraId="01641FE9"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T4 2020</w:t>
            </w:r>
          </w:p>
        </w:tc>
        <w:tc>
          <w:tcPr>
            <w:tcW w:w="1984" w:type="dxa"/>
            <w:vMerge/>
            <w:shd w:val="clear" w:color="auto" w:fill="C5E0B3" w:themeFill="accent6" w:themeFillTint="66"/>
            <w:vAlign w:val="center"/>
          </w:tcPr>
          <w:p w14:paraId="7928F1C0" w14:textId="77777777" w:rsidR="00BA29A3" w:rsidRPr="001839B3" w:rsidRDefault="00BA29A3" w:rsidP="0027744A">
            <w:pPr>
              <w:spacing w:before="100" w:beforeAutospacing="1" w:after="100" w:afterAutospacing="1"/>
              <w:jc w:val="center"/>
              <w:rPr>
                <w:rFonts w:cs="Arial"/>
                <w:b/>
                <w:sz w:val="20"/>
                <w:szCs w:val="20"/>
              </w:rPr>
            </w:pPr>
          </w:p>
        </w:tc>
      </w:tr>
      <w:tr w:rsidR="00BA29A3" w:rsidRPr="001839B3" w14:paraId="56AC305A" w14:textId="77777777" w:rsidTr="008A3B5C">
        <w:tc>
          <w:tcPr>
            <w:tcW w:w="4531" w:type="dxa"/>
          </w:tcPr>
          <w:p w14:paraId="0B120FAF" w14:textId="17C4E629" w:rsidR="00BA29A3" w:rsidRPr="001839B3" w:rsidRDefault="008A3B5C" w:rsidP="0027744A">
            <w:pPr>
              <w:spacing w:before="100" w:beforeAutospacing="1" w:after="100" w:afterAutospacing="1"/>
              <w:ind w:firstLine="29"/>
              <w:jc w:val="both"/>
              <w:rPr>
                <w:rFonts w:cs="Arial"/>
                <w:sz w:val="20"/>
                <w:szCs w:val="20"/>
              </w:rPr>
            </w:pPr>
            <w:r w:rsidRPr="001839B3">
              <w:rPr>
                <w:rFonts w:cs="Arial"/>
                <w:sz w:val="20"/>
                <w:szCs w:val="20"/>
              </w:rPr>
              <w:t>Reunión técnica para analizar</w:t>
            </w:r>
            <w:r w:rsidR="00BA29A3" w:rsidRPr="001839B3">
              <w:rPr>
                <w:rFonts w:cs="Arial"/>
                <w:sz w:val="20"/>
                <w:szCs w:val="20"/>
              </w:rPr>
              <w:t xml:space="preserve"> la brecha de recursos para la prestación de servicios de rehabilitación básica </w:t>
            </w:r>
            <w:r w:rsidRPr="001839B3">
              <w:rPr>
                <w:rFonts w:cs="Arial"/>
                <w:sz w:val="20"/>
                <w:szCs w:val="20"/>
              </w:rPr>
              <w:t>de acuerdo con</w:t>
            </w:r>
            <w:r w:rsidR="00BA29A3" w:rsidRPr="001839B3">
              <w:rPr>
                <w:rFonts w:cs="Arial"/>
                <w:sz w:val="20"/>
                <w:szCs w:val="20"/>
              </w:rPr>
              <w:t xml:space="preserve"> las necesidades identificadas (basado en el levantamiento de información de la organización y funcionamiento de las IPRESS de I Nivel)</w:t>
            </w:r>
          </w:p>
        </w:tc>
        <w:tc>
          <w:tcPr>
            <w:tcW w:w="1843" w:type="dxa"/>
          </w:tcPr>
          <w:p w14:paraId="4EF06751" w14:textId="41FB5165" w:rsidR="00BA29A3" w:rsidRPr="001839B3" w:rsidRDefault="008A3B5C" w:rsidP="0027744A">
            <w:pPr>
              <w:spacing w:before="100" w:beforeAutospacing="1" w:after="100" w:afterAutospacing="1"/>
              <w:rPr>
                <w:rFonts w:cs="Arial"/>
                <w:sz w:val="20"/>
                <w:szCs w:val="20"/>
              </w:rPr>
            </w:pPr>
            <w:r w:rsidRPr="001839B3">
              <w:rPr>
                <w:rFonts w:cs="Arial"/>
                <w:sz w:val="20"/>
                <w:szCs w:val="20"/>
              </w:rPr>
              <w:t>Reunión Técnica (videoconferencia)</w:t>
            </w:r>
          </w:p>
        </w:tc>
        <w:tc>
          <w:tcPr>
            <w:tcW w:w="992" w:type="dxa"/>
          </w:tcPr>
          <w:p w14:paraId="77B877D9" w14:textId="34E25494" w:rsidR="00BA29A3" w:rsidRPr="001839B3" w:rsidRDefault="008A3B5C" w:rsidP="0027744A">
            <w:pPr>
              <w:spacing w:before="100" w:beforeAutospacing="1" w:after="100" w:afterAutospacing="1"/>
              <w:jc w:val="center"/>
              <w:rPr>
                <w:rFonts w:cs="Arial"/>
                <w:sz w:val="20"/>
                <w:szCs w:val="20"/>
              </w:rPr>
            </w:pPr>
            <w:r w:rsidRPr="001839B3">
              <w:rPr>
                <w:rFonts w:cs="Arial"/>
                <w:sz w:val="20"/>
                <w:szCs w:val="20"/>
              </w:rPr>
              <w:t>01</w:t>
            </w:r>
          </w:p>
        </w:tc>
        <w:tc>
          <w:tcPr>
            <w:tcW w:w="709" w:type="dxa"/>
            <w:vAlign w:val="center"/>
          </w:tcPr>
          <w:p w14:paraId="7ADAAF79" w14:textId="554A900E" w:rsidR="00BA29A3" w:rsidRPr="001839B3" w:rsidRDefault="008A335F" w:rsidP="0027744A">
            <w:pPr>
              <w:spacing w:before="100" w:beforeAutospacing="1" w:after="100" w:afterAutospacing="1"/>
              <w:jc w:val="center"/>
              <w:rPr>
                <w:rFonts w:cs="Arial"/>
                <w:sz w:val="20"/>
                <w:szCs w:val="20"/>
              </w:rPr>
            </w:pPr>
            <w:r w:rsidRPr="001839B3">
              <w:rPr>
                <w:rFonts w:cs="Arial"/>
                <w:sz w:val="20"/>
                <w:szCs w:val="20"/>
              </w:rPr>
              <w:t>12/07</w:t>
            </w:r>
          </w:p>
        </w:tc>
        <w:tc>
          <w:tcPr>
            <w:tcW w:w="709" w:type="dxa"/>
            <w:vAlign w:val="center"/>
          </w:tcPr>
          <w:p w14:paraId="328AA7AC" w14:textId="77777777" w:rsidR="00BA29A3" w:rsidRPr="001839B3" w:rsidRDefault="00BA29A3" w:rsidP="0027744A">
            <w:pPr>
              <w:spacing w:before="100" w:beforeAutospacing="1" w:after="100" w:afterAutospacing="1"/>
              <w:jc w:val="center"/>
              <w:rPr>
                <w:rFonts w:cs="Arial"/>
                <w:sz w:val="20"/>
                <w:szCs w:val="20"/>
              </w:rPr>
            </w:pPr>
          </w:p>
        </w:tc>
        <w:tc>
          <w:tcPr>
            <w:tcW w:w="709" w:type="dxa"/>
            <w:vAlign w:val="center"/>
          </w:tcPr>
          <w:p w14:paraId="0C4F4EEC" w14:textId="77777777" w:rsidR="00BA29A3" w:rsidRPr="001839B3" w:rsidRDefault="00BA29A3" w:rsidP="0027744A">
            <w:pPr>
              <w:spacing w:before="100" w:beforeAutospacing="1" w:after="100" w:afterAutospacing="1"/>
              <w:jc w:val="center"/>
              <w:rPr>
                <w:rFonts w:cs="Arial"/>
                <w:sz w:val="20"/>
                <w:szCs w:val="20"/>
              </w:rPr>
            </w:pPr>
          </w:p>
        </w:tc>
        <w:tc>
          <w:tcPr>
            <w:tcW w:w="708" w:type="dxa"/>
            <w:vAlign w:val="center"/>
          </w:tcPr>
          <w:p w14:paraId="59937A9E" w14:textId="77777777" w:rsidR="00BA29A3" w:rsidRPr="001839B3" w:rsidRDefault="00BA29A3" w:rsidP="0027744A">
            <w:pPr>
              <w:spacing w:before="100" w:beforeAutospacing="1" w:after="100" w:afterAutospacing="1"/>
              <w:jc w:val="center"/>
              <w:rPr>
                <w:rFonts w:cs="Arial"/>
                <w:sz w:val="20"/>
                <w:szCs w:val="20"/>
              </w:rPr>
            </w:pPr>
          </w:p>
        </w:tc>
        <w:tc>
          <w:tcPr>
            <w:tcW w:w="709" w:type="dxa"/>
            <w:vAlign w:val="center"/>
          </w:tcPr>
          <w:p w14:paraId="09D3D2CC" w14:textId="77777777" w:rsidR="00BA29A3" w:rsidRPr="001839B3" w:rsidRDefault="00BA29A3" w:rsidP="0027744A">
            <w:pPr>
              <w:spacing w:before="100" w:beforeAutospacing="1" w:after="100" w:afterAutospacing="1"/>
              <w:jc w:val="center"/>
              <w:rPr>
                <w:rFonts w:cs="Arial"/>
                <w:sz w:val="20"/>
                <w:szCs w:val="20"/>
              </w:rPr>
            </w:pPr>
          </w:p>
        </w:tc>
        <w:tc>
          <w:tcPr>
            <w:tcW w:w="709" w:type="dxa"/>
            <w:vAlign w:val="center"/>
          </w:tcPr>
          <w:p w14:paraId="1E4A95F5" w14:textId="77777777" w:rsidR="00BA29A3" w:rsidRPr="001839B3" w:rsidRDefault="00BA29A3" w:rsidP="0027744A">
            <w:pPr>
              <w:spacing w:before="100" w:beforeAutospacing="1" w:after="100" w:afterAutospacing="1"/>
              <w:jc w:val="center"/>
              <w:rPr>
                <w:rFonts w:cs="Arial"/>
                <w:sz w:val="20"/>
                <w:szCs w:val="20"/>
              </w:rPr>
            </w:pPr>
          </w:p>
        </w:tc>
        <w:tc>
          <w:tcPr>
            <w:tcW w:w="1984" w:type="dxa"/>
          </w:tcPr>
          <w:p w14:paraId="2E67942C" w14:textId="568848F9" w:rsidR="00BA29A3" w:rsidRPr="001839B3" w:rsidRDefault="008A3B5C" w:rsidP="0027744A">
            <w:pPr>
              <w:spacing w:before="100" w:beforeAutospacing="1" w:after="100" w:afterAutospacing="1"/>
              <w:rPr>
                <w:rFonts w:cs="Arial"/>
                <w:sz w:val="20"/>
                <w:szCs w:val="20"/>
              </w:rPr>
            </w:pPr>
            <w:r w:rsidRPr="001839B3">
              <w:rPr>
                <w:rFonts w:cs="Arial"/>
                <w:sz w:val="20"/>
                <w:szCs w:val="20"/>
              </w:rPr>
              <w:t>HEVES, CMI Sa</w:t>
            </w:r>
            <w:r w:rsidR="00D24539" w:rsidRPr="001839B3">
              <w:rPr>
                <w:rFonts w:cs="Arial"/>
                <w:sz w:val="20"/>
                <w:szCs w:val="20"/>
              </w:rPr>
              <w:t>n</w:t>
            </w:r>
            <w:r w:rsidRPr="001839B3">
              <w:rPr>
                <w:rFonts w:cs="Arial"/>
                <w:sz w:val="20"/>
                <w:szCs w:val="20"/>
              </w:rPr>
              <w:t xml:space="preserve"> José, CMI Juan Pablo II.</w:t>
            </w:r>
          </w:p>
        </w:tc>
      </w:tr>
      <w:tr w:rsidR="00C94CD7" w:rsidRPr="001839B3" w14:paraId="7FFD1538" w14:textId="77777777" w:rsidTr="008A3B5C">
        <w:tc>
          <w:tcPr>
            <w:tcW w:w="4531" w:type="dxa"/>
          </w:tcPr>
          <w:p w14:paraId="02C27A2A" w14:textId="12B340C8" w:rsidR="00C94CD7" w:rsidRPr="001839B3" w:rsidRDefault="00C94CD7" w:rsidP="0027744A">
            <w:pPr>
              <w:spacing w:before="100" w:beforeAutospacing="1" w:after="100" w:afterAutospacing="1"/>
              <w:ind w:firstLine="29"/>
              <w:jc w:val="both"/>
              <w:rPr>
                <w:rFonts w:cs="Arial"/>
                <w:sz w:val="20"/>
                <w:szCs w:val="20"/>
              </w:rPr>
            </w:pPr>
            <w:r w:rsidRPr="001839B3">
              <w:rPr>
                <w:rFonts w:cs="Arial"/>
                <w:sz w:val="20"/>
                <w:szCs w:val="20"/>
              </w:rPr>
              <w:t>Asistencia Técnica en la elaboración de los expedientes técnicos para el levantamiento de la brecha de la oferta básica en rehabilitación</w:t>
            </w:r>
          </w:p>
        </w:tc>
        <w:tc>
          <w:tcPr>
            <w:tcW w:w="1843" w:type="dxa"/>
          </w:tcPr>
          <w:p w14:paraId="79D545DE" w14:textId="195F114E" w:rsidR="00C94CD7" w:rsidRPr="001839B3" w:rsidRDefault="00C94CD7" w:rsidP="0027744A">
            <w:pPr>
              <w:spacing w:before="100" w:beforeAutospacing="1" w:after="100" w:afterAutospacing="1"/>
              <w:rPr>
                <w:rFonts w:cs="Arial"/>
                <w:sz w:val="20"/>
                <w:szCs w:val="20"/>
              </w:rPr>
            </w:pPr>
            <w:r w:rsidRPr="001839B3">
              <w:rPr>
                <w:rFonts w:cs="Arial"/>
                <w:sz w:val="20"/>
                <w:szCs w:val="20"/>
              </w:rPr>
              <w:t>IPRESS asistidas</w:t>
            </w:r>
          </w:p>
        </w:tc>
        <w:tc>
          <w:tcPr>
            <w:tcW w:w="992" w:type="dxa"/>
          </w:tcPr>
          <w:p w14:paraId="05E640BA" w14:textId="5EDC6B59" w:rsidR="00C94CD7" w:rsidRPr="001839B3" w:rsidRDefault="00C94CD7" w:rsidP="0027744A">
            <w:pPr>
              <w:spacing w:before="100" w:beforeAutospacing="1" w:after="100" w:afterAutospacing="1"/>
              <w:jc w:val="center"/>
              <w:rPr>
                <w:rFonts w:cs="Arial"/>
                <w:sz w:val="20"/>
                <w:szCs w:val="20"/>
              </w:rPr>
            </w:pPr>
            <w:r w:rsidRPr="001839B3">
              <w:rPr>
                <w:rFonts w:cs="Arial"/>
                <w:sz w:val="20"/>
                <w:szCs w:val="20"/>
              </w:rPr>
              <w:t>03</w:t>
            </w:r>
          </w:p>
        </w:tc>
        <w:tc>
          <w:tcPr>
            <w:tcW w:w="709" w:type="dxa"/>
            <w:vAlign w:val="center"/>
          </w:tcPr>
          <w:p w14:paraId="6D4DD956" w14:textId="490F2F8A" w:rsidR="00C94CD7" w:rsidRPr="001839B3" w:rsidRDefault="00C94CD7" w:rsidP="0027744A">
            <w:pPr>
              <w:spacing w:before="100" w:beforeAutospacing="1" w:after="100" w:afterAutospacing="1"/>
              <w:jc w:val="center"/>
              <w:rPr>
                <w:rFonts w:cs="Arial"/>
                <w:sz w:val="20"/>
                <w:szCs w:val="20"/>
              </w:rPr>
            </w:pPr>
            <w:r w:rsidRPr="001839B3">
              <w:rPr>
                <w:rFonts w:cs="Arial"/>
                <w:sz w:val="20"/>
                <w:szCs w:val="20"/>
              </w:rPr>
              <w:t>x</w:t>
            </w:r>
          </w:p>
        </w:tc>
        <w:tc>
          <w:tcPr>
            <w:tcW w:w="709" w:type="dxa"/>
            <w:vAlign w:val="center"/>
          </w:tcPr>
          <w:p w14:paraId="5E97BA2B" w14:textId="669FA4C9" w:rsidR="00C94CD7" w:rsidRPr="001839B3" w:rsidRDefault="00C94CD7" w:rsidP="0027744A">
            <w:pPr>
              <w:spacing w:before="100" w:beforeAutospacing="1" w:after="100" w:afterAutospacing="1"/>
              <w:jc w:val="center"/>
              <w:rPr>
                <w:rFonts w:cs="Arial"/>
                <w:sz w:val="20"/>
                <w:szCs w:val="20"/>
              </w:rPr>
            </w:pPr>
            <w:r w:rsidRPr="001839B3">
              <w:rPr>
                <w:rFonts w:cs="Arial"/>
                <w:sz w:val="20"/>
                <w:szCs w:val="20"/>
              </w:rPr>
              <w:t>x</w:t>
            </w:r>
          </w:p>
        </w:tc>
        <w:tc>
          <w:tcPr>
            <w:tcW w:w="709" w:type="dxa"/>
            <w:vAlign w:val="center"/>
          </w:tcPr>
          <w:p w14:paraId="7DCDDC42" w14:textId="77777777" w:rsidR="00C94CD7" w:rsidRPr="001839B3" w:rsidRDefault="00C94CD7" w:rsidP="0027744A">
            <w:pPr>
              <w:spacing w:before="100" w:beforeAutospacing="1" w:after="100" w:afterAutospacing="1"/>
              <w:jc w:val="center"/>
              <w:rPr>
                <w:rFonts w:cs="Arial"/>
                <w:sz w:val="20"/>
                <w:szCs w:val="20"/>
              </w:rPr>
            </w:pPr>
          </w:p>
        </w:tc>
        <w:tc>
          <w:tcPr>
            <w:tcW w:w="708" w:type="dxa"/>
            <w:vAlign w:val="center"/>
          </w:tcPr>
          <w:p w14:paraId="5D87CB9B"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3D9AEE6C"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7BB97B66" w14:textId="77777777" w:rsidR="00C94CD7" w:rsidRPr="001839B3" w:rsidRDefault="00C94CD7" w:rsidP="0027744A">
            <w:pPr>
              <w:spacing w:before="100" w:beforeAutospacing="1" w:after="100" w:afterAutospacing="1"/>
              <w:jc w:val="center"/>
              <w:rPr>
                <w:rFonts w:cs="Arial"/>
                <w:sz w:val="20"/>
                <w:szCs w:val="20"/>
              </w:rPr>
            </w:pPr>
          </w:p>
        </w:tc>
        <w:tc>
          <w:tcPr>
            <w:tcW w:w="1984" w:type="dxa"/>
          </w:tcPr>
          <w:p w14:paraId="15BFF3EA" w14:textId="2F7F8645" w:rsidR="00C94CD7" w:rsidRPr="001839B3" w:rsidRDefault="00C94CD7" w:rsidP="0027744A">
            <w:pPr>
              <w:spacing w:before="100" w:beforeAutospacing="1" w:after="100" w:afterAutospacing="1"/>
              <w:rPr>
                <w:rFonts w:cs="Arial"/>
                <w:sz w:val="20"/>
                <w:szCs w:val="20"/>
              </w:rPr>
            </w:pPr>
            <w:r w:rsidRPr="001839B3">
              <w:rPr>
                <w:rFonts w:cs="Arial"/>
                <w:sz w:val="20"/>
                <w:szCs w:val="20"/>
              </w:rPr>
              <w:t>MINSA</w:t>
            </w:r>
          </w:p>
        </w:tc>
      </w:tr>
      <w:tr w:rsidR="00BA29A3" w:rsidRPr="001839B3" w14:paraId="0E87A3B1" w14:textId="77777777" w:rsidTr="008A3B5C">
        <w:tc>
          <w:tcPr>
            <w:tcW w:w="4531" w:type="dxa"/>
          </w:tcPr>
          <w:p w14:paraId="5E08011F" w14:textId="77777777" w:rsidR="00BA29A3" w:rsidRPr="001839B3" w:rsidRDefault="008A3B5C" w:rsidP="0027744A">
            <w:pPr>
              <w:spacing w:before="100" w:beforeAutospacing="1" w:after="100" w:afterAutospacing="1"/>
              <w:ind w:firstLine="29"/>
              <w:jc w:val="both"/>
              <w:rPr>
                <w:rFonts w:cs="Arial"/>
                <w:sz w:val="20"/>
                <w:szCs w:val="20"/>
              </w:rPr>
            </w:pPr>
            <w:r w:rsidRPr="001839B3">
              <w:rPr>
                <w:rFonts w:cs="Arial"/>
                <w:sz w:val="20"/>
                <w:szCs w:val="20"/>
              </w:rPr>
              <w:t>Taller de sensibilización s</w:t>
            </w:r>
            <w:r w:rsidR="00BA29A3" w:rsidRPr="001839B3">
              <w:rPr>
                <w:rFonts w:cs="Arial"/>
                <w:sz w:val="20"/>
                <w:szCs w:val="20"/>
              </w:rPr>
              <w:t>obre inclusión de la PCD y derechos a todo el personal de las IPRESS del I Nivel.</w:t>
            </w:r>
          </w:p>
          <w:p w14:paraId="26C7DAC4" w14:textId="288551B0" w:rsidR="001E6722" w:rsidRPr="001839B3" w:rsidRDefault="001E6722" w:rsidP="0027744A">
            <w:pPr>
              <w:spacing w:before="100" w:beforeAutospacing="1" w:after="100" w:afterAutospacing="1"/>
              <w:ind w:firstLine="29"/>
              <w:jc w:val="both"/>
              <w:rPr>
                <w:rFonts w:cs="Arial"/>
                <w:sz w:val="20"/>
                <w:szCs w:val="20"/>
              </w:rPr>
            </w:pPr>
            <w:r w:rsidRPr="001839B3">
              <w:rPr>
                <w:rFonts w:cs="Arial"/>
                <w:sz w:val="20"/>
                <w:szCs w:val="20"/>
              </w:rPr>
              <w:t>Desarrollar capacidades en el personal médico general y especialista para la evaluación de la funcionalidad de los pacientes a partir del diagnóstico del daño</w:t>
            </w:r>
            <w:r w:rsidR="008A335F" w:rsidRPr="001839B3">
              <w:rPr>
                <w:rFonts w:cs="Arial"/>
                <w:sz w:val="20"/>
                <w:szCs w:val="20"/>
              </w:rPr>
              <w:t>.</w:t>
            </w:r>
          </w:p>
        </w:tc>
        <w:tc>
          <w:tcPr>
            <w:tcW w:w="1843" w:type="dxa"/>
          </w:tcPr>
          <w:p w14:paraId="5C206486" w14:textId="612D171B" w:rsidR="00BA29A3" w:rsidRPr="001839B3" w:rsidRDefault="008A3B5C" w:rsidP="0027744A">
            <w:pPr>
              <w:spacing w:before="100" w:beforeAutospacing="1" w:after="100" w:afterAutospacing="1"/>
              <w:rPr>
                <w:rFonts w:cs="Arial"/>
                <w:sz w:val="20"/>
                <w:szCs w:val="20"/>
              </w:rPr>
            </w:pPr>
            <w:r w:rsidRPr="001839B3">
              <w:rPr>
                <w:rFonts w:cs="Arial"/>
                <w:sz w:val="20"/>
                <w:szCs w:val="20"/>
              </w:rPr>
              <w:t>Taller</w:t>
            </w:r>
          </w:p>
        </w:tc>
        <w:tc>
          <w:tcPr>
            <w:tcW w:w="992" w:type="dxa"/>
          </w:tcPr>
          <w:p w14:paraId="61BD41EB" w14:textId="35C7E284" w:rsidR="00BA29A3" w:rsidRPr="001839B3" w:rsidRDefault="008A3B5C" w:rsidP="0027744A">
            <w:pPr>
              <w:spacing w:before="100" w:beforeAutospacing="1" w:after="100" w:afterAutospacing="1"/>
              <w:jc w:val="center"/>
              <w:rPr>
                <w:rFonts w:cs="Arial"/>
                <w:sz w:val="20"/>
                <w:szCs w:val="20"/>
              </w:rPr>
            </w:pPr>
            <w:r w:rsidRPr="001839B3">
              <w:rPr>
                <w:rFonts w:cs="Arial"/>
                <w:sz w:val="20"/>
                <w:szCs w:val="20"/>
              </w:rPr>
              <w:t>02</w:t>
            </w:r>
          </w:p>
        </w:tc>
        <w:tc>
          <w:tcPr>
            <w:tcW w:w="709" w:type="dxa"/>
            <w:vAlign w:val="center"/>
          </w:tcPr>
          <w:p w14:paraId="3496BB06" w14:textId="5049AB15" w:rsidR="00BA29A3" w:rsidRPr="001839B3" w:rsidRDefault="008A3B5C" w:rsidP="0027744A">
            <w:pPr>
              <w:spacing w:before="100" w:beforeAutospacing="1" w:after="100" w:afterAutospacing="1"/>
              <w:jc w:val="center"/>
              <w:rPr>
                <w:rFonts w:cs="Arial"/>
                <w:sz w:val="20"/>
                <w:szCs w:val="20"/>
              </w:rPr>
            </w:pPr>
            <w:r w:rsidRPr="001839B3">
              <w:rPr>
                <w:rFonts w:cs="Arial"/>
                <w:sz w:val="20"/>
                <w:szCs w:val="20"/>
              </w:rPr>
              <w:t>x</w:t>
            </w:r>
          </w:p>
        </w:tc>
        <w:tc>
          <w:tcPr>
            <w:tcW w:w="709" w:type="dxa"/>
            <w:vAlign w:val="center"/>
          </w:tcPr>
          <w:p w14:paraId="1591A92D" w14:textId="77777777" w:rsidR="00BA29A3" w:rsidRPr="001839B3" w:rsidRDefault="00BA29A3" w:rsidP="0027744A">
            <w:pPr>
              <w:spacing w:before="100" w:beforeAutospacing="1" w:after="100" w:afterAutospacing="1"/>
              <w:jc w:val="center"/>
              <w:rPr>
                <w:rFonts w:cs="Arial"/>
                <w:sz w:val="20"/>
                <w:szCs w:val="20"/>
              </w:rPr>
            </w:pPr>
          </w:p>
        </w:tc>
        <w:tc>
          <w:tcPr>
            <w:tcW w:w="709" w:type="dxa"/>
            <w:vAlign w:val="center"/>
          </w:tcPr>
          <w:p w14:paraId="1013EE94" w14:textId="77777777" w:rsidR="00BA29A3" w:rsidRPr="001839B3" w:rsidRDefault="00BA29A3" w:rsidP="0027744A">
            <w:pPr>
              <w:spacing w:before="100" w:beforeAutospacing="1" w:after="100" w:afterAutospacing="1"/>
              <w:jc w:val="center"/>
              <w:rPr>
                <w:rFonts w:cs="Arial"/>
                <w:sz w:val="20"/>
                <w:szCs w:val="20"/>
              </w:rPr>
            </w:pPr>
          </w:p>
        </w:tc>
        <w:tc>
          <w:tcPr>
            <w:tcW w:w="708" w:type="dxa"/>
            <w:vAlign w:val="center"/>
          </w:tcPr>
          <w:p w14:paraId="67B46553" w14:textId="77777777" w:rsidR="00BA29A3" w:rsidRPr="001839B3" w:rsidRDefault="00BA29A3" w:rsidP="0027744A">
            <w:pPr>
              <w:spacing w:before="100" w:beforeAutospacing="1" w:after="100" w:afterAutospacing="1"/>
              <w:jc w:val="center"/>
              <w:rPr>
                <w:rFonts w:cs="Arial"/>
                <w:sz w:val="20"/>
                <w:szCs w:val="20"/>
              </w:rPr>
            </w:pPr>
          </w:p>
        </w:tc>
        <w:tc>
          <w:tcPr>
            <w:tcW w:w="709" w:type="dxa"/>
            <w:vAlign w:val="center"/>
          </w:tcPr>
          <w:p w14:paraId="0EA01EE3" w14:textId="77777777" w:rsidR="00BA29A3" w:rsidRPr="001839B3" w:rsidRDefault="00BA29A3" w:rsidP="0027744A">
            <w:pPr>
              <w:spacing w:before="100" w:beforeAutospacing="1" w:after="100" w:afterAutospacing="1"/>
              <w:jc w:val="center"/>
              <w:rPr>
                <w:rFonts w:cs="Arial"/>
                <w:sz w:val="20"/>
                <w:szCs w:val="20"/>
              </w:rPr>
            </w:pPr>
          </w:p>
        </w:tc>
        <w:tc>
          <w:tcPr>
            <w:tcW w:w="709" w:type="dxa"/>
            <w:vAlign w:val="center"/>
          </w:tcPr>
          <w:p w14:paraId="2FCD9600" w14:textId="77777777" w:rsidR="00BA29A3" w:rsidRPr="001839B3" w:rsidRDefault="00BA29A3" w:rsidP="0027744A">
            <w:pPr>
              <w:spacing w:before="100" w:beforeAutospacing="1" w:after="100" w:afterAutospacing="1"/>
              <w:jc w:val="center"/>
              <w:rPr>
                <w:rFonts w:cs="Arial"/>
                <w:sz w:val="20"/>
                <w:szCs w:val="20"/>
              </w:rPr>
            </w:pPr>
          </w:p>
        </w:tc>
        <w:tc>
          <w:tcPr>
            <w:tcW w:w="1984" w:type="dxa"/>
          </w:tcPr>
          <w:p w14:paraId="7D0045EE" w14:textId="550D8AA2" w:rsidR="00BA29A3" w:rsidRPr="001839B3" w:rsidRDefault="00BA29A3" w:rsidP="0027744A">
            <w:pPr>
              <w:spacing w:before="100" w:beforeAutospacing="1" w:after="100" w:afterAutospacing="1"/>
              <w:rPr>
                <w:rFonts w:cs="Arial"/>
                <w:sz w:val="20"/>
                <w:szCs w:val="20"/>
              </w:rPr>
            </w:pPr>
            <w:r w:rsidRPr="001839B3">
              <w:rPr>
                <w:rFonts w:cs="Arial"/>
                <w:sz w:val="20"/>
                <w:szCs w:val="20"/>
              </w:rPr>
              <w:t>INR,</w:t>
            </w:r>
            <w:r w:rsidR="008A3B5C" w:rsidRPr="001839B3">
              <w:rPr>
                <w:rFonts w:cs="Arial"/>
                <w:sz w:val="20"/>
                <w:szCs w:val="20"/>
              </w:rPr>
              <w:t xml:space="preserve"> </w:t>
            </w:r>
            <w:r w:rsidRPr="001839B3">
              <w:rPr>
                <w:rFonts w:cs="Arial"/>
                <w:sz w:val="20"/>
                <w:szCs w:val="20"/>
              </w:rPr>
              <w:t xml:space="preserve">DIRIS </w:t>
            </w:r>
            <w:r w:rsidR="008A3B5C" w:rsidRPr="001839B3">
              <w:rPr>
                <w:rFonts w:cs="Arial"/>
                <w:sz w:val="20"/>
                <w:szCs w:val="20"/>
              </w:rPr>
              <w:t>Lima Sur</w:t>
            </w:r>
          </w:p>
        </w:tc>
      </w:tr>
      <w:tr w:rsidR="008A3B5C" w:rsidRPr="001839B3" w14:paraId="3A9382C3" w14:textId="77777777" w:rsidTr="008A3B5C">
        <w:tc>
          <w:tcPr>
            <w:tcW w:w="4531" w:type="dxa"/>
          </w:tcPr>
          <w:p w14:paraId="5681DD37" w14:textId="1B0EFD41" w:rsidR="008A3B5C" w:rsidRPr="001839B3" w:rsidRDefault="008A3B5C" w:rsidP="0027744A">
            <w:pPr>
              <w:spacing w:before="100" w:beforeAutospacing="1" w:after="100" w:afterAutospacing="1"/>
              <w:ind w:firstLine="29"/>
              <w:jc w:val="both"/>
              <w:rPr>
                <w:rFonts w:cs="Arial"/>
                <w:sz w:val="20"/>
                <w:szCs w:val="20"/>
              </w:rPr>
            </w:pPr>
            <w:r w:rsidRPr="001839B3">
              <w:rPr>
                <w:rFonts w:cs="Arial"/>
                <w:sz w:val="20"/>
                <w:szCs w:val="20"/>
              </w:rPr>
              <w:lastRenderedPageBreak/>
              <w:t>Reunión Técnica con HEVES para organizar programa de desarrollo de capacidades en rehabilitación básica para el I Nivel de atención</w:t>
            </w:r>
          </w:p>
        </w:tc>
        <w:tc>
          <w:tcPr>
            <w:tcW w:w="1843" w:type="dxa"/>
          </w:tcPr>
          <w:p w14:paraId="4F106371" w14:textId="6DC9D17C" w:rsidR="008A3B5C" w:rsidRPr="001839B3" w:rsidRDefault="008A3B5C" w:rsidP="0027744A">
            <w:pPr>
              <w:spacing w:before="100" w:beforeAutospacing="1" w:after="100" w:afterAutospacing="1"/>
              <w:rPr>
                <w:rFonts w:cs="Arial"/>
                <w:sz w:val="20"/>
                <w:szCs w:val="20"/>
              </w:rPr>
            </w:pPr>
            <w:r w:rsidRPr="001839B3">
              <w:rPr>
                <w:rFonts w:cs="Arial"/>
                <w:sz w:val="20"/>
                <w:szCs w:val="20"/>
              </w:rPr>
              <w:t>Reunión técnica</w:t>
            </w:r>
          </w:p>
        </w:tc>
        <w:tc>
          <w:tcPr>
            <w:tcW w:w="992" w:type="dxa"/>
          </w:tcPr>
          <w:p w14:paraId="42C3C56F" w14:textId="43FA4AD4" w:rsidR="008A3B5C" w:rsidRPr="001839B3" w:rsidRDefault="008A3B5C" w:rsidP="0027744A">
            <w:pPr>
              <w:spacing w:before="100" w:beforeAutospacing="1" w:after="100" w:afterAutospacing="1"/>
              <w:jc w:val="center"/>
              <w:rPr>
                <w:rFonts w:cs="Arial"/>
                <w:sz w:val="20"/>
                <w:szCs w:val="20"/>
              </w:rPr>
            </w:pPr>
            <w:r w:rsidRPr="001839B3">
              <w:rPr>
                <w:rFonts w:cs="Arial"/>
                <w:sz w:val="20"/>
                <w:szCs w:val="20"/>
              </w:rPr>
              <w:t>02</w:t>
            </w:r>
          </w:p>
        </w:tc>
        <w:tc>
          <w:tcPr>
            <w:tcW w:w="709" w:type="dxa"/>
            <w:vAlign w:val="center"/>
          </w:tcPr>
          <w:p w14:paraId="6B7A15ED" w14:textId="3784E83B" w:rsidR="008A3B5C" w:rsidRPr="001839B3" w:rsidRDefault="003F19C0" w:rsidP="0027744A">
            <w:pPr>
              <w:spacing w:before="100" w:beforeAutospacing="1" w:after="100" w:afterAutospacing="1"/>
              <w:jc w:val="center"/>
              <w:rPr>
                <w:rFonts w:cs="Arial"/>
                <w:sz w:val="20"/>
                <w:szCs w:val="20"/>
              </w:rPr>
            </w:pPr>
            <w:r w:rsidRPr="001839B3">
              <w:rPr>
                <w:rFonts w:cs="Arial"/>
                <w:sz w:val="20"/>
                <w:szCs w:val="20"/>
              </w:rPr>
              <w:t>X</w:t>
            </w:r>
          </w:p>
        </w:tc>
        <w:tc>
          <w:tcPr>
            <w:tcW w:w="709" w:type="dxa"/>
            <w:vAlign w:val="center"/>
          </w:tcPr>
          <w:p w14:paraId="45A826CC" w14:textId="794DFF2F" w:rsidR="008A3B5C" w:rsidRPr="001839B3" w:rsidRDefault="003F19C0" w:rsidP="0027744A">
            <w:pPr>
              <w:spacing w:before="100" w:beforeAutospacing="1" w:after="100" w:afterAutospacing="1"/>
              <w:jc w:val="center"/>
              <w:rPr>
                <w:rFonts w:cs="Arial"/>
                <w:sz w:val="20"/>
                <w:szCs w:val="20"/>
              </w:rPr>
            </w:pPr>
            <w:r w:rsidRPr="001839B3">
              <w:rPr>
                <w:rFonts w:cs="Arial"/>
                <w:sz w:val="20"/>
                <w:szCs w:val="20"/>
              </w:rPr>
              <w:t>X</w:t>
            </w:r>
          </w:p>
        </w:tc>
        <w:tc>
          <w:tcPr>
            <w:tcW w:w="709" w:type="dxa"/>
            <w:vAlign w:val="center"/>
          </w:tcPr>
          <w:p w14:paraId="5EE54A22" w14:textId="77777777" w:rsidR="008A3B5C" w:rsidRPr="001839B3" w:rsidRDefault="008A3B5C" w:rsidP="0027744A">
            <w:pPr>
              <w:spacing w:before="100" w:beforeAutospacing="1" w:after="100" w:afterAutospacing="1"/>
              <w:jc w:val="center"/>
              <w:rPr>
                <w:rFonts w:cs="Arial"/>
                <w:sz w:val="20"/>
                <w:szCs w:val="20"/>
              </w:rPr>
            </w:pPr>
          </w:p>
        </w:tc>
        <w:tc>
          <w:tcPr>
            <w:tcW w:w="708" w:type="dxa"/>
            <w:vAlign w:val="center"/>
          </w:tcPr>
          <w:p w14:paraId="1D59D504" w14:textId="77777777" w:rsidR="008A3B5C" w:rsidRPr="001839B3" w:rsidRDefault="008A3B5C" w:rsidP="0027744A">
            <w:pPr>
              <w:spacing w:before="100" w:beforeAutospacing="1" w:after="100" w:afterAutospacing="1"/>
              <w:jc w:val="center"/>
              <w:rPr>
                <w:rFonts w:cs="Arial"/>
                <w:sz w:val="20"/>
                <w:szCs w:val="20"/>
              </w:rPr>
            </w:pPr>
          </w:p>
        </w:tc>
        <w:tc>
          <w:tcPr>
            <w:tcW w:w="709" w:type="dxa"/>
            <w:vAlign w:val="center"/>
          </w:tcPr>
          <w:p w14:paraId="1A4DCC0D" w14:textId="77777777" w:rsidR="008A3B5C" w:rsidRPr="001839B3" w:rsidRDefault="008A3B5C" w:rsidP="0027744A">
            <w:pPr>
              <w:spacing w:before="100" w:beforeAutospacing="1" w:after="100" w:afterAutospacing="1"/>
              <w:jc w:val="center"/>
              <w:rPr>
                <w:rFonts w:cs="Arial"/>
                <w:sz w:val="20"/>
                <w:szCs w:val="20"/>
              </w:rPr>
            </w:pPr>
          </w:p>
        </w:tc>
        <w:tc>
          <w:tcPr>
            <w:tcW w:w="709" w:type="dxa"/>
            <w:vAlign w:val="center"/>
          </w:tcPr>
          <w:p w14:paraId="3599E125" w14:textId="77777777" w:rsidR="008A3B5C" w:rsidRPr="001839B3" w:rsidRDefault="008A3B5C" w:rsidP="0027744A">
            <w:pPr>
              <w:spacing w:before="100" w:beforeAutospacing="1" w:after="100" w:afterAutospacing="1"/>
              <w:jc w:val="center"/>
              <w:rPr>
                <w:rFonts w:cs="Arial"/>
                <w:sz w:val="20"/>
                <w:szCs w:val="20"/>
              </w:rPr>
            </w:pPr>
          </w:p>
        </w:tc>
        <w:tc>
          <w:tcPr>
            <w:tcW w:w="1984" w:type="dxa"/>
          </w:tcPr>
          <w:p w14:paraId="6B5F1AC9" w14:textId="26FEC0D6" w:rsidR="008A3B5C" w:rsidRPr="001839B3" w:rsidRDefault="008A3B5C" w:rsidP="0027744A">
            <w:pPr>
              <w:spacing w:before="100" w:beforeAutospacing="1" w:after="100" w:afterAutospacing="1"/>
              <w:rPr>
                <w:rFonts w:cs="Arial"/>
                <w:sz w:val="20"/>
                <w:szCs w:val="20"/>
              </w:rPr>
            </w:pPr>
            <w:r w:rsidRPr="001839B3">
              <w:rPr>
                <w:rFonts w:cs="Arial"/>
                <w:sz w:val="20"/>
                <w:szCs w:val="20"/>
              </w:rPr>
              <w:t>INR, HEVES</w:t>
            </w:r>
          </w:p>
        </w:tc>
      </w:tr>
      <w:tr w:rsidR="00BA29A3" w:rsidRPr="001839B3" w14:paraId="45CD5153" w14:textId="77777777" w:rsidTr="008A3B5C">
        <w:tc>
          <w:tcPr>
            <w:tcW w:w="4531" w:type="dxa"/>
          </w:tcPr>
          <w:p w14:paraId="049F63E5" w14:textId="5D4B9554" w:rsidR="00BA29A3" w:rsidRPr="001839B3" w:rsidRDefault="00BA29A3" w:rsidP="0027744A">
            <w:pPr>
              <w:spacing w:before="100" w:beforeAutospacing="1" w:after="100" w:afterAutospacing="1"/>
              <w:ind w:firstLine="29"/>
              <w:jc w:val="both"/>
              <w:rPr>
                <w:rFonts w:cs="Arial"/>
                <w:sz w:val="20"/>
                <w:szCs w:val="20"/>
              </w:rPr>
            </w:pPr>
            <w:r w:rsidRPr="001839B3">
              <w:rPr>
                <w:rFonts w:cs="Arial"/>
                <w:sz w:val="20"/>
                <w:szCs w:val="20"/>
              </w:rPr>
              <w:t>Capacitar al personal de salud del I Nivel en rehabilitación básica, a cargo del servicio de rehabilitación de</w:t>
            </w:r>
            <w:r w:rsidR="008A3B5C" w:rsidRPr="001839B3">
              <w:rPr>
                <w:rFonts w:cs="Arial"/>
                <w:sz w:val="20"/>
                <w:szCs w:val="20"/>
              </w:rPr>
              <w:t>l HEVES</w:t>
            </w:r>
            <w:r w:rsidRPr="001839B3">
              <w:rPr>
                <w:rFonts w:cs="Arial"/>
                <w:sz w:val="20"/>
                <w:szCs w:val="20"/>
              </w:rPr>
              <w:t>.</w:t>
            </w:r>
          </w:p>
        </w:tc>
        <w:tc>
          <w:tcPr>
            <w:tcW w:w="1843" w:type="dxa"/>
          </w:tcPr>
          <w:p w14:paraId="71C7EA35" w14:textId="2DE493E1" w:rsidR="00BA29A3" w:rsidRPr="001839B3" w:rsidRDefault="008A3B5C" w:rsidP="0027744A">
            <w:pPr>
              <w:spacing w:before="100" w:beforeAutospacing="1" w:after="100" w:afterAutospacing="1"/>
              <w:rPr>
                <w:rFonts w:cs="Arial"/>
                <w:sz w:val="20"/>
                <w:szCs w:val="20"/>
              </w:rPr>
            </w:pPr>
            <w:r w:rsidRPr="001839B3">
              <w:rPr>
                <w:rFonts w:cs="Arial"/>
                <w:sz w:val="20"/>
                <w:szCs w:val="20"/>
              </w:rPr>
              <w:t>Taller de capacitación</w:t>
            </w:r>
          </w:p>
        </w:tc>
        <w:tc>
          <w:tcPr>
            <w:tcW w:w="992" w:type="dxa"/>
          </w:tcPr>
          <w:p w14:paraId="1D70DEEE" w14:textId="1D9B964B" w:rsidR="00BA29A3" w:rsidRPr="001839B3" w:rsidRDefault="008A335F" w:rsidP="0027744A">
            <w:pPr>
              <w:spacing w:before="100" w:beforeAutospacing="1" w:after="100" w:afterAutospacing="1"/>
              <w:jc w:val="center"/>
              <w:rPr>
                <w:rFonts w:cs="Arial"/>
                <w:sz w:val="20"/>
                <w:szCs w:val="20"/>
              </w:rPr>
            </w:pPr>
            <w:r w:rsidRPr="001839B3">
              <w:rPr>
                <w:rFonts w:cs="Arial"/>
                <w:sz w:val="20"/>
                <w:szCs w:val="20"/>
              </w:rPr>
              <w:t>0</w:t>
            </w:r>
            <w:r w:rsidR="008A3B5C" w:rsidRPr="001839B3">
              <w:rPr>
                <w:rFonts w:cs="Arial"/>
                <w:sz w:val="20"/>
                <w:szCs w:val="20"/>
              </w:rPr>
              <w:t>5</w:t>
            </w:r>
          </w:p>
        </w:tc>
        <w:tc>
          <w:tcPr>
            <w:tcW w:w="709" w:type="dxa"/>
            <w:vAlign w:val="center"/>
          </w:tcPr>
          <w:p w14:paraId="0E2504B0" w14:textId="77777777" w:rsidR="00BA29A3" w:rsidRPr="001839B3" w:rsidRDefault="00BA29A3" w:rsidP="0027744A">
            <w:pPr>
              <w:spacing w:before="100" w:beforeAutospacing="1" w:after="100" w:afterAutospacing="1"/>
              <w:jc w:val="center"/>
              <w:rPr>
                <w:rFonts w:cs="Arial"/>
                <w:sz w:val="20"/>
                <w:szCs w:val="20"/>
              </w:rPr>
            </w:pPr>
          </w:p>
        </w:tc>
        <w:tc>
          <w:tcPr>
            <w:tcW w:w="709" w:type="dxa"/>
            <w:vAlign w:val="center"/>
          </w:tcPr>
          <w:p w14:paraId="3D319E91" w14:textId="7EF7BD48" w:rsidR="00BA29A3" w:rsidRPr="001839B3" w:rsidRDefault="003F19C0" w:rsidP="0027744A">
            <w:pPr>
              <w:spacing w:before="100" w:beforeAutospacing="1" w:after="100" w:afterAutospacing="1"/>
              <w:jc w:val="center"/>
              <w:rPr>
                <w:rFonts w:cs="Arial"/>
                <w:sz w:val="20"/>
                <w:szCs w:val="20"/>
              </w:rPr>
            </w:pPr>
            <w:r w:rsidRPr="001839B3">
              <w:rPr>
                <w:rFonts w:cs="Arial"/>
                <w:sz w:val="20"/>
                <w:szCs w:val="20"/>
              </w:rPr>
              <w:t>X</w:t>
            </w:r>
          </w:p>
        </w:tc>
        <w:tc>
          <w:tcPr>
            <w:tcW w:w="709" w:type="dxa"/>
            <w:vAlign w:val="center"/>
          </w:tcPr>
          <w:p w14:paraId="339CF738" w14:textId="167F2E4F" w:rsidR="00BA29A3" w:rsidRPr="001839B3" w:rsidRDefault="003F19C0" w:rsidP="0027744A">
            <w:pPr>
              <w:spacing w:before="100" w:beforeAutospacing="1" w:after="100" w:afterAutospacing="1"/>
              <w:jc w:val="center"/>
              <w:rPr>
                <w:rFonts w:cs="Arial"/>
                <w:sz w:val="20"/>
                <w:szCs w:val="20"/>
              </w:rPr>
            </w:pPr>
            <w:r w:rsidRPr="001839B3">
              <w:rPr>
                <w:rFonts w:cs="Arial"/>
                <w:sz w:val="20"/>
                <w:szCs w:val="20"/>
              </w:rPr>
              <w:t>X</w:t>
            </w:r>
          </w:p>
        </w:tc>
        <w:tc>
          <w:tcPr>
            <w:tcW w:w="708" w:type="dxa"/>
            <w:vAlign w:val="center"/>
          </w:tcPr>
          <w:p w14:paraId="27C4F151" w14:textId="77777777" w:rsidR="00BA29A3" w:rsidRPr="001839B3" w:rsidRDefault="00BA29A3" w:rsidP="0027744A">
            <w:pPr>
              <w:spacing w:before="100" w:beforeAutospacing="1" w:after="100" w:afterAutospacing="1"/>
              <w:jc w:val="center"/>
              <w:rPr>
                <w:rFonts w:cs="Arial"/>
                <w:sz w:val="20"/>
                <w:szCs w:val="20"/>
              </w:rPr>
            </w:pPr>
          </w:p>
        </w:tc>
        <w:tc>
          <w:tcPr>
            <w:tcW w:w="709" w:type="dxa"/>
            <w:vAlign w:val="center"/>
          </w:tcPr>
          <w:p w14:paraId="496A7F53" w14:textId="77777777" w:rsidR="00BA29A3" w:rsidRPr="001839B3" w:rsidRDefault="00BA29A3" w:rsidP="0027744A">
            <w:pPr>
              <w:spacing w:before="100" w:beforeAutospacing="1" w:after="100" w:afterAutospacing="1"/>
              <w:jc w:val="center"/>
              <w:rPr>
                <w:rFonts w:cs="Arial"/>
                <w:sz w:val="20"/>
                <w:szCs w:val="20"/>
              </w:rPr>
            </w:pPr>
          </w:p>
        </w:tc>
        <w:tc>
          <w:tcPr>
            <w:tcW w:w="709" w:type="dxa"/>
            <w:vAlign w:val="center"/>
          </w:tcPr>
          <w:p w14:paraId="15A37742" w14:textId="77777777" w:rsidR="00BA29A3" w:rsidRPr="001839B3" w:rsidRDefault="00BA29A3" w:rsidP="0027744A">
            <w:pPr>
              <w:spacing w:before="100" w:beforeAutospacing="1" w:after="100" w:afterAutospacing="1"/>
              <w:jc w:val="center"/>
              <w:rPr>
                <w:rFonts w:cs="Arial"/>
                <w:sz w:val="20"/>
                <w:szCs w:val="20"/>
              </w:rPr>
            </w:pPr>
          </w:p>
        </w:tc>
        <w:tc>
          <w:tcPr>
            <w:tcW w:w="1984" w:type="dxa"/>
          </w:tcPr>
          <w:p w14:paraId="3B22EC3A" w14:textId="15732379" w:rsidR="00BA29A3" w:rsidRPr="001839B3" w:rsidRDefault="008A3B5C" w:rsidP="0027744A">
            <w:pPr>
              <w:spacing w:before="100" w:beforeAutospacing="1" w:after="100" w:afterAutospacing="1"/>
              <w:rPr>
                <w:rFonts w:cs="Arial"/>
                <w:sz w:val="20"/>
                <w:szCs w:val="20"/>
              </w:rPr>
            </w:pPr>
            <w:r w:rsidRPr="001839B3">
              <w:rPr>
                <w:rFonts w:cs="Arial"/>
                <w:sz w:val="20"/>
                <w:szCs w:val="20"/>
              </w:rPr>
              <w:t>HEVES</w:t>
            </w:r>
          </w:p>
        </w:tc>
      </w:tr>
      <w:tr w:rsidR="008A3B5C" w:rsidRPr="001839B3" w14:paraId="6EAB0D8D" w14:textId="77777777" w:rsidTr="008A3B5C">
        <w:tc>
          <w:tcPr>
            <w:tcW w:w="4531" w:type="dxa"/>
          </w:tcPr>
          <w:p w14:paraId="38FC4AF6" w14:textId="028F812C" w:rsidR="008A3B5C" w:rsidRPr="001839B3" w:rsidRDefault="008A3B5C" w:rsidP="0027744A">
            <w:pPr>
              <w:spacing w:before="100" w:beforeAutospacing="1" w:after="100" w:afterAutospacing="1"/>
              <w:ind w:firstLine="29"/>
              <w:jc w:val="both"/>
              <w:rPr>
                <w:rFonts w:cs="Arial"/>
                <w:sz w:val="20"/>
                <w:szCs w:val="20"/>
              </w:rPr>
            </w:pPr>
            <w:r w:rsidRPr="001839B3">
              <w:rPr>
                <w:rFonts w:cs="Arial"/>
                <w:sz w:val="20"/>
                <w:szCs w:val="20"/>
              </w:rPr>
              <w:t>Taller de sensibilización en discapacidad</w:t>
            </w:r>
            <w:r w:rsidR="00F40AC6" w:rsidRPr="001839B3">
              <w:rPr>
                <w:rFonts w:cs="Arial"/>
                <w:sz w:val="20"/>
                <w:szCs w:val="20"/>
              </w:rPr>
              <w:t xml:space="preserve"> y certificado de discapacidad</w:t>
            </w:r>
            <w:r w:rsidRPr="001839B3">
              <w:rPr>
                <w:rFonts w:cs="Arial"/>
                <w:sz w:val="20"/>
                <w:szCs w:val="20"/>
              </w:rPr>
              <w:t xml:space="preserve"> al personal del HEVES</w:t>
            </w:r>
          </w:p>
        </w:tc>
        <w:tc>
          <w:tcPr>
            <w:tcW w:w="1843" w:type="dxa"/>
          </w:tcPr>
          <w:p w14:paraId="41D4A259" w14:textId="08606154" w:rsidR="008A3B5C" w:rsidRPr="001839B3" w:rsidRDefault="00F40AC6" w:rsidP="0027744A">
            <w:pPr>
              <w:spacing w:before="100" w:beforeAutospacing="1" w:after="100" w:afterAutospacing="1"/>
              <w:rPr>
                <w:rFonts w:cs="Arial"/>
                <w:sz w:val="20"/>
                <w:szCs w:val="20"/>
              </w:rPr>
            </w:pPr>
            <w:r w:rsidRPr="001839B3">
              <w:rPr>
                <w:rFonts w:cs="Arial"/>
                <w:sz w:val="20"/>
                <w:szCs w:val="20"/>
              </w:rPr>
              <w:t>Taller</w:t>
            </w:r>
          </w:p>
        </w:tc>
        <w:tc>
          <w:tcPr>
            <w:tcW w:w="992" w:type="dxa"/>
          </w:tcPr>
          <w:p w14:paraId="15650827" w14:textId="4F92A3A9" w:rsidR="008A3B5C" w:rsidRPr="001839B3" w:rsidRDefault="00F40AC6" w:rsidP="0027744A">
            <w:pPr>
              <w:spacing w:before="100" w:beforeAutospacing="1" w:after="100" w:afterAutospacing="1"/>
              <w:jc w:val="center"/>
              <w:rPr>
                <w:rFonts w:cs="Arial"/>
                <w:sz w:val="20"/>
                <w:szCs w:val="20"/>
              </w:rPr>
            </w:pPr>
            <w:r w:rsidRPr="001839B3">
              <w:rPr>
                <w:rFonts w:cs="Arial"/>
                <w:sz w:val="20"/>
                <w:szCs w:val="20"/>
              </w:rPr>
              <w:t>01</w:t>
            </w:r>
          </w:p>
        </w:tc>
        <w:tc>
          <w:tcPr>
            <w:tcW w:w="709" w:type="dxa"/>
          </w:tcPr>
          <w:p w14:paraId="5FF66F25" w14:textId="2F7EF416" w:rsidR="008A3B5C" w:rsidRPr="001839B3" w:rsidRDefault="008A335F" w:rsidP="0027744A">
            <w:pPr>
              <w:spacing w:before="100" w:beforeAutospacing="1" w:after="100" w:afterAutospacing="1"/>
              <w:rPr>
                <w:rFonts w:cs="Arial"/>
                <w:sz w:val="20"/>
                <w:szCs w:val="20"/>
              </w:rPr>
            </w:pPr>
            <w:r w:rsidRPr="001839B3">
              <w:rPr>
                <w:rFonts w:cs="Arial"/>
                <w:sz w:val="20"/>
                <w:szCs w:val="20"/>
              </w:rPr>
              <w:t>02/08</w:t>
            </w:r>
          </w:p>
        </w:tc>
        <w:tc>
          <w:tcPr>
            <w:tcW w:w="709" w:type="dxa"/>
          </w:tcPr>
          <w:p w14:paraId="0C12DA60" w14:textId="77777777" w:rsidR="008A3B5C" w:rsidRPr="001839B3" w:rsidRDefault="008A3B5C" w:rsidP="0027744A">
            <w:pPr>
              <w:spacing w:before="100" w:beforeAutospacing="1" w:after="100" w:afterAutospacing="1"/>
              <w:rPr>
                <w:rFonts w:cs="Arial"/>
                <w:sz w:val="20"/>
                <w:szCs w:val="20"/>
              </w:rPr>
            </w:pPr>
          </w:p>
        </w:tc>
        <w:tc>
          <w:tcPr>
            <w:tcW w:w="709" w:type="dxa"/>
          </w:tcPr>
          <w:p w14:paraId="4A5058FC" w14:textId="77777777" w:rsidR="008A3B5C" w:rsidRPr="001839B3" w:rsidRDefault="008A3B5C" w:rsidP="0027744A">
            <w:pPr>
              <w:spacing w:before="100" w:beforeAutospacing="1" w:after="100" w:afterAutospacing="1"/>
              <w:rPr>
                <w:rFonts w:cs="Arial"/>
                <w:sz w:val="20"/>
                <w:szCs w:val="20"/>
              </w:rPr>
            </w:pPr>
          </w:p>
        </w:tc>
        <w:tc>
          <w:tcPr>
            <w:tcW w:w="708" w:type="dxa"/>
          </w:tcPr>
          <w:p w14:paraId="077299A9" w14:textId="77777777" w:rsidR="008A3B5C" w:rsidRPr="001839B3" w:rsidRDefault="008A3B5C" w:rsidP="0027744A">
            <w:pPr>
              <w:spacing w:before="100" w:beforeAutospacing="1" w:after="100" w:afterAutospacing="1"/>
              <w:rPr>
                <w:rFonts w:cs="Arial"/>
                <w:sz w:val="20"/>
                <w:szCs w:val="20"/>
              </w:rPr>
            </w:pPr>
          </w:p>
        </w:tc>
        <w:tc>
          <w:tcPr>
            <w:tcW w:w="709" w:type="dxa"/>
          </w:tcPr>
          <w:p w14:paraId="527DA144" w14:textId="77777777" w:rsidR="008A3B5C" w:rsidRPr="001839B3" w:rsidRDefault="008A3B5C" w:rsidP="0027744A">
            <w:pPr>
              <w:spacing w:before="100" w:beforeAutospacing="1" w:after="100" w:afterAutospacing="1"/>
              <w:rPr>
                <w:rFonts w:cs="Arial"/>
                <w:sz w:val="20"/>
                <w:szCs w:val="20"/>
              </w:rPr>
            </w:pPr>
          </w:p>
        </w:tc>
        <w:tc>
          <w:tcPr>
            <w:tcW w:w="709" w:type="dxa"/>
          </w:tcPr>
          <w:p w14:paraId="38A0825F" w14:textId="77777777" w:rsidR="008A3B5C" w:rsidRPr="001839B3" w:rsidRDefault="008A3B5C" w:rsidP="0027744A">
            <w:pPr>
              <w:spacing w:before="100" w:beforeAutospacing="1" w:after="100" w:afterAutospacing="1"/>
              <w:rPr>
                <w:rFonts w:cs="Arial"/>
                <w:sz w:val="20"/>
                <w:szCs w:val="20"/>
              </w:rPr>
            </w:pPr>
          </w:p>
        </w:tc>
        <w:tc>
          <w:tcPr>
            <w:tcW w:w="1984" w:type="dxa"/>
          </w:tcPr>
          <w:p w14:paraId="00B65A18" w14:textId="7E622FE6" w:rsidR="008A3B5C" w:rsidRPr="001839B3" w:rsidRDefault="00F40AC6" w:rsidP="0027744A">
            <w:pPr>
              <w:spacing w:before="100" w:beforeAutospacing="1" w:after="100" w:afterAutospacing="1"/>
              <w:rPr>
                <w:rFonts w:cs="Arial"/>
                <w:sz w:val="20"/>
                <w:szCs w:val="20"/>
              </w:rPr>
            </w:pPr>
            <w:r w:rsidRPr="001839B3">
              <w:rPr>
                <w:rFonts w:cs="Arial"/>
                <w:sz w:val="20"/>
                <w:szCs w:val="20"/>
              </w:rPr>
              <w:t>INR</w:t>
            </w:r>
            <w:r w:rsidR="008A335F" w:rsidRPr="001839B3">
              <w:rPr>
                <w:rFonts w:cs="Arial"/>
                <w:sz w:val="20"/>
                <w:szCs w:val="20"/>
              </w:rPr>
              <w:t>-HEVES</w:t>
            </w:r>
          </w:p>
        </w:tc>
      </w:tr>
      <w:tr w:rsidR="00BA29A3" w:rsidRPr="001839B3" w14:paraId="44F761ED" w14:textId="77777777" w:rsidTr="008A3B5C">
        <w:tc>
          <w:tcPr>
            <w:tcW w:w="4531" w:type="dxa"/>
          </w:tcPr>
          <w:p w14:paraId="70B5B856" w14:textId="522CFB62" w:rsidR="00BA29A3" w:rsidRPr="001839B3" w:rsidRDefault="00BA29A3" w:rsidP="0027744A">
            <w:pPr>
              <w:spacing w:before="100" w:beforeAutospacing="1" w:after="100" w:afterAutospacing="1"/>
              <w:ind w:firstLine="29"/>
              <w:jc w:val="both"/>
              <w:rPr>
                <w:rFonts w:cs="Arial"/>
                <w:sz w:val="20"/>
                <w:szCs w:val="20"/>
              </w:rPr>
            </w:pPr>
            <w:r w:rsidRPr="001839B3">
              <w:rPr>
                <w:rFonts w:cs="Arial"/>
                <w:sz w:val="20"/>
                <w:szCs w:val="20"/>
              </w:rPr>
              <w:t>Capacitar al personal médico de las IPRESS del I</w:t>
            </w:r>
            <w:r w:rsidR="008A335F" w:rsidRPr="001839B3">
              <w:rPr>
                <w:rFonts w:cs="Arial"/>
                <w:sz w:val="20"/>
                <w:szCs w:val="20"/>
              </w:rPr>
              <w:t xml:space="preserve"> y II</w:t>
            </w:r>
            <w:r w:rsidRPr="001839B3">
              <w:rPr>
                <w:rFonts w:cs="Arial"/>
                <w:sz w:val="20"/>
                <w:szCs w:val="20"/>
              </w:rPr>
              <w:t xml:space="preserve"> Nivel en la evaluación, calificación y certificación de la discapacidad.</w:t>
            </w:r>
          </w:p>
        </w:tc>
        <w:tc>
          <w:tcPr>
            <w:tcW w:w="1843" w:type="dxa"/>
          </w:tcPr>
          <w:p w14:paraId="066DBD9F" w14:textId="6FA3A021" w:rsidR="00BA29A3" w:rsidRPr="001839B3" w:rsidRDefault="001E6722" w:rsidP="0027744A">
            <w:pPr>
              <w:spacing w:before="100" w:beforeAutospacing="1" w:after="100" w:afterAutospacing="1"/>
              <w:rPr>
                <w:rFonts w:cs="Arial"/>
                <w:sz w:val="20"/>
                <w:szCs w:val="20"/>
              </w:rPr>
            </w:pPr>
            <w:r w:rsidRPr="001839B3">
              <w:rPr>
                <w:rFonts w:cs="Arial"/>
                <w:sz w:val="20"/>
                <w:szCs w:val="20"/>
              </w:rPr>
              <w:t>Curso Taller</w:t>
            </w:r>
          </w:p>
        </w:tc>
        <w:tc>
          <w:tcPr>
            <w:tcW w:w="992" w:type="dxa"/>
          </w:tcPr>
          <w:p w14:paraId="3B103256" w14:textId="6EDE7664" w:rsidR="00BA29A3" w:rsidRPr="001839B3" w:rsidRDefault="001E6722" w:rsidP="0027744A">
            <w:pPr>
              <w:spacing w:before="100" w:beforeAutospacing="1" w:after="100" w:afterAutospacing="1"/>
              <w:jc w:val="center"/>
              <w:rPr>
                <w:rFonts w:cs="Arial"/>
                <w:sz w:val="20"/>
                <w:szCs w:val="20"/>
              </w:rPr>
            </w:pPr>
            <w:r w:rsidRPr="001839B3">
              <w:rPr>
                <w:rFonts w:cs="Arial"/>
                <w:sz w:val="20"/>
                <w:szCs w:val="20"/>
              </w:rPr>
              <w:t>01</w:t>
            </w:r>
          </w:p>
        </w:tc>
        <w:tc>
          <w:tcPr>
            <w:tcW w:w="709" w:type="dxa"/>
          </w:tcPr>
          <w:p w14:paraId="7767E235" w14:textId="2FBE3E2C" w:rsidR="00BA29A3" w:rsidRPr="003F19C0" w:rsidRDefault="00B92E13" w:rsidP="0027744A">
            <w:pPr>
              <w:spacing w:before="100" w:beforeAutospacing="1" w:after="100" w:afterAutospacing="1"/>
              <w:rPr>
                <w:rFonts w:cs="Arial"/>
                <w:sz w:val="20"/>
                <w:szCs w:val="20"/>
              </w:rPr>
            </w:pPr>
            <w:r w:rsidRPr="003F19C0">
              <w:rPr>
                <w:rFonts w:cs="Arial"/>
                <w:sz w:val="20"/>
                <w:szCs w:val="20"/>
              </w:rPr>
              <w:t>22,23/10</w:t>
            </w:r>
          </w:p>
        </w:tc>
        <w:tc>
          <w:tcPr>
            <w:tcW w:w="709" w:type="dxa"/>
          </w:tcPr>
          <w:p w14:paraId="675E0AB4" w14:textId="77777777" w:rsidR="00BA29A3" w:rsidRPr="001839B3" w:rsidRDefault="00BA29A3" w:rsidP="0027744A">
            <w:pPr>
              <w:spacing w:before="100" w:beforeAutospacing="1" w:after="100" w:afterAutospacing="1"/>
              <w:rPr>
                <w:rFonts w:cs="Arial"/>
                <w:sz w:val="20"/>
                <w:szCs w:val="20"/>
              </w:rPr>
            </w:pPr>
          </w:p>
        </w:tc>
        <w:tc>
          <w:tcPr>
            <w:tcW w:w="709" w:type="dxa"/>
          </w:tcPr>
          <w:p w14:paraId="1DCD9A8C" w14:textId="77777777" w:rsidR="00BA29A3" w:rsidRPr="001839B3" w:rsidRDefault="00BA29A3" w:rsidP="0027744A">
            <w:pPr>
              <w:spacing w:before="100" w:beforeAutospacing="1" w:after="100" w:afterAutospacing="1"/>
              <w:rPr>
                <w:rFonts w:cs="Arial"/>
                <w:sz w:val="20"/>
                <w:szCs w:val="20"/>
              </w:rPr>
            </w:pPr>
          </w:p>
        </w:tc>
        <w:tc>
          <w:tcPr>
            <w:tcW w:w="708" w:type="dxa"/>
          </w:tcPr>
          <w:p w14:paraId="73AEA9B3" w14:textId="77777777" w:rsidR="00BA29A3" w:rsidRPr="001839B3" w:rsidRDefault="00BA29A3" w:rsidP="0027744A">
            <w:pPr>
              <w:spacing w:before="100" w:beforeAutospacing="1" w:after="100" w:afterAutospacing="1"/>
              <w:rPr>
                <w:rFonts w:cs="Arial"/>
                <w:sz w:val="20"/>
                <w:szCs w:val="20"/>
              </w:rPr>
            </w:pPr>
          </w:p>
        </w:tc>
        <w:tc>
          <w:tcPr>
            <w:tcW w:w="709" w:type="dxa"/>
          </w:tcPr>
          <w:p w14:paraId="0EB124C0" w14:textId="77777777" w:rsidR="00BA29A3" w:rsidRPr="001839B3" w:rsidRDefault="00BA29A3" w:rsidP="0027744A">
            <w:pPr>
              <w:spacing w:before="100" w:beforeAutospacing="1" w:after="100" w:afterAutospacing="1"/>
              <w:rPr>
                <w:rFonts w:cs="Arial"/>
                <w:sz w:val="20"/>
                <w:szCs w:val="20"/>
              </w:rPr>
            </w:pPr>
          </w:p>
        </w:tc>
        <w:tc>
          <w:tcPr>
            <w:tcW w:w="709" w:type="dxa"/>
          </w:tcPr>
          <w:p w14:paraId="3CDBA2CE" w14:textId="77777777" w:rsidR="00BA29A3" w:rsidRPr="001839B3" w:rsidRDefault="00BA29A3" w:rsidP="0027744A">
            <w:pPr>
              <w:spacing w:before="100" w:beforeAutospacing="1" w:after="100" w:afterAutospacing="1"/>
              <w:rPr>
                <w:rFonts w:cs="Arial"/>
                <w:sz w:val="20"/>
                <w:szCs w:val="20"/>
              </w:rPr>
            </w:pPr>
          </w:p>
        </w:tc>
        <w:tc>
          <w:tcPr>
            <w:tcW w:w="1984" w:type="dxa"/>
          </w:tcPr>
          <w:p w14:paraId="5101967F" w14:textId="76C64E63" w:rsidR="00BA29A3" w:rsidRPr="001839B3" w:rsidRDefault="00BA29A3" w:rsidP="0027744A">
            <w:pPr>
              <w:spacing w:before="100" w:beforeAutospacing="1" w:after="100" w:afterAutospacing="1"/>
              <w:rPr>
                <w:rFonts w:cs="Arial"/>
                <w:sz w:val="20"/>
                <w:szCs w:val="20"/>
              </w:rPr>
            </w:pPr>
            <w:r w:rsidRPr="001839B3">
              <w:rPr>
                <w:rFonts w:cs="Arial"/>
                <w:sz w:val="20"/>
                <w:szCs w:val="20"/>
              </w:rPr>
              <w:t>MINSA,</w:t>
            </w:r>
            <w:r w:rsidR="008A3B5C" w:rsidRPr="001839B3">
              <w:rPr>
                <w:rFonts w:cs="Arial"/>
                <w:sz w:val="20"/>
                <w:szCs w:val="20"/>
              </w:rPr>
              <w:t xml:space="preserve"> </w:t>
            </w:r>
            <w:r w:rsidRPr="001839B3">
              <w:rPr>
                <w:rFonts w:cs="Arial"/>
                <w:sz w:val="20"/>
                <w:szCs w:val="20"/>
              </w:rPr>
              <w:t>INR</w:t>
            </w:r>
          </w:p>
        </w:tc>
      </w:tr>
      <w:tr w:rsidR="00BA29A3" w:rsidRPr="001839B3" w14:paraId="1BE3F433" w14:textId="77777777" w:rsidTr="008A3B5C">
        <w:tc>
          <w:tcPr>
            <w:tcW w:w="4531" w:type="dxa"/>
          </w:tcPr>
          <w:p w14:paraId="61748821" w14:textId="61B648DC" w:rsidR="00BA29A3" w:rsidRPr="001839B3" w:rsidRDefault="00F40AC6" w:rsidP="0027744A">
            <w:pPr>
              <w:pStyle w:val="Prrafodelista"/>
              <w:spacing w:before="100" w:beforeAutospacing="1" w:after="100" w:afterAutospacing="1"/>
              <w:ind w:left="0" w:firstLine="29"/>
              <w:contextualSpacing w:val="0"/>
              <w:jc w:val="both"/>
              <w:rPr>
                <w:rFonts w:cs="Arial"/>
                <w:sz w:val="20"/>
                <w:szCs w:val="20"/>
              </w:rPr>
            </w:pPr>
            <w:r w:rsidRPr="001839B3">
              <w:rPr>
                <w:rFonts w:cs="Arial"/>
                <w:sz w:val="20"/>
                <w:szCs w:val="20"/>
              </w:rPr>
              <w:t>Taller “Prevención de discapacidad infantil e intervención oportuna”</w:t>
            </w:r>
          </w:p>
        </w:tc>
        <w:tc>
          <w:tcPr>
            <w:tcW w:w="1843" w:type="dxa"/>
          </w:tcPr>
          <w:p w14:paraId="4E973B52" w14:textId="682E24B6" w:rsidR="00BA29A3" w:rsidRPr="001839B3" w:rsidRDefault="00F40AC6" w:rsidP="0027744A">
            <w:pPr>
              <w:spacing w:before="100" w:beforeAutospacing="1" w:after="100" w:afterAutospacing="1"/>
              <w:rPr>
                <w:rFonts w:cs="Arial"/>
                <w:sz w:val="20"/>
                <w:szCs w:val="20"/>
              </w:rPr>
            </w:pPr>
            <w:r w:rsidRPr="001839B3">
              <w:rPr>
                <w:rFonts w:cs="Arial"/>
                <w:sz w:val="20"/>
                <w:szCs w:val="20"/>
              </w:rPr>
              <w:t>Taller</w:t>
            </w:r>
          </w:p>
        </w:tc>
        <w:tc>
          <w:tcPr>
            <w:tcW w:w="992" w:type="dxa"/>
          </w:tcPr>
          <w:p w14:paraId="1ACB90C2" w14:textId="295AA215" w:rsidR="00BA29A3" w:rsidRPr="001839B3" w:rsidRDefault="00F40AC6" w:rsidP="0027744A">
            <w:pPr>
              <w:spacing w:before="100" w:beforeAutospacing="1" w:after="100" w:afterAutospacing="1"/>
              <w:jc w:val="center"/>
              <w:rPr>
                <w:rFonts w:cs="Arial"/>
                <w:sz w:val="20"/>
                <w:szCs w:val="20"/>
              </w:rPr>
            </w:pPr>
            <w:r w:rsidRPr="001839B3">
              <w:rPr>
                <w:rFonts w:cs="Arial"/>
                <w:sz w:val="20"/>
                <w:szCs w:val="20"/>
              </w:rPr>
              <w:t>01</w:t>
            </w:r>
          </w:p>
        </w:tc>
        <w:tc>
          <w:tcPr>
            <w:tcW w:w="709" w:type="dxa"/>
          </w:tcPr>
          <w:p w14:paraId="0E7D1F66" w14:textId="78E5527D" w:rsidR="00BA29A3" w:rsidRPr="003F19C0" w:rsidRDefault="00D86EE3" w:rsidP="0027744A">
            <w:pPr>
              <w:spacing w:before="100" w:beforeAutospacing="1" w:after="100" w:afterAutospacing="1"/>
              <w:rPr>
                <w:rFonts w:cs="Arial"/>
                <w:sz w:val="20"/>
                <w:szCs w:val="20"/>
              </w:rPr>
            </w:pPr>
            <w:r>
              <w:rPr>
                <w:rFonts w:cs="Arial"/>
                <w:sz w:val="20"/>
                <w:szCs w:val="20"/>
              </w:rPr>
              <w:t>1</w:t>
            </w:r>
            <w:r w:rsidR="00096C45" w:rsidRPr="003F19C0">
              <w:rPr>
                <w:rFonts w:cs="Arial"/>
                <w:sz w:val="20"/>
                <w:szCs w:val="20"/>
              </w:rPr>
              <w:t>7,</w:t>
            </w:r>
            <w:r>
              <w:rPr>
                <w:rFonts w:cs="Arial"/>
                <w:sz w:val="20"/>
                <w:szCs w:val="20"/>
              </w:rPr>
              <w:t>1</w:t>
            </w:r>
            <w:r w:rsidR="00096C45" w:rsidRPr="003F19C0">
              <w:rPr>
                <w:rFonts w:cs="Arial"/>
                <w:sz w:val="20"/>
                <w:szCs w:val="20"/>
              </w:rPr>
              <w:t>8</w:t>
            </w:r>
            <w:r w:rsidR="008A335F" w:rsidRPr="003F19C0">
              <w:rPr>
                <w:rFonts w:cs="Arial"/>
                <w:sz w:val="20"/>
                <w:szCs w:val="20"/>
              </w:rPr>
              <w:t>/0</w:t>
            </w:r>
            <w:r>
              <w:rPr>
                <w:rFonts w:cs="Arial"/>
                <w:sz w:val="20"/>
                <w:szCs w:val="20"/>
              </w:rPr>
              <w:t>9</w:t>
            </w:r>
          </w:p>
        </w:tc>
        <w:tc>
          <w:tcPr>
            <w:tcW w:w="709" w:type="dxa"/>
          </w:tcPr>
          <w:p w14:paraId="712A3304" w14:textId="77777777" w:rsidR="00BA29A3" w:rsidRPr="001839B3" w:rsidRDefault="00BA29A3" w:rsidP="0027744A">
            <w:pPr>
              <w:spacing w:before="100" w:beforeAutospacing="1" w:after="100" w:afterAutospacing="1"/>
              <w:rPr>
                <w:rFonts w:cs="Arial"/>
                <w:sz w:val="20"/>
                <w:szCs w:val="20"/>
              </w:rPr>
            </w:pPr>
          </w:p>
        </w:tc>
        <w:tc>
          <w:tcPr>
            <w:tcW w:w="709" w:type="dxa"/>
          </w:tcPr>
          <w:p w14:paraId="7AF40BAC" w14:textId="77777777" w:rsidR="00BA29A3" w:rsidRPr="001839B3" w:rsidRDefault="00BA29A3" w:rsidP="0027744A">
            <w:pPr>
              <w:spacing w:before="100" w:beforeAutospacing="1" w:after="100" w:afterAutospacing="1"/>
              <w:rPr>
                <w:rFonts w:cs="Arial"/>
                <w:sz w:val="20"/>
                <w:szCs w:val="20"/>
              </w:rPr>
            </w:pPr>
          </w:p>
        </w:tc>
        <w:tc>
          <w:tcPr>
            <w:tcW w:w="708" w:type="dxa"/>
          </w:tcPr>
          <w:p w14:paraId="7F70C2FC" w14:textId="77777777" w:rsidR="00BA29A3" w:rsidRPr="001839B3" w:rsidRDefault="00BA29A3" w:rsidP="0027744A">
            <w:pPr>
              <w:spacing w:before="100" w:beforeAutospacing="1" w:after="100" w:afterAutospacing="1"/>
              <w:rPr>
                <w:rFonts w:cs="Arial"/>
                <w:sz w:val="20"/>
                <w:szCs w:val="20"/>
              </w:rPr>
            </w:pPr>
          </w:p>
        </w:tc>
        <w:tc>
          <w:tcPr>
            <w:tcW w:w="709" w:type="dxa"/>
          </w:tcPr>
          <w:p w14:paraId="23F54758" w14:textId="77777777" w:rsidR="00BA29A3" w:rsidRPr="001839B3" w:rsidRDefault="00BA29A3" w:rsidP="0027744A">
            <w:pPr>
              <w:spacing w:before="100" w:beforeAutospacing="1" w:after="100" w:afterAutospacing="1"/>
              <w:rPr>
                <w:rFonts w:cs="Arial"/>
                <w:sz w:val="20"/>
                <w:szCs w:val="20"/>
              </w:rPr>
            </w:pPr>
          </w:p>
        </w:tc>
        <w:tc>
          <w:tcPr>
            <w:tcW w:w="709" w:type="dxa"/>
          </w:tcPr>
          <w:p w14:paraId="13BEAFF2" w14:textId="77777777" w:rsidR="00BA29A3" w:rsidRPr="001839B3" w:rsidRDefault="00BA29A3" w:rsidP="0027744A">
            <w:pPr>
              <w:spacing w:before="100" w:beforeAutospacing="1" w:after="100" w:afterAutospacing="1"/>
              <w:rPr>
                <w:rFonts w:cs="Arial"/>
                <w:sz w:val="20"/>
                <w:szCs w:val="20"/>
              </w:rPr>
            </w:pPr>
          </w:p>
        </w:tc>
        <w:tc>
          <w:tcPr>
            <w:tcW w:w="1984" w:type="dxa"/>
          </w:tcPr>
          <w:p w14:paraId="15709A81" w14:textId="778B9064" w:rsidR="00BA29A3" w:rsidRPr="001839B3" w:rsidRDefault="00F40AC6" w:rsidP="0027744A">
            <w:pPr>
              <w:spacing w:before="100" w:beforeAutospacing="1" w:after="100" w:afterAutospacing="1"/>
              <w:rPr>
                <w:rFonts w:cs="Arial"/>
                <w:sz w:val="20"/>
                <w:szCs w:val="20"/>
              </w:rPr>
            </w:pPr>
            <w:r w:rsidRPr="001839B3">
              <w:rPr>
                <w:rFonts w:cs="Arial"/>
                <w:sz w:val="20"/>
                <w:szCs w:val="20"/>
              </w:rPr>
              <w:t>INR</w:t>
            </w:r>
          </w:p>
        </w:tc>
      </w:tr>
    </w:tbl>
    <w:p w14:paraId="2F342307" w14:textId="342FD226" w:rsidR="005D3FBC" w:rsidRPr="005D3FBC" w:rsidRDefault="005D3FBC" w:rsidP="005D3FBC">
      <w:pPr>
        <w:pStyle w:val="Prrafodelista"/>
        <w:numPr>
          <w:ilvl w:val="0"/>
          <w:numId w:val="28"/>
        </w:numPr>
        <w:autoSpaceDE w:val="0"/>
        <w:autoSpaceDN w:val="0"/>
        <w:adjustRightInd w:val="0"/>
        <w:spacing w:before="100" w:beforeAutospacing="1" w:after="100" w:afterAutospacing="1" w:line="240" w:lineRule="auto"/>
        <w:jc w:val="both"/>
        <w:rPr>
          <w:rFonts w:ascii="Arial" w:hAnsi="Arial" w:cs="Arial"/>
          <w:b/>
          <w:lang w:eastAsia="es-PE"/>
        </w:rPr>
      </w:pPr>
      <w:r w:rsidRPr="005D3FBC">
        <w:rPr>
          <w:rFonts w:ascii="Arial" w:hAnsi="Arial" w:cs="Arial"/>
        </w:rPr>
        <w:t>XXXXXXXXXXXXXXXXXXXXXXXXXXXXXXXXXXXXXXXXXXXXXXXXXXXXXXXXXXXXXXXXXXXXXXXXXXXXXXXXXXXXXXXXXXXXXXXXXXXXXXXXXXXXXXXXXXXXXXXXXXXXXXXXXXXXXXXXXXXXXXXXXXXXXXXXXXXXXXXXXXXXXX</w:t>
      </w:r>
    </w:p>
    <w:p w14:paraId="17154F6F" w14:textId="5540499D" w:rsidR="00F40AC6" w:rsidRPr="0027744A" w:rsidRDefault="00F40AC6" w:rsidP="005D3FBC">
      <w:pPr>
        <w:pStyle w:val="Prrafodelista"/>
        <w:spacing w:before="100" w:beforeAutospacing="1" w:after="100" w:afterAutospacing="1" w:line="240" w:lineRule="auto"/>
        <w:ind w:left="360"/>
        <w:contextualSpacing w:val="0"/>
        <w:jc w:val="both"/>
        <w:rPr>
          <w:rFonts w:ascii="Arial" w:hAnsi="Arial" w:cs="Arial"/>
        </w:rPr>
      </w:pPr>
    </w:p>
    <w:tbl>
      <w:tblPr>
        <w:tblStyle w:val="Tablaconcuadrcula"/>
        <w:tblW w:w="13603" w:type="dxa"/>
        <w:tblLayout w:type="fixed"/>
        <w:tblLook w:val="04A0" w:firstRow="1" w:lastRow="0" w:firstColumn="1" w:lastColumn="0" w:noHBand="0" w:noVBand="1"/>
      </w:tblPr>
      <w:tblGrid>
        <w:gridCol w:w="4531"/>
        <w:gridCol w:w="1843"/>
        <w:gridCol w:w="992"/>
        <w:gridCol w:w="709"/>
        <w:gridCol w:w="709"/>
        <w:gridCol w:w="709"/>
        <w:gridCol w:w="708"/>
        <w:gridCol w:w="709"/>
        <w:gridCol w:w="709"/>
        <w:gridCol w:w="1984"/>
      </w:tblGrid>
      <w:tr w:rsidR="00C94CD7" w:rsidRPr="001839B3" w14:paraId="6B79F820" w14:textId="77777777" w:rsidTr="001C42BE">
        <w:trPr>
          <w:tblHeader/>
        </w:trPr>
        <w:tc>
          <w:tcPr>
            <w:tcW w:w="4531" w:type="dxa"/>
            <w:vMerge w:val="restart"/>
            <w:shd w:val="clear" w:color="auto" w:fill="C5E0B3" w:themeFill="accent6" w:themeFillTint="66"/>
            <w:vAlign w:val="center"/>
          </w:tcPr>
          <w:p w14:paraId="51D8AC36" w14:textId="77777777" w:rsidR="00C94CD7" w:rsidRPr="001839B3" w:rsidRDefault="00C94CD7"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Actividad</w:t>
            </w:r>
          </w:p>
        </w:tc>
        <w:tc>
          <w:tcPr>
            <w:tcW w:w="2835" w:type="dxa"/>
            <w:gridSpan w:val="2"/>
            <w:shd w:val="clear" w:color="auto" w:fill="C5E0B3" w:themeFill="accent6" w:themeFillTint="66"/>
            <w:vAlign w:val="center"/>
          </w:tcPr>
          <w:p w14:paraId="0053746E" w14:textId="77777777" w:rsidR="00C94CD7" w:rsidRPr="001839B3" w:rsidRDefault="00C94CD7"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Producto</w:t>
            </w:r>
          </w:p>
        </w:tc>
        <w:tc>
          <w:tcPr>
            <w:tcW w:w="4253" w:type="dxa"/>
            <w:gridSpan w:val="6"/>
            <w:shd w:val="clear" w:color="auto" w:fill="C5E0B3" w:themeFill="accent6" w:themeFillTint="66"/>
            <w:vAlign w:val="center"/>
          </w:tcPr>
          <w:p w14:paraId="1CA64727" w14:textId="77777777" w:rsidR="00C94CD7" w:rsidRPr="001839B3" w:rsidRDefault="00C94CD7"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CRONOGRAMA TRIMESTRAL</w:t>
            </w:r>
          </w:p>
        </w:tc>
        <w:tc>
          <w:tcPr>
            <w:tcW w:w="1984" w:type="dxa"/>
            <w:vMerge w:val="restart"/>
            <w:shd w:val="clear" w:color="auto" w:fill="C5E0B3" w:themeFill="accent6" w:themeFillTint="66"/>
            <w:vAlign w:val="center"/>
          </w:tcPr>
          <w:p w14:paraId="32045692" w14:textId="77777777" w:rsidR="00C94CD7" w:rsidRPr="001839B3" w:rsidRDefault="00C94CD7"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Responsable</w:t>
            </w:r>
          </w:p>
        </w:tc>
      </w:tr>
      <w:tr w:rsidR="00C94CD7" w:rsidRPr="001839B3" w14:paraId="07D0C1B4" w14:textId="77777777" w:rsidTr="001C42BE">
        <w:trPr>
          <w:tblHeader/>
        </w:trPr>
        <w:tc>
          <w:tcPr>
            <w:tcW w:w="4531" w:type="dxa"/>
            <w:vMerge/>
            <w:shd w:val="clear" w:color="auto" w:fill="C5E0B3" w:themeFill="accent6" w:themeFillTint="66"/>
            <w:vAlign w:val="center"/>
          </w:tcPr>
          <w:p w14:paraId="4130E2B4" w14:textId="77777777" w:rsidR="00C94CD7" w:rsidRPr="001839B3" w:rsidRDefault="00C94CD7" w:rsidP="0027744A">
            <w:pPr>
              <w:spacing w:before="100" w:beforeAutospacing="1" w:after="100" w:afterAutospacing="1"/>
              <w:jc w:val="center"/>
              <w:rPr>
                <w:rFonts w:asciiTheme="majorHAnsi" w:hAnsiTheme="majorHAnsi" w:cs="Arial"/>
                <w:b/>
                <w:sz w:val="20"/>
                <w:szCs w:val="20"/>
              </w:rPr>
            </w:pPr>
          </w:p>
        </w:tc>
        <w:tc>
          <w:tcPr>
            <w:tcW w:w="1843" w:type="dxa"/>
            <w:shd w:val="clear" w:color="auto" w:fill="C5E0B3" w:themeFill="accent6" w:themeFillTint="66"/>
            <w:vAlign w:val="center"/>
          </w:tcPr>
          <w:p w14:paraId="0B75EFA2" w14:textId="77777777" w:rsidR="00C94CD7" w:rsidRPr="001839B3" w:rsidRDefault="00C94CD7"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UM</w:t>
            </w:r>
          </w:p>
        </w:tc>
        <w:tc>
          <w:tcPr>
            <w:tcW w:w="992" w:type="dxa"/>
            <w:shd w:val="clear" w:color="auto" w:fill="C5E0B3" w:themeFill="accent6" w:themeFillTint="66"/>
            <w:vAlign w:val="center"/>
          </w:tcPr>
          <w:p w14:paraId="4676BDF8" w14:textId="77777777" w:rsidR="00C94CD7" w:rsidRPr="001839B3" w:rsidRDefault="00C94CD7"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Cantidad</w:t>
            </w:r>
          </w:p>
        </w:tc>
        <w:tc>
          <w:tcPr>
            <w:tcW w:w="709" w:type="dxa"/>
            <w:shd w:val="clear" w:color="auto" w:fill="C5E0B3" w:themeFill="accent6" w:themeFillTint="66"/>
            <w:vAlign w:val="center"/>
          </w:tcPr>
          <w:p w14:paraId="54629BB3" w14:textId="77777777" w:rsidR="00C94CD7" w:rsidRPr="001839B3" w:rsidRDefault="00C94CD7"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T3 2019</w:t>
            </w:r>
          </w:p>
        </w:tc>
        <w:tc>
          <w:tcPr>
            <w:tcW w:w="709" w:type="dxa"/>
            <w:shd w:val="clear" w:color="auto" w:fill="C5E0B3" w:themeFill="accent6" w:themeFillTint="66"/>
            <w:vAlign w:val="center"/>
          </w:tcPr>
          <w:p w14:paraId="65FBFC3D" w14:textId="77777777" w:rsidR="00C94CD7" w:rsidRPr="001839B3" w:rsidRDefault="00C94CD7"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T4 2019</w:t>
            </w:r>
          </w:p>
        </w:tc>
        <w:tc>
          <w:tcPr>
            <w:tcW w:w="709" w:type="dxa"/>
            <w:shd w:val="clear" w:color="auto" w:fill="C5E0B3" w:themeFill="accent6" w:themeFillTint="66"/>
            <w:vAlign w:val="center"/>
          </w:tcPr>
          <w:p w14:paraId="0F08A4AD" w14:textId="77777777" w:rsidR="00C94CD7" w:rsidRPr="001839B3" w:rsidRDefault="00C94CD7"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T1 2020</w:t>
            </w:r>
          </w:p>
        </w:tc>
        <w:tc>
          <w:tcPr>
            <w:tcW w:w="708" w:type="dxa"/>
            <w:shd w:val="clear" w:color="auto" w:fill="C5E0B3" w:themeFill="accent6" w:themeFillTint="66"/>
            <w:vAlign w:val="center"/>
          </w:tcPr>
          <w:p w14:paraId="59A245A1" w14:textId="77777777" w:rsidR="00C94CD7" w:rsidRPr="001839B3" w:rsidRDefault="00C94CD7"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T2 2020</w:t>
            </w:r>
          </w:p>
        </w:tc>
        <w:tc>
          <w:tcPr>
            <w:tcW w:w="709" w:type="dxa"/>
            <w:shd w:val="clear" w:color="auto" w:fill="C5E0B3" w:themeFill="accent6" w:themeFillTint="66"/>
            <w:vAlign w:val="center"/>
          </w:tcPr>
          <w:p w14:paraId="415627F3" w14:textId="77777777" w:rsidR="00C94CD7" w:rsidRPr="001839B3" w:rsidRDefault="00C94CD7"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T3 2020</w:t>
            </w:r>
          </w:p>
        </w:tc>
        <w:tc>
          <w:tcPr>
            <w:tcW w:w="709" w:type="dxa"/>
            <w:shd w:val="clear" w:color="auto" w:fill="C5E0B3" w:themeFill="accent6" w:themeFillTint="66"/>
            <w:vAlign w:val="center"/>
          </w:tcPr>
          <w:p w14:paraId="214775CA" w14:textId="77777777" w:rsidR="00C94CD7" w:rsidRPr="001839B3" w:rsidRDefault="00C94CD7"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T4 2020</w:t>
            </w:r>
          </w:p>
        </w:tc>
        <w:tc>
          <w:tcPr>
            <w:tcW w:w="1984" w:type="dxa"/>
            <w:vMerge/>
            <w:shd w:val="clear" w:color="auto" w:fill="C5E0B3" w:themeFill="accent6" w:themeFillTint="66"/>
            <w:vAlign w:val="center"/>
          </w:tcPr>
          <w:p w14:paraId="4D7E780F" w14:textId="77777777" w:rsidR="00C94CD7" w:rsidRPr="001839B3" w:rsidRDefault="00C94CD7" w:rsidP="0027744A">
            <w:pPr>
              <w:spacing w:before="100" w:beforeAutospacing="1" w:after="100" w:afterAutospacing="1"/>
              <w:jc w:val="center"/>
              <w:rPr>
                <w:rFonts w:cs="Arial"/>
                <w:b/>
                <w:sz w:val="20"/>
                <w:szCs w:val="20"/>
              </w:rPr>
            </w:pPr>
          </w:p>
        </w:tc>
      </w:tr>
      <w:tr w:rsidR="00C94CD7" w:rsidRPr="001839B3" w14:paraId="46B28A10" w14:textId="77777777" w:rsidTr="008A335F">
        <w:tc>
          <w:tcPr>
            <w:tcW w:w="4531" w:type="dxa"/>
          </w:tcPr>
          <w:p w14:paraId="016B0167" w14:textId="70733C28" w:rsidR="00C94CD7" w:rsidRPr="001839B3" w:rsidRDefault="00C94CD7" w:rsidP="0027744A">
            <w:pPr>
              <w:spacing w:before="100" w:beforeAutospacing="1" w:after="100" w:afterAutospacing="1"/>
              <w:ind w:firstLine="29"/>
              <w:jc w:val="both"/>
              <w:rPr>
                <w:rFonts w:cs="Arial"/>
                <w:sz w:val="20"/>
                <w:szCs w:val="20"/>
              </w:rPr>
            </w:pPr>
            <w:r w:rsidRPr="001839B3">
              <w:rPr>
                <w:rFonts w:cs="Arial"/>
                <w:sz w:val="20"/>
                <w:szCs w:val="20"/>
              </w:rPr>
              <w:t>Realizar la recolección y evaluación de la pertinencia de las herramientas existentes para la implementación de RBC en las RIS-Rehabilitación</w:t>
            </w:r>
          </w:p>
        </w:tc>
        <w:tc>
          <w:tcPr>
            <w:tcW w:w="1843" w:type="dxa"/>
          </w:tcPr>
          <w:p w14:paraId="01217D93" w14:textId="2F80C0FC" w:rsidR="00C94CD7" w:rsidRPr="001839B3" w:rsidRDefault="00C94CD7" w:rsidP="0027744A">
            <w:pPr>
              <w:spacing w:before="100" w:beforeAutospacing="1" w:after="100" w:afterAutospacing="1"/>
              <w:rPr>
                <w:rFonts w:cs="Arial"/>
                <w:sz w:val="20"/>
                <w:szCs w:val="20"/>
              </w:rPr>
            </w:pPr>
            <w:r w:rsidRPr="001839B3">
              <w:rPr>
                <w:rFonts w:cs="Arial"/>
                <w:sz w:val="20"/>
                <w:szCs w:val="20"/>
              </w:rPr>
              <w:t>Herramientas seleccionadas</w:t>
            </w:r>
          </w:p>
        </w:tc>
        <w:tc>
          <w:tcPr>
            <w:tcW w:w="992" w:type="dxa"/>
          </w:tcPr>
          <w:p w14:paraId="7CDB29DF" w14:textId="18BD7AFC" w:rsidR="00C94CD7" w:rsidRPr="001839B3" w:rsidRDefault="00C94CD7" w:rsidP="0027744A">
            <w:pPr>
              <w:spacing w:before="100" w:beforeAutospacing="1" w:after="100" w:afterAutospacing="1"/>
              <w:jc w:val="center"/>
              <w:rPr>
                <w:rFonts w:cs="Arial"/>
                <w:sz w:val="20"/>
                <w:szCs w:val="20"/>
              </w:rPr>
            </w:pPr>
            <w:r w:rsidRPr="001839B3">
              <w:rPr>
                <w:rFonts w:cs="Arial"/>
                <w:sz w:val="20"/>
                <w:szCs w:val="20"/>
              </w:rPr>
              <w:t>05</w:t>
            </w:r>
          </w:p>
        </w:tc>
        <w:tc>
          <w:tcPr>
            <w:tcW w:w="709" w:type="dxa"/>
            <w:vAlign w:val="center"/>
          </w:tcPr>
          <w:p w14:paraId="7EE2418F" w14:textId="7B7856EB" w:rsidR="00C94CD7" w:rsidRPr="001839B3" w:rsidRDefault="003F19C0" w:rsidP="0027744A">
            <w:pPr>
              <w:spacing w:before="100" w:beforeAutospacing="1" w:after="100" w:afterAutospacing="1"/>
              <w:jc w:val="center"/>
              <w:rPr>
                <w:rFonts w:cs="Arial"/>
                <w:sz w:val="20"/>
                <w:szCs w:val="20"/>
              </w:rPr>
            </w:pPr>
            <w:r w:rsidRPr="001839B3">
              <w:rPr>
                <w:rFonts w:cs="Arial"/>
                <w:sz w:val="20"/>
                <w:szCs w:val="20"/>
              </w:rPr>
              <w:t>X</w:t>
            </w:r>
          </w:p>
        </w:tc>
        <w:tc>
          <w:tcPr>
            <w:tcW w:w="709" w:type="dxa"/>
            <w:vAlign w:val="center"/>
          </w:tcPr>
          <w:p w14:paraId="48FA120B"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3C931D04" w14:textId="77777777" w:rsidR="00C94CD7" w:rsidRPr="001839B3" w:rsidRDefault="00C94CD7" w:rsidP="0027744A">
            <w:pPr>
              <w:spacing w:before="100" w:beforeAutospacing="1" w:after="100" w:afterAutospacing="1"/>
              <w:jc w:val="center"/>
              <w:rPr>
                <w:rFonts w:cs="Arial"/>
                <w:sz w:val="20"/>
                <w:szCs w:val="20"/>
              </w:rPr>
            </w:pPr>
          </w:p>
        </w:tc>
        <w:tc>
          <w:tcPr>
            <w:tcW w:w="708" w:type="dxa"/>
            <w:vAlign w:val="center"/>
          </w:tcPr>
          <w:p w14:paraId="72CD074E"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3E9E27E8"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546DD0C3" w14:textId="77777777" w:rsidR="00C94CD7" w:rsidRPr="001839B3" w:rsidRDefault="00C94CD7" w:rsidP="0027744A">
            <w:pPr>
              <w:spacing w:before="100" w:beforeAutospacing="1" w:after="100" w:afterAutospacing="1"/>
              <w:jc w:val="center"/>
              <w:rPr>
                <w:rFonts w:cs="Arial"/>
                <w:sz w:val="20"/>
                <w:szCs w:val="20"/>
              </w:rPr>
            </w:pPr>
          </w:p>
        </w:tc>
        <w:tc>
          <w:tcPr>
            <w:tcW w:w="1984" w:type="dxa"/>
          </w:tcPr>
          <w:p w14:paraId="13EEAEBF" w14:textId="1E07DF7E" w:rsidR="00C94CD7" w:rsidRPr="001839B3" w:rsidRDefault="00C94CD7" w:rsidP="0027744A">
            <w:pPr>
              <w:spacing w:before="100" w:beforeAutospacing="1" w:after="100" w:afterAutospacing="1"/>
              <w:rPr>
                <w:rFonts w:cs="Arial"/>
                <w:sz w:val="20"/>
                <w:szCs w:val="20"/>
              </w:rPr>
            </w:pPr>
            <w:r w:rsidRPr="001839B3">
              <w:rPr>
                <w:rFonts w:cs="Arial"/>
                <w:sz w:val="20"/>
                <w:szCs w:val="20"/>
              </w:rPr>
              <w:t>INR</w:t>
            </w:r>
          </w:p>
        </w:tc>
      </w:tr>
      <w:tr w:rsidR="00C94CD7" w:rsidRPr="001839B3" w14:paraId="577A026B" w14:textId="77777777" w:rsidTr="008A335F">
        <w:tc>
          <w:tcPr>
            <w:tcW w:w="4531" w:type="dxa"/>
          </w:tcPr>
          <w:p w14:paraId="62726E32" w14:textId="70A934B1" w:rsidR="00C94CD7" w:rsidRPr="001839B3" w:rsidRDefault="00C94CD7" w:rsidP="0027744A">
            <w:pPr>
              <w:spacing w:before="100" w:beforeAutospacing="1" w:after="100" w:afterAutospacing="1"/>
              <w:ind w:firstLine="29"/>
              <w:jc w:val="both"/>
              <w:rPr>
                <w:rFonts w:cs="Arial"/>
                <w:sz w:val="20"/>
                <w:szCs w:val="20"/>
              </w:rPr>
            </w:pPr>
            <w:r w:rsidRPr="001839B3">
              <w:rPr>
                <w:rFonts w:cs="Arial"/>
                <w:sz w:val="20"/>
                <w:szCs w:val="20"/>
              </w:rPr>
              <w:t>Diseño de herramientas para la implementación de la RBC</w:t>
            </w:r>
          </w:p>
        </w:tc>
        <w:tc>
          <w:tcPr>
            <w:tcW w:w="1843" w:type="dxa"/>
          </w:tcPr>
          <w:p w14:paraId="5AFA65D4" w14:textId="3A8D63F5" w:rsidR="00C94CD7" w:rsidRPr="001839B3" w:rsidRDefault="00C94CD7" w:rsidP="0027744A">
            <w:pPr>
              <w:spacing w:before="100" w:beforeAutospacing="1" w:after="100" w:afterAutospacing="1"/>
              <w:rPr>
                <w:rFonts w:cs="Arial"/>
                <w:sz w:val="20"/>
                <w:szCs w:val="20"/>
              </w:rPr>
            </w:pPr>
            <w:r w:rsidRPr="001839B3">
              <w:rPr>
                <w:rFonts w:cs="Arial"/>
                <w:sz w:val="20"/>
                <w:szCs w:val="20"/>
              </w:rPr>
              <w:t>Herramientas diseñadas</w:t>
            </w:r>
          </w:p>
        </w:tc>
        <w:tc>
          <w:tcPr>
            <w:tcW w:w="992" w:type="dxa"/>
          </w:tcPr>
          <w:p w14:paraId="532164E9" w14:textId="0D0D5926" w:rsidR="00C94CD7" w:rsidRPr="001839B3" w:rsidRDefault="00C94CD7" w:rsidP="0027744A">
            <w:pPr>
              <w:spacing w:before="100" w:beforeAutospacing="1" w:after="100" w:afterAutospacing="1"/>
              <w:jc w:val="center"/>
              <w:rPr>
                <w:rFonts w:cs="Arial"/>
                <w:sz w:val="20"/>
                <w:szCs w:val="20"/>
              </w:rPr>
            </w:pPr>
            <w:r w:rsidRPr="001839B3">
              <w:rPr>
                <w:rFonts w:cs="Arial"/>
                <w:sz w:val="20"/>
                <w:szCs w:val="20"/>
              </w:rPr>
              <w:t>10</w:t>
            </w:r>
          </w:p>
        </w:tc>
        <w:tc>
          <w:tcPr>
            <w:tcW w:w="709" w:type="dxa"/>
            <w:vAlign w:val="center"/>
          </w:tcPr>
          <w:p w14:paraId="432911E4" w14:textId="169DCC1E" w:rsidR="00C94CD7" w:rsidRPr="001839B3" w:rsidRDefault="003F19C0" w:rsidP="0027744A">
            <w:pPr>
              <w:spacing w:before="100" w:beforeAutospacing="1" w:after="100" w:afterAutospacing="1"/>
              <w:jc w:val="center"/>
              <w:rPr>
                <w:rFonts w:cs="Arial"/>
                <w:sz w:val="20"/>
                <w:szCs w:val="20"/>
              </w:rPr>
            </w:pPr>
            <w:r w:rsidRPr="001839B3">
              <w:rPr>
                <w:rFonts w:cs="Arial"/>
                <w:sz w:val="20"/>
                <w:szCs w:val="20"/>
              </w:rPr>
              <w:t>X</w:t>
            </w:r>
          </w:p>
        </w:tc>
        <w:tc>
          <w:tcPr>
            <w:tcW w:w="709" w:type="dxa"/>
            <w:vAlign w:val="center"/>
          </w:tcPr>
          <w:p w14:paraId="19A02A1A"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307BEBDB" w14:textId="77777777" w:rsidR="00C94CD7" w:rsidRPr="001839B3" w:rsidRDefault="00C94CD7" w:rsidP="0027744A">
            <w:pPr>
              <w:spacing w:before="100" w:beforeAutospacing="1" w:after="100" w:afterAutospacing="1"/>
              <w:jc w:val="center"/>
              <w:rPr>
                <w:rFonts w:cs="Arial"/>
                <w:sz w:val="20"/>
                <w:szCs w:val="20"/>
              </w:rPr>
            </w:pPr>
          </w:p>
        </w:tc>
        <w:tc>
          <w:tcPr>
            <w:tcW w:w="708" w:type="dxa"/>
            <w:vAlign w:val="center"/>
          </w:tcPr>
          <w:p w14:paraId="1D14042E"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23F12776"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7583B008" w14:textId="77777777" w:rsidR="00C94CD7" w:rsidRPr="001839B3" w:rsidRDefault="00C94CD7" w:rsidP="0027744A">
            <w:pPr>
              <w:spacing w:before="100" w:beforeAutospacing="1" w:after="100" w:afterAutospacing="1"/>
              <w:jc w:val="center"/>
              <w:rPr>
                <w:rFonts w:cs="Arial"/>
                <w:sz w:val="20"/>
                <w:szCs w:val="20"/>
              </w:rPr>
            </w:pPr>
          </w:p>
        </w:tc>
        <w:tc>
          <w:tcPr>
            <w:tcW w:w="1984" w:type="dxa"/>
          </w:tcPr>
          <w:p w14:paraId="58051EC3" w14:textId="25FFB5AE" w:rsidR="00C94CD7" w:rsidRPr="001839B3" w:rsidRDefault="00C94CD7" w:rsidP="0027744A">
            <w:pPr>
              <w:spacing w:before="100" w:beforeAutospacing="1" w:after="100" w:afterAutospacing="1"/>
              <w:rPr>
                <w:rFonts w:cs="Arial"/>
                <w:sz w:val="20"/>
                <w:szCs w:val="20"/>
              </w:rPr>
            </w:pPr>
            <w:r w:rsidRPr="001839B3">
              <w:rPr>
                <w:rFonts w:cs="Arial"/>
                <w:sz w:val="20"/>
                <w:szCs w:val="20"/>
              </w:rPr>
              <w:t>INR</w:t>
            </w:r>
          </w:p>
        </w:tc>
      </w:tr>
      <w:tr w:rsidR="00C94CD7" w:rsidRPr="001839B3" w14:paraId="665CA813" w14:textId="77777777" w:rsidTr="008A335F">
        <w:tc>
          <w:tcPr>
            <w:tcW w:w="4531" w:type="dxa"/>
          </w:tcPr>
          <w:p w14:paraId="7F924AB6" w14:textId="2D14DE51" w:rsidR="00C94CD7" w:rsidRPr="001839B3" w:rsidRDefault="00C94CD7" w:rsidP="0027744A">
            <w:pPr>
              <w:spacing w:before="100" w:beforeAutospacing="1" w:after="100" w:afterAutospacing="1"/>
              <w:ind w:firstLine="29"/>
              <w:jc w:val="both"/>
              <w:rPr>
                <w:rFonts w:cs="Arial"/>
                <w:sz w:val="20"/>
                <w:szCs w:val="20"/>
              </w:rPr>
            </w:pPr>
            <w:r w:rsidRPr="001839B3">
              <w:rPr>
                <w:rFonts w:cs="Arial"/>
                <w:sz w:val="20"/>
                <w:szCs w:val="20"/>
              </w:rPr>
              <w:t>Diseño del prototipo de la “caja de herramientas” en web, que permita la implementación de la RBC</w:t>
            </w:r>
          </w:p>
        </w:tc>
        <w:tc>
          <w:tcPr>
            <w:tcW w:w="1843" w:type="dxa"/>
          </w:tcPr>
          <w:p w14:paraId="2A4920C1" w14:textId="63119795" w:rsidR="00C94CD7" w:rsidRPr="001839B3" w:rsidRDefault="00C94CD7" w:rsidP="0027744A">
            <w:pPr>
              <w:spacing w:before="100" w:beforeAutospacing="1" w:after="100" w:afterAutospacing="1"/>
              <w:rPr>
                <w:rFonts w:cs="Arial"/>
                <w:sz w:val="20"/>
                <w:szCs w:val="20"/>
              </w:rPr>
            </w:pPr>
            <w:r w:rsidRPr="001839B3">
              <w:rPr>
                <w:rFonts w:cs="Arial"/>
                <w:sz w:val="20"/>
                <w:szCs w:val="20"/>
              </w:rPr>
              <w:t>Caja de herramientas diseñada y aprobada</w:t>
            </w:r>
          </w:p>
        </w:tc>
        <w:tc>
          <w:tcPr>
            <w:tcW w:w="992" w:type="dxa"/>
          </w:tcPr>
          <w:p w14:paraId="527A50AC" w14:textId="5F0AD8A3" w:rsidR="00C94CD7" w:rsidRPr="001839B3" w:rsidRDefault="00C94CD7" w:rsidP="0027744A">
            <w:pPr>
              <w:spacing w:before="100" w:beforeAutospacing="1" w:after="100" w:afterAutospacing="1"/>
              <w:jc w:val="center"/>
              <w:rPr>
                <w:rFonts w:cs="Arial"/>
                <w:sz w:val="20"/>
                <w:szCs w:val="20"/>
              </w:rPr>
            </w:pPr>
            <w:r w:rsidRPr="001839B3">
              <w:rPr>
                <w:rFonts w:cs="Arial"/>
                <w:sz w:val="20"/>
                <w:szCs w:val="20"/>
              </w:rPr>
              <w:t>01</w:t>
            </w:r>
          </w:p>
        </w:tc>
        <w:tc>
          <w:tcPr>
            <w:tcW w:w="709" w:type="dxa"/>
            <w:vAlign w:val="center"/>
          </w:tcPr>
          <w:p w14:paraId="3975B80B" w14:textId="38DBAEE3" w:rsidR="00C94CD7" w:rsidRPr="001839B3" w:rsidRDefault="002A2A66" w:rsidP="0027744A">
            <w:pPr>
              <w:spacing w:before="100" w:beforeAutospacing="1" w:after="100" w:afterAutospacing="1"/>
              <w:jc w:val="center"/>
              <w:rPr>
                <w:rFonts w:cs="Arial"/>
                <w:sz w:val="20"/>
                <w:szCs w:val="20"/>
              </w:rPr>
            </w:pPr>
            <w:r w:rsidRPr="001839B3">
              <w:rPr>
                <w:rFonts w:cs="Arial"/>
                <w:sz w:val="20"/>
                <w:szCs w:val="20"/>
              </w:rPr>
              <w:t>31/07</w:t>
            </w:r>
          </w:p>
        </w:tc>
        <w:tc>
          <w:tcPr>
            <w:tcW w:w="709" w:type="dxa"/>
            <w:vAlign w:val="center"/>
          </w:tcPr>
          <w:p w14:paraId="74224480"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61AADFC7" w14:textId="77777777" w:rsidR="00C94CD7" w:rsidRPr="001839B3" w:rsidRDefault="00C94CD7" w:rsidP="0027744A">
            <w:pPr>
              <w:spacing w:before="100" w:beforeAutospacing="1" w:after="100" w:afterAutospacing="1"/>
              <w:jc w:val="center"/>
              <w:rPr>
                <w:rFonts w:cs="Arial"/>
                <w:sz w:val="20"/>
                <w:szCs w:val="20"/>
              </w:rPr>
            </w:pPr>
          </w:p>
        </w:tc>
        <w:tc>
          <w:tcPr>
            <w:tcW w:w="708" w:type="dxa"/>
            <w:vAlign w:val="center"/>
          </w:tcPr>
          <w:p w14:paraId="7357CA1A"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09F14E78"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095C115D" w14:textId="77777777" w:rsidR="00C94CD7" w:rsidRPr="001839B3" w:rsidRDefault="00C94CD7" w:rsidP="0027744A">
            <w:pPr>
              <w:spacing w:before="100" w:beforeAutospacing="1" w:after="100" w:afterAutospacing="1"/>
              <w:jc w:val="center"/>
              <w:rPr>
                <w:rFonts w:cs="Arial"/>
                <w:sz w:val="20"/>
                <w:szCs w:val="20"/>
              </w:rPr>
            </w:pPr>
          </w:p>
        </w:tc>
        <w:tc>
          <w:tcPr>
            <w:tcW w:w="1984" w:type="dxa"/>
          </w:tcPr>
          <w:p w14:paraId="2C12C001" w14:textId="57BAB36A" w:rsidR="00C94CD7" w:rsidRPr="001839B3" w:rsidRDefault="001E6722" w:rsidP="0027744A">
            <w:pPr>
              <w:spacing w:before="100" w:beforeAutospacing="1" w:after="100" w:afterAutospacing="1"/>
              <w:rPr>
                <w:rFonts w:cs="Arial"/>
                <w:sz w:val="20"/>
                <w:szCs w:val="20"/>
              </w:rPr>
            </w:pPr>
            <w:r w:rsidRPr="001839B3">
              <w:rPr>
                <w:rFonts w:cs="Arial"/>
                <w:sz w:val="20"/>
                <w:szCs w:val="20"/>
              </w:rPr>
              <w:t>INR</w:t>
            </w:r>
          </w:p>
        </w:tc>
      </w:tr>
      <w:tr w:rsidR="00C94CD7" w:rsidRPr="001839B3" w14:paraId="3BE121D6" w14:textId="77777777" w:rsidTr="008A335F">
        <w:tc>
          <w:tcPr>
            <w:tcW w:w="4531" w:type="dxa"/>
          </w:tcPr>
          <w:p w14:paraId="6EA3B93B" w14:textId="77777777" w:rsidR="00C94CD7" w:rsidRPr="001839B3" w:rsidRDefault="00C94CD7" w:rsidP="0027744A">
            <w:pPr>
              <w:spacing w:before="100" w:beforeAutospacing="1" w:after="100" w:afterAutospacing="1"/>
              <w:ind w:firstLine="29"/>
              <w:jc w:val="both"/>
              <w:rPr>
                <w:rFonts w:cs="Arial"/>
                <w:sz w:val="20"/>
                <w:szCs w:val="20"/>
              </w:rPr>
            </w:pPr>
            <w:r w:rsidRPr="001839B3">
              <w:rPr>
                <w:rFonts w:cs="Arial"/>
                <w:sz w:val="20"/>
                <w:szCs w:val="20"/>
              </w:rPr>
              <w:lastRenderedPageBreak/>
              <w:t>Diseñar un instrumento para identificar a las PCD y en riesgo de discapacidad.</w:t>
            </w:r>
          </w:p>
        </w:tc>
        <w:tc>
          <w:tcPr>
            <w:tcW w:w="1843" w:type="dxa"/>
          </w:tcPr>
          <w:p w14:paraId="1A05F809" w14:textId="77777777" w:rsidR="00C94CD7" w:rsidRPr="001839B3" w:rsidRDefault="00C94CD7" w:rsidP="0027744A">
            <w:pPr>
              <w:spacing w:before="100" w:beforeAutospacing="1" w:after="100" w:afterAutospacing="1"/>
              <w:rPr>
                <w:rFonts w:cs="Arial"/>
                <w:sz w:val="20"/>
                <w:szCs w:val="20"/>
              </w:rPr>
            </w:pPr>
            <w:r w:rsidRPr="001839B3">
              <w:rPr>
                <w:rFonts w:cs="Arial"/>
                <w:sz w:val="20"/>
                <w:szCs w:val="20"/>
              </w:rPr>
              <w:t>Ficha diseñada y validada</w:t>
            </w:r>
          </w:p>
        </w:tc>
        <w:tc>
          <w:tcPr>
            <w:tcW w:w="992" w:type="dxa"/>
          </w:tcPr>
          <w:p w14:paraId="72091E73" w14:textId="77777777" w:rsidR="00C94CD7" w:rsidRPr="001839B3" w:rsidRDefault="00C94CD7" w:rsidP="0027744A">
            <w:pPr>
              <w:spacing w:before="100" w:beforeAutospacing="1" w:after="100" w:afterAutospacing="1"/>
              <w:jc w:val="center"/>
              <w:rPr>
                <w:rFonts w:cs="Arial"/>
                <w:sz w:val="20"/>
                <w:szCs w:val="20"/>
              </w:rPr>
            </w:pPr>
            <w:r w:rsidRPr="001839B3">
              <w:rPr>
                <w:rFonts w:cs="Arial"/>
                <w:sz w:val="20"/>
                <w:szCs w:val="20"/>
              </w:rPr>
              <w:t>01</w:t>
            </w:r>
          </w:p>
        </w:tc>
        <w:tc>
          <w:tcPr>
            <w:tcW w:w="709" w:type="dxa"/>
            <w:vAlign w:val="center"/>
          </w:tcPr>
          <w:p w14:paraId="62E20FEC" w14:textId="778EB945" w:rsidR="00C94CD7" w:rsidRPr="001839B3" w:rsidRDefault="003F19C0" w:rsidP="0027744A">
            <w:pPr>
              <w:spacing w:before="100" w:beforeAutospacing="1" w:after="100" w:afterAutospacing="1"/>
              <w:jc w:val="center"/>
              <w:rPr>
                <w:rFonts w:cs="Arial"/>
                <w:sz w:val="20"/>
                <w:szCs w:val="20"/>
              </w:rPr>
            </w:pPr>
            <w:r w:rsidRPr="001839B3">
              <w:rPr>
                <w:rFonts w:cs="Arial"/>
                <w:sz w:val="20"/>
                <w:szCs w:val="20"/>
              </w:rPr>
              <w:t>X</w:t>
            </w:r>
          </w:p>
        </w:tc>
        <w:tc>
          <w:tcPr>
            <w:tcW w:w="709" w:type="dxa"/>
            <w:vAlign w:val="center"/>
          </w:tcPr>
          <w:p w14:paraId="1589AB2D"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5D789A0A" w14:textId="77777777" w:rsidR="00C94CD7" w:rsidRPr="001839B3" w:rsidRDefault="00C94CD7" w:rsidP="0027744A">
            <w:pPr>
              <w:spacing w:before="100" w:beforeAutospacing="1" w:after="100" w:afterAutospacing="1"/>
              <w:jc w:val="center"/>
              <w:rPr>
                <w:rFonts w:cs="Arial"/>
                <w:sz w:val="20"/>
                <w:szCs w:val="20"/>
              </w:rPr>
            </w:pPr>
          </w:p>
        </w:tc>
        <w:tc>
          <w:tcPr>
            <w:tcW w:w="708" w:type="dxa"/>
            <w:vAlign w:val="center"/>
          </w:tcPr>
          <w:p w14:paraId="76BA506A"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64ABEA17"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324070AA" w14:textId="77777777" w:rsidR="00C94CD7" w:rsidRPr="001839B3" w:rsidRDefault="00C94CD7" w:rsidP="0027744A">
            <w:pPr>
              <w:spacing w:before="100" w:beforeAutospacing="1" w:after="100" w:afterAutospacing="1"/>
              <w:jc w:val="center"/>
              <w:rPr>
                <w:rFonts w:cs="Arial"/>
                <w:sz w:val="20"/>
                <w:szCs w:val="20"/>
              </w:rPr>
            </w:pPr>
          </w:p>
        </w:tc>
        <w:tc>
          <w:tcPr>
            <w:tcW w:w="1984" w:type="dxa"/>
          </w:tcPr>
          <w:p w14:paraId="6D2EEA58" w14:textId="77777777" w:rsidR="00C94CD7" w:rsidRPr="001839B3" w:rsidRDefault="00C94CD7" w:rsidP="0027744A">
            <w:pPr>
              <w:spacing w:before="100" w:beforeAutospacing="1" w:after="100" w:afterAutospacing="1"/>
              <w:rPr>
                <w:rFonts w:cs="Arial"/>
                <w:sz w:val="20"/>
                <w:szCs w:val="20"/>
              </w:rPr>
            </w:pPr>
            <w:r w:rsidRPr="001839B3">
              <w:rPr>
                <w:rFonts w:cs="Arial"/>
                <w:sz w:val="20"/>
                <w:szCs w:val="20"/>
              </w:rPr>
              <w:t>INR</w:t>
            </w:r>
          </w:p>
        </w:tc>
      </w:tr>
      <w:tr w:rsidR="00C94CD7" w:rsidRPr="001839B3" w14:paraId="5645E189" w14:textId="77777777" w:rsidTr="008A335F">
        <w:tc>
          <w:tcPr>
            <w:tcW w:w="4531" w:type="dxa"/>
          </w:tcPr>
          <w:p w14:paraId="46DBEFED" w14:textId="50367225" w:rsidR="00C94CD7" w:rsidRPr="001839B3" w:rsidRDefault="00C94CD7" w:rsidP="0027744A">
            <w:pPr>
              <w:spacing w:before="100" w:beforeAutospacing="1" w:after="100" w:afterAutospacing="1"/>
              <w:ind w:firstLine="29"/>
              <w:jc w:val="both"/>
              <w:rPr>
                <w:rFonts w:cs="Arial"/>
                <w:sz w:val="20"/>
                <w:szCs w:val="20"/>
              </w:rPr>
            </w:pPr>
            <w:r w:rsidRPr="001839B3">
              <w:rPr>
                <w:rFonts w:cs="Arial"/>
                <w:sz w:val="20"/>
                <w:szCs w:val="20"/>
              </w:rPr>
              <w:t>Taller de fortalecimiento de capacidades del personal de salud del primer nivel de atención y agentes comunitarios de la RIS seleccionada en la detección de riesgos de discapacidad y personas con discapacidades en su familia y su comunidad.</w:t>
            </w:r>
          </w:p>
        </w:tc>
        <w:tc>
          <w:tcPr>
            <w:tcW w:w="1843" w:type="dxa"/>
          </w:tcPr>
          <w:p w14:paraId="7E902120" w14:textId="77777777" w:rsidR="00C94CD7" w:rsidRPr="001839B3" w:rsidRDefault="00C94CD7" w:rsidP="0027744A">
            <w:pPr>
              <w:spacing w:before="100" w:beforeAutospacing="1" w:after="100" w:afterAutospacing="1"/>
              <w:rPr>
                <w:rFonts w:cs="Arial"/>
                <w:sz w:val="20"/>
                <w:szCs w:val="20"/>
              </w:rPr>
            </w:pPr>
            <w:r w:rsidRPr="001839B3">
              <w:rPr>
                <w:rFonts w:cs="Arial"/>
                <w:sz w:val="20"/>
                <w:szCs w:val="20"/>
              </w:rPr>
              <w:t>Taller</w:t>
            </w:r>
          </w:p>
        </w:tc>
        <w:tc>
          <w:tcPr>
            <w:tcW w:w="992" w:type="dxa"/>
          </w:tcPr>
          <w:p w14:paraId="7A53B425" w14:textId="77777777" w:rsidR="00C94CD7" w:rsidRPr="001839B3" w:rsidRDefault="00C94CD7" w:rsidP="0027744A">
            <w:pPr>
              <w:spacing w:before="100" w:beforeAutospacing="1" w:after="100" w:afterAutospacing="1"/>
              <w:jc w:val="center"/>
              <w:rPr>
                <w:rFonts w:cs="Arial"/>
                <w:sz w:val="20"/>
                <w:szCs w:val="20"/>
              </w:rPr>
            </w:pPr>
            <w:r w:rsidRPr="001839B3">
              <w:rPr>
                <w:rFonts w:cs="Arial"/>
                <w:sz w:val="20"/>
                <w:szCs w:val="20"/>
              </w:rPr>
              <w:t>01</w:t>
            </w:r>
          </w:p>
        </w:tc>
        <w:tc>
          <w:tcPr>
            <w:tcW w:w="709" w:type="dxa"/>
            <w:vAlign w:val="center"/>
          </w:tcPr>
          <w:p w14:paraId="7832E274" w14:textId="2F1ED27D" w:rsidR="00C94CD7" w:rsidRPr="001839B3" w:rsidRDefault="00C94CD7" w:rsidP="0027744A">
            <w:pPr>
              <w:spacing w:before="100" w:beforeAutospacing="1" w:after="100" w:afterAutospacing="1"/>
              <w:jc w:val="center"/>
              <w:rPr>
                <w:rFonts w:cs="Arial"/>
                <w:sz w:val="20"/>
                <w:szCs w:val="20"/>
                <w:highlight w:val="yellow"/>
              </w:rPr>
            </w:pPr>
          </w:p>
        </w:tc>
        <w:tc>
          <w:tcPr>
            <w:tcW w:w="709" w:type="dxa"/>
            <w:vAlign w:val="center"/>
          </w:tcPr>
          <w:p w14:paraId="53267573" w14:textId="2E6D6B04" w:rsidR="00C94CD7" w:rsidRPr="001839B3" w:rsidRDefault="003F19C0" w:rsidP="0027744A">
            <w:pPr>
              <w:spacing w:before="100" w:beforeAutospacing="1" w:after="100" w:afterAutospacing="1"/>
              <w:jc w:val="center"/>
              <w:rPr>
                <w:rFonts w:cs="Arial"/>
                <w:sz w:val="20"/>
                <w:szCs w:val="20"/>
              </w:rPr>
            </w:pPr>
            <w:r w:rsidRPr="001839B3">
              <w:rPr>
                <w:rFonts w:cs="Arial"/>
                <w:sz w:val="20"/>
                <w:szCs w:val="20"/>
              </w:rPr>
              <w:t>29/10</w:t>
            </w:r>
          </w:p>
        </w:tc>
        <w:tc>
          <w:tcPr>
            <w:tcW w:w="709" w:type="dxa"/>
            <w:vAlign w:val="center"/>
          </w:tcPr>
          <w:p w14:paraId="0574999E" w14:textId="77777777" w:rsidR="00C94CD7" w:rsidRPr="001839B3" w:rsidRDefault="00C94CD7" w:rsidP="0027744A">
            <w:pPr>
              <w:spacing w:before="100" w:beforeAutospacing="1" w:after="100" w:afterAutospacing="1"/>
              <w:jc w:val="center"/>
              <w:rPr>
                <w:rFonts w:cs="Arial"/>
                <w:sz w:val="20"/>
                <w:szCs w:val="20"/>
              </w:rPr>
            </w:pPr>
          </w:p>
        </w:tc>
        <w:tc>
          <w:tcPr>
            <w:tcW w:w="708" w:type="dxa"/>
            <w:vAlign w:val="center"/>
          </w:tcPr>
          <w:p w14:paraId="6535F7E5"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6274008E"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174624CD" w14:textId="77777777" w:rsidR="00C94CD7" w:rsidRPr="001839B3" w:rsidRDefault="00C94CD7" w:rsidP="0027744A">
            <w:pPr>
              <w:spacing w:before="100" w:beforeAutospacing="1" w:after="100" w:afterAutospacing="1"/>
              <w:jc w:val="center"/>
              <w:rPr>
                <w:rFonts w:cs="Arial"/>
                <w:sz w:val="20"/>
                <w:szCs w:val="20"/>
              </w:rPr>
            </w:pPr>
          </w:p>
        </w:tc>
        <w:tc>
          <w:tcPr>
            <w:tcW w:w="1984" w:type="dxa"/>
          </w:tcPr>
          <w:p w14:paraId="78FE7E72" w14:textId="77777777" w:rsidR="00C94CD7" w:rsidRPr="001839B3" w:rsidRDefault="00C94CD7" w:rsidP="0027744A">
            <w:pPr>
              <w:spacing w:before="100" w:beforeAutospacing="1" w:after="100" w:afterAutospacing="1"/>
              <w:rPr>
                <w:rFonts w:cs="Arial"/>
                <w:sz w:val="20"/>
                <w:szCs w:val="20"/>
              </w:rPr>
            </w:pPr>
            <w:r w:rsidRPr="001839B3">
              <w:rPr>
                <w:rFonts w:cs="Arial"/>
                <w:sz w:val="20"/>
                <w:szCs w:val="20"/>
              </w:rPr>
              <w:t>INR, DIRIS Lima Sur, HEVES</w:t>
            </w:r>
          </w:p>
        </w:tc>
      </w:tr>
      <w:tr w:rsidR="00C94CD7" w:rsidRPr="001839B3" w14:paraId="67C8F543" w14:textId="77777777" w:rsidTr="008A335F">
        <w:tc>
          <w:tcPr>
            <w:tcW w:w="4531" w:type="dxa"/>
          </w:tcPr>
          <w:p w14:paraId="51EA2401" w14:textId="77777777" w:rsidR="00C94CD7" w:rsidRPr="001839B3" w:rsidRDefault="00C94CD7" w:rsidP="0027744A">
            <w:pPr>
              <w:spacing w:before="100" w:beforeAutospacing="1" w:after="100" w:afterAutospacing="1"/>
              <w:ind w:firstLine="29"/>
              <w:jc w:val="both"/>
              <w:rPr>
                <w:rFonts w:cs="Arial"/>
                <w:sz w:val="20"/>
                <w:szCs w:val="20"/>
              </w:rPr>
            </w:pPr>
            <w:r w:rsidRPr="001839B3">
              <w:rPr>
                <w:rFonts w:cs="Arial"/>
                <w:sz w:val="20"/>
                <w:szCs w:val="20"/>
              </w:rPr>
              <w:t>Realizar el levantamiento de información sobre las necesidades de servicios de rehabilitación de la PCD y de los riesgos de discapacidad de la población de su ámbito (ficha familiar).</w:t>
            </w:r>
          </w:p>
        </w:tc>
        <w:tc>
          <w:tcPr>
            <w:tcW w:w="1843" w:type="dxa"/>
          </w:tcPr>
          <w:p w14:paraId="1E740F09" w14:textId="77777777" w:rsidR="00C94CD7" w:rsidRPr="001839B3" w:rsidRDefault="00C94CD7" w:rsidP="0027744A">
            <w:pPr>
              <w:spacing w:before="100" w:beforeAutospacing="1" w:after="100" w:afterAutospacing="1"/>
              <w:rPr>
                <w:rFonts w:cs="Arial"/>
                <w:sz w:val="20"/>
                <w:szCs w:val="20"/>
              </w:rPr>
            </w:pPr>
            <w:r w:rsidRPr="001839B3">
              <w:rPr>
                <w:rFonts w:cs="Arial"/>
                <w:sz w:val="20"/>
                <w:szCs w:val="20"/>
              </w:rPr>
              <w:t>IPRESS aplicando ficha familiar ampliada</w:t>
            </w:r>
          </w:p>
        </w:tc>
        <w:tc>
          <w:tcPr>
            <w:tcW w:w="992" w:type="dxa"/>
          </w:tcPr>
          <w:p w14:paraId="6571897C" w14:textId="77777777" w:rsidR="00C94CD7" w:rsidRPr="001839B3" w:rsidRDefault="00C94CD7" w:rsidP="0027744A">
            <w:pPr>
              <w:spacing w:before="100" w:beforeAutospacing="1" w:after="100" w:afterAutospacing="1"/>
              <w:jc w:val="center"/>
              <w:rPr>
                <w:rFonts w:cs="Arial"/>
                <w:sz w:val="20"/>
                <w:szCs w:val="20"/>
              </w:rPr>
            </w:pPr>
            <w:r w:rsidRPr="001839B3">
              <w:rPr>
                <w:rFonts w:cs="Arial"/>
                <w:sz w:val="20"/>
                <w:szCs w:val="20"/>
              </w:rPr>
              <w:t>20</w:t>
            </w:r>
          </w:p>
        </w:tc>
        <w:tc>
          <w:tcPr>
            <w:tcW w:w="709" w:type="dxa"/>
            <w:vAlign w:val="center"/>
          </w:tcPr>
          <w:p w14:paraId="4FB4433F"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5184A2A0" w14:textId="7DDB2597" w:rsidR="00C94CD7" w:rsidRPr="001839B3" w:rsidRDefault="003F19C0" w:rsidP="0027744A">
            <w:pPr>
              <w:spacing w:before="100" w:beforeAutospacing="1" w:after="100" w:afterAutospacing="1"/>
              <w:jc w:val="center"/>
              <w:rPr>
                <w:rFonts w:cs="Arial"/>
                <w:sz w:val="20"/>
                <w:szCs w:val="20"/>
              </w:rPr>
            </w:pPr>
            <w:r w:rsidRPr="001839B3">
              <w:rPr>
                <w:rFonts w:cs="Arial"/>
                <w:sz w:val="20"/>
                <w:szCs w:val="20"/>
              </w:rPr>
              <w:t>X</w:t>
            </w:r>
          </w:p>
        </w:tc>
        <w:tc>
          <w:tcPr>
            <w:tcW w:w="709" w:type="dxa"/>
            <w:vAlign w:val="center"/>
          </w:tcPr>
          <w:p w14:paraId="685FACB0" w14:textId="747EBB44" w:rsidR="00C94CD7" w:rsidRPr="001839B3" w:rsidRDefault="003F19C0" w:rsidP="0027744A">
            <w:pPr>
              <w:spacing w:before="100" w:beforeAutospacing="1" w:after="100" w:afterAutospacing="1"/>
              <w:jc w:val="center"/>
              <w:rPr>
                <w:rFonts w:cs="Arial"/>
                <w:sz w:val="20"/>
                <w:szCs w:val="20"/>
              </w:rPr>
            </w:pPr>
            <w:r w:rsidRPr="001839B3">
              <w:rPr>
                <w:rFonts w:cs="Arial"/>
                <w:sz w:val="20"/>
                <w:szCs w:val="20"/>
              </w:rPr>
              <w:t>X</w:t>
            </w:r>
          </w:p>
        </w:tc>
        <w:tc>
          <w:tcPr>
            <w:tcW w:w="708" w:type="dxa"/>
            <w:vAlign w:val="center"/>
          </w:tcPr>
          <w:p w14:paraId="3970D09A"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37FF76AB"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5E7845FA" w14:textId="77777777" w:rsidR="00C94CD7" w:rsidRPr="001839B3" w:rsidRDefault="00C94CD7" w:rsidP="0027744A">
            <w:pPr>
              <w:spacing w:before="100" w:beforeAutospacing="1" w:after="100" w:afterAutospacing="1"/>
              <w:jc w:val="center"/>
              <w:rPr>
                <w:rFonts w:cs="Arial"/>
                <w:sz w:val="20"/>
                <w:szCs w:val="20"/>
              </w:rPr>
            </w:pPr>
          </w:p>
        </w:tc>
        <w:tc>
          <w:tcPr>
            <w:tcW w:w="1984" w:type="dxa"/>
          </w:tcPr>
          <w:p w14:paraId="47216914" w14:textId="77777777" w:rsidR="00C94CD7" w:rsidRPr="001839B3" w:rsidRDefault="00C94CD7" w:rsidP="0027744A">
            <w:pPr>
              <w:spacing w:before="100" w:beforeAutospacing="1" w:after="100" w:afterAutospacing="1"/>
              <w:rPr>
                <w:rFonts w:cs="Arial"/>
                <w:sz w:val="20"/>
                <w:szCs w:val="20"/>
              </w:rPr>
            </w:pPr>
            <w:r w:rsidRPr="001839B3">
              <w:rPr>
                <w:rFonts w:cs="Arial"/>
                <w:sz w:val="20"/>
                <w:szCs w:val="20"/>
              </w:rPr>
              <w:t>I Nivel</w:t>
            </w:r>
          </w:p>
        </w:tc>
      </w:tr>
      <w:tr w:rsidR="00C94CD7" w:rsidRPr="001839B3" w14:paraId="4DEF9E73" w14:textId="77777777" w:rsidTr="008A335F">
        <w:tc>
          <w:tcPr>
            <w:tcW w:w="4531" w:type="dxa"/>
          </w:tcPr>
          <w:p w14:paraId="13463CAA" w14:textId="5545F4C7" w:rsidR="00C94CD7" w:rsidRPr="001839B3" w:rsidRDefault="00C94CD7" w:rsidP="0027744A">
            <w:pPr>
              <w:spacing w:before="100" w:beforeAutospacing="1" w:after="100" w:afterAutospacing="1"/>
              <w:ind w:firstLine="29"/>
              <w:jc w:val="both"/>
              <w:rPr>
                <w:rFonts w:cs="Arial"/>
                <w:sz w:val="20"/>
                <w:szCs w:val="20"/>
              </w:rPr>
            </w:pPr>
            <w:r w:rsidRPr="001839B3">
              <w:rPr>
                <w:rFonts w:cs="Arial"/>
                <w:sz w:val="20"/>
                <w:szCs w:val="20"/>
              </w:rPr>
              <w:t>Capacitación al personal del Servicio de Rehabilitación del HEVES en la implementación de la Estrategia de Rehabilitación Basada en la Comunidad (RBC)</w:t>
            </w:r>
            <w:r w:rsidR="001E6722" w:rsidRPr="001839B3">
              <w:rPr>
                <w:rFonts w:cs="Arial"/>
                <w:sz w:val="20"/>
                <w:szCs w:val="20"/>
              </w:rPr>
              <w:t xml:space="preserve"> y el uso de la caja de herramientas</w:t>
            </w:r>
          </w:p>
        </w:tc>
        <w:tc>
          <w:tcPr>
            <w:tcW w:w="1843" w:type="dxa"/>
          </w:tcPr>
          <w:p w14:paraId="08920706" w14:textId="19582636" w:rsidR="00C94CD7" w:rsidRPr="001839B3" w:rsidRDefault="00C94CD7" w:rsidP="0027744A">
            <w:pPr>
              <w:spacing w:before="100" w:beforeAutospacing="1" w:after="100" w:afterAutospacing="1"/>
              <w:rPr>
                <w:rFonts w:cs="Arial"/>
                <w:sz w:val="20"/>
                <w:szCs w:val="20"/>
              </w:rPr>
            </w:pPr>
            <w:r w:rsidRPr="001839B3">
              <w:rPr>
                <w:rFonts w:cs="Arial"/>
                <w:sz w:val="20"/>
                <w:szCs w:val="20"/>
              </w:rPr>
              <w:t>Curso Taller</w:t>
            </w:r>
          </w:p>
        </w:tc>
        <w:tc>
          <w:tcPr>
            <w:tcW w:w="992" w:type="dxa"/>
          </w:tcPr>
          <w:p w14:paraId="65242CAC" w14:textId="5B4647ED" w:rsidR="00C94CD7" w:rsidRPr="001839B3" w:rsidRDefault="00C94CD7" w:rsidP="0027744A">
            <w:pPr>
              <w:spacing w:before="100" w:beforeAutospacing="1" w:after="100" w:afterAutospacing="1"/>
              <w:jc w:val="center"/>
              <w:rPr>
                <w:rFonts w:cs="Arial"/>
                <w:sz w:val="20"/>
                <w:szCs w:val="20"/>
              </w:rPr>
            </w:pPr>
            <w:r w:rsidRPr="001839B3">
              <w:rPr>
                <w:rFonts w:cs="Arial"/>
                <w:sz w:val="20"/>
                <w:szCs w:val="20"/>
              </w:rPr>
              <w:t>01</w:t>
            </w:r>
          </w:p>
        </w:tc>
        <w:tc>
          <w:tcPr>
            <w:tcW w:w="709" w:type="dxa"/>
            <w:vAlign w:val="center"/>
          </w:tcPr>
          <w:p w14:paraId="37D2A4DE" w14:textId="7BC221AA" w:rsidR="00C94CD7" w:rsidRPr="001839B3" w:rsidRDefault="007D4EF7" w:rsidP="0027744A">
            <w:pPr>
              <w:spacing w:before="100" w:beforeAutospacing="1" w:after="100" w:afterAutospacing="1"/>
              <w:jc w:val="center"/>
              <w:rPr>
                <w:rFonts w:cs="Arial"/>
                <w:sz w:val="20"/>
                <w:szCs w:val="20"/>
              </w:rPr>
            </w:pPr>
            <w:r w:rsidRPr="001839B3">
              <w:rPr>
                <w:rFonts w:cs="Arial"/>
                <w:sz w:val="20"/>
                <w:szCs w:val="20"/>
              </w:rPr>
              <w:t>14/09</w:t>
            </w:r>
          </w:p>
        </w:tc>
        <w:tc>
          <w:tcPr>
            <w:tcW w:w="709" w:type="dxa"/>
            <w:vAlign w:val="center"/>
          </w:tcPr>
          <w:p w14:paraId="270B9F15" w14:textId="29494AAA"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03E2B895" w14:textId="77777777" w:rsidR="00C94CD7" w:rsidRPr="001839B3" w:rsidRDefault="00C94CD7" w:rsidP="0027744A">
            <w:pPr>
              <w:spacing w:before="100" w:beforeAutospacing="1" w:after="100" w:afterAutospacing="1"/>
              <w:jc w:val="center"/>
              <w:rPr>
                <w:rFonts w:cs="Arial"/>
                <w:sz w:val="20"/>
                <w:szCs w:val="20"/>
              </w:rPr>
            </w:pPr>
          </w:p>
        </w:tc>
        <w:tc>
          <w:tcPr>
            <w:tcW w:w="708" w:type="dxa"/>
            <w:vAlign w:val="center"/>
          </w:tcPr>
          <w:p w14:paraId="2BCFD857"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5FAB3B86" w14:textId="77777777" w:rsidR="00C94CD7" w:rsidRPr="001839B3" w:rsidRDefault="00C94CD7" w:rsidP="0027744A">
            <w:pPr>
              <w:spacing w:before="100" w:beforeAutospacing="1" w:after="100" w:afterAutospacing="1"/>
              <w:jc w:val="center"/>
              <w:rPr>
                <w:rFonts w:cs="Arial"/>
                <w:sz w:val="20"/>
                <w:szCs w:val="20"/>
              </w:rPr>
            </w:pPr>
          </w:p>
        </w:tc>
        <w:tc>
          <w:tcPr>
            <w:tcW w:w="709" w:type="dxa"/>
            <w:vAlign w:val="center"/>
          </w:tcPr>
          <w:p w14:paraId="47176D2E" w14:textId="77777777" w:rsidR="00C94CD7" w:rsidRPr="001839B3" w:rsidRDefault="00C94CD7" w:rsidP="0027744A">
            <w:pPr>
              <w:spacing w:before="100" w:beforeAutospacing="1" w:after="100" w:afterAutospacing="1"/>
              <w:jc w:val="center"/>
              <w:rPr>
                <w:rFonts w:cs="Arial"/>
                <w:sz w:val="20"/>
                <w:szCs w:val="20"/>
              </w:rPr>
            </w:pPr>
          </w:p>
        </w:tc>
        <w:tc>
          <w:tcPr>
            <w:tcW w:w="1984" w:type="dxa"/>
          </w:tcPr>
          <w:p w14:paraId="68C44DF5" w14:textId="5A4CD663" w:rsidR="00C94CD7" w:rsidRPr="001839B3" w:rsidRDefault="00C94CD7" w:rsidP="0027744A">
            <w:pPr>
              <w:spacing w:before="100" w:beforeAutospacing="1" w:after="100" w:afterAutospacing="1"/>
              <w:rPr>
                <w:rFonts w:cs="Arial"/>
                <w:sz w:val="20"/>
                <w:szCs w:val="20"/>
              </w:rPr>
            </w:pPr>
            <w:r w:rsidRPr="001839B3">
              <w:rPr>
                <w:rFonts w:cs="Arial"/>
                <w:sz w:val="20"/>
                <w:szCs w:val="20"/>
              </w:rPr>
              <w:t>INR</w:t>
            </w:r>
          </w:p>
        </w:tc>
      </w:tr>
    </w:tbl>
    <w:p w14:paraId="06D3408A" w14:textId="76586D2C" w:rsidR="005D3FBC" w:rsidRPr="005D3FBC" w:rsidRDefault="005D3FBC" w:rsidP="005D3FBC">
      <w:pPr>
        <w:pStyle w:val="Prrafodelista"/>
        <w:numPr>
          <w:ilvl w:val="0"/>
          <w:numId w:val="28"/>
        </w:numPr>
        <w:autoSpaceDE w:val="0"/>
        <w:autoSpaceDN w:val="0"/>
        <w:adjustRightInd w:val="0"/>
        <w:spacing w:before="100" w:beforeAutospacing="1" w:after="100" w:afterAutospacing="1" w:line="240" w:lineRule="auto"/>
        <w:jc w:val="both"/>
        <w:rPr>
          <w:rFonts w:ascii="Arial" w:hAnsi="Arial" w:cs="Arial"/>
          <w:b/>
          <w:lang w:eastAsia="es-PE"/>
        </w:rPr>
      </w:pPr>
      <w:r w:rsidRPr="005D3FBC">
        <w:rPr>
          <w:rFonts w:ascii="Arial" w:hAnsi="Arial" w:cs="Arial"/>
        </w:rPr>
        <w:t>XXXXXXXXXXXXXXXXXXXXXXXXXXXXXXXXXXXXXXXXXXXXXXXXXXXXXXXXXXXXXXXXXXXXXXXXXXXXXXXXXXXXXXXXXXXXXXXXXXXXXXXXXXXXXXXXXXXXXXXXXXXXXXXXXXXXXXXXXXXXXXXXXXXXXXXXXXXXXXXXXXXXXX</w:t>
      </w:r>
    </w:p>
    <w:tbl>
      <w:tblPr>
        <w:tblStyle w:val="Tablaconcuadrcula"/>
        <w:tblW w:w="13603" w:type="dxa"/>
        <w:tblLayout w:type="fixed"/>
        <w:tblLook w:val="04A0" w:firstRow="1" w:lastRow="0" w:firstColumn="1" w:lastColumn="0" w:noHBand="0" w:noVBand="1"/>
      </w:tblPr>
      <w:tblGrid>
        <w:gridCol w:w="4531"/>
        <w:gridCol w:w="1701"/>
        <w:gridCol w:w="1134"/>
        <w:gridCol w:w="709"/>
        <w:gridCol w:w="709"/>
        <w:gridCol w:w="709"/>
        <w:gridCol w:w="708"/>
        <w:gridCol w:w="709"/>
        <w:gridCol w:w="740"/>
        <w:gridCol w:w="1953"/>
      </w:tblGrid>
      <w:tr w:rsidR="00BA29A3" w:rsidRPr="001839B3" w14:paraId="0D5F2BDA" w14:textId="77777777" w:rsidTr="001C42BE">
        <w:trPr>
          <w:tblHeader/>
        </w:trPr>
        <w:tc>
          <w:tcPr>
            <w:tcW w:w="4531" w:type="dxa"/>
            <w:vMerge w:val="restart"/>
            <w:shd w:val="clear" w:color="auto" w:fill="C5E0B3" w:themeFill="accent6" w:themeFillTint="66"/>
            <w:vAlign w:val="center"/>
          </w:tcPr>
          <w:p w14:paraId="587866AC" w14:textId="77777777" w:rsidR="00BA29A3" w:rsidRPr="001839B3" w:rsidRDefault="00BA29A3" w:rsidP="0027744A">
            <w:pPr>
              <w:spacing w:before="100" w:beforeAutospacing="1" w:after="100" w:afterAutospacing="1"/>
              <w:jc w:val="center"/>
              <w:rPr>
                <w:rFonts w:ascii="Calibri Light" w:hAnsi="Calibri Light" w:cs="Arial"/>
                <w:b/>
                <w:sz w:val="20"/>
                <w:szCs w:val="20"/>
              </w:rPr>
            </w:pPr>
            <w:r w:rsidRPr="001839B3">
              <w:rPr>
                <w:rFonts w:ascii="Calibri Light" w:hAnsi="Calibri Light" w:cs="Arial"/>
                <w:b/>
                <w:sz w:val="20"/>
                <w:szCs w:val="20"/>
              </w:rPr>
              <w:t>Actividad</w:t>
            </w:r>
          </w:p>
        </w:tc>
        <w:tc>
          <w:tcPr>
            <w:tcW w:w="2835" w:type="dxa"/>
            <w:gridSpan w:val="2"/>
            <w:shd w:val="clear" w:color="auto" w:fill="C5E0B3" w:themeFill="accent6" w:themeFillTint="66"/>
            <w:vAlign w:val="center"/>
          </w:tcPr>
          <w:p w14:paraId="1E07B478" w14:textId="77777777" w:rsidR="00BA29A3" w:rsidRPr="001839B3" w:rsidRDefault="00BA29A3" w:rsidP="0027744A">
            <w:pPr>
              <w:spacing w:before="100" w:beforeAutospacing="1" w:after="100" w:afterAutospacing="1"/>
              <w:jc w:val="center"/>
              <w:rPr>
                <w:rFonts w:ascii="Calibri Light" w:hAnsi="Calibri Light" w:cs="Arial"/>
                <w:b/>
                <w:sz w:val="20"/>
                <w:szCs w:val="20"/>
              </w:rPr>
            </w:pPr>
            <w:r w:rsidRPr="001839B3">
              <w:rPr>
                <w:rFonts w:ascii="Calibri Light" w:hAnsi="Calibri Light" w:cs="Arial"/>
                <w:b/>
                <w:sz w:val="20"/>
                <w:szCs w:val="20"/>
              </w:rPr>
              <w:t>Producto</w:t>
            </w:r>
          </w:p>
        </w:tc>
        <w:tc>
          <w:tcPr>
            <w:tcW w:w="4284" w:type="dxa"/>
            <w:gridSpan w:val="6"/>
            <w:shd w:val="clear" w:color="auto" w:fill="C5E0B3" w:themeFill="accent6" w:themeFillTint="66"/>
            <w:vAlign w:val="center"/>
          </w:tcPr>
          <w:p w14:paraId="28A32D39" w14:textId="77777777" w:rsidR="00BA29A3" w:rsidRPr="001839B3" w:rsidRDefault="00BA29A3" w:rsidP="0027744A">
            <w:pPr>
              <w:spacing w:before="100" w:beforeAutospacing="1" w:after="100" w:afterAutospacing="1"/>
              <w:jc w:val="center"/>
              <w:rPr>
                <w:rFonts w:ascii="Calibri Light" w:hAnsi="Calibri Light" w:cs="Arial"/>
                <w:b/>
                <w:sz w:val="20"/>
                <w:szCs w:val="20"/>
              </w:rPr>
            </w:pPr>
            <w:r w:rsidRPr="001839B3">
              <w:rPr>
                <w:rFonts w:ascii="Calibri Light" w:hAnsi="Calibri Light" w:cs="Arial"/>
                <w:b/>
                <w:sz w:val="20"/>
                <w:szCs w:val="20"/>
              </w:rPr>
              <w:t>CRONOGRAMA TRIMESTRAL</w:t>
            </w:r>
          </w:p>
        </w:tc>
        <w:tc>
          <w:tcPr>
            <w:tcW w:w="1953" w:type="dxa"/>
            <w:vMerge w:val="restart"/>
            <w:shd w:val="clear" w:color="auto" w:fill="C5E0B3" w:themeFill="accent6" w:themeFillTint="66"/>
            <w:vAlign w:val="center"/>
          </w:tcPr>
          <w:p w14:paraId="170A9E14" w14:textId="77777777" w:rsidR="00BA29A3" w:rsidRPr="001839B3" w:rsidRDefault="00BA29A3" w:rsidP="0027744A">
            <w:pPr>
              <w:spacing w:before="100" w:beforeAutospacing="1" w:after="100" w:afterAutospacing="1"/>
              <w:jc w:val="center"/>
              <w:rPr>
                <w:rFonts w:asciiTheme="majorHAnsi" w:hAnsiTheme="majorHAnsi" w:cs="Arial"/>
                <w:b/>
                <w:sz w:val="20"/>
                <w:szCs w:val="20"/>
              </w:rPr>
            </w:pPr>
            <w:r w:rsidRPr="001839B3">
              <w:rPr>
                <w:rFonts w:asciiTheme="majorHAnsi" w:hAnsiTheme="majorHAnsi" w:cs="Arial"/>
                <w:b/>
                <w:sz w:val="20"/>
                <w:szCs w:val="20"/>
              </w:rPr>
              <w:t>Responsable</w:t>
            </w:r>
          </w:p>
        </w:tc>
      </w:tr>
      <w:tr w:rsidR="00BA29A3" w:rsidRPr="001839B3" w14:paraId="6A7FC0E4" w14:textId="77777777" w:rsidTr="001C42BE">
        <w:trPr>
          <w:tblHeader/>
        </w:trPr>
        <w:tc>
          <w:tcPr>
            <w:tcW w:w="4531" w:type="dxa"/>
            <w:vMerge/>
            <w:shd w:val="clear" w:color="auto" w:fill="C5E0B3" w:themeFill="accent6" w:themeFillTint="66"/>
            <w:vAlign w:val="center"/>
          </w:tcPr>
          <w:p w14:paraId="172201B8" w14:textId="77777777" w:rsidR="00BA29A3" w:rsidRPr="001839B3" w:rsidRDefault="00BA29A3" w:rsidP="0027744A">
            <w:pPr>
              <w:spacing w:before="100" w:beforeAutospacing="1" w:after="100" w:afterAutospacing="1"/>
              <w:jc w:val="center"/>
              <w:rPr>
                <w:rFonts w:ascii="Calibri Light" w:hAnsi="Calibri Light" w:cs="Arial"/>
                <w:b/>
                <w:sz w:val="20"/>
                <w:szCs w:val="20"/>
              </w:rPr>
            </w:pPr>
          </w:p>
        </w:tc>
        <w:tc>
          <w:tcPr>
            <w:tcW w:w="1701" w:type="dxa"/>
            <w:shd w:val="clear" w:color="auto" w:fill="C5E0B3" w:themeFill="accent6" w:themeFillTint="66"/>
            <w:vAlign w:val="center"/>
          </w:tcPr>
          <w:p w14:paraId="0EA8BA2D" w14:textId="77777777" w:rsidR="00BA29A3" w:rsidRPr="001839B3" w:rsidRDefault="00BA29A3" w:rsidP="0027744A">
            <w:pPr>
              <w:spacing w:before="100" w:beforeAutospacing="1" w:after="100" w:afterAutospacing="1"/>
              <w:jc w:val="center"/>
              <w:rPr>
                <w:rFonts w:ascii="Calibri Light" w:hAnsi="Calibri Light" w:cs="Arial"/>
                <w:b/>
                <w:sz w:val="20"/>
                <w:szCs w:val="20"/>
              </w:rPr>
            </w:pPr>
            <w:r w:rsidRPr="001839B3">
              <w:rPr>
                <w:rFonts w:ascii="Calibri Light" w:hAnsi="Calibri Light" w:cs="Arial"/>
                <w:b/>
                <w:sz w:val="20"/>
                <w:szCs w:val="20"/>
              </w:rPr>
              <w:t>UM</w:t>
            </w:r>
          </w:p>
        </w:tc>
        <w:tc>
          <w:tcPr>
            <w:tcW w:w="1134" w:type="dxa"/>
            <w:shd w:val="clear" w:color="auto" w:fill="C5E0B3" w:themeFill="accent6" w:themeFillTint="66"/>
            <w:vAlign w:val="center"/>
          </w:tcPr>
          <w:p w14:paraId="79FB0B03" w14:textId="77777777" w:rsidR="00BA29A3" w:rsidRPr="001839B3" w:rsidRDefault="00BA29A3" w:rsidP="0027744A">
            <w:pPr>
              <w:spacing w:before="100" w:beforeAutospacing="1" w:after="100" w:afterAutospacing="1"/>
              <w:jc w:val="center"/>
              <w:rPr>
                <w:rFonts w:ascii="Calibri Light" w:hAnsi="Calibri Light" w:cs="Arial"/>
                <w:b/>
                <w:sz w:val="20"/>
                <w:szCs w:val="20"/>
              </w:rPr>
            </w:pPr>
            <w:r w:rsidRPr="001839B3">
              <w:rPr>
                <w:rFonts w:ascii="Calibri Light" w:hAnsi="Calibri Light" w:cs="Arial"/>
                <w:b/>
                <w:sz w:val="20"/>
                <w:szCs w:val="20"/>
              </w:rPr>
              <w:t>Cantidad</w:t>
            </w:r>
          </w:p>
        </w:tc>
        <w:tc>
          <w:tcPr>
            <w:tcW w:w="709" w:type="dxa"/>
            <w:shd w:val="clear" w:color="auto" w:fill="C5E0B3" w:themeFill="accent6" w:themeFillTint="66"/>
            <w:vAlign w:val="center"/>
          </w:tcPr>
          <w:p w14:paraId="2EE27AE9" w14:textId="77777777" w:rsidR="00BA29A3" w:rsidRPr="001839B3" w:rsidRDefault="00BA29A3" w:rsidP="0027744A">
            <w:pPr>
              <w:spacing w:before="100" w:beforeAutospacing="1" w:after="100" w:afterAutospacing="1"/>
              <w:jc w:val="center"/>
              <w:rPr>
                <w:rFonts w:ascii="Calibri Light" w:hAnsi="Calibri Light" w:cs="Arial"/>
                <w:b/>
                <w:sz w:val="20"/>
                <w:szCs w:val="20"/>
              </w:rPr>
            </w:pPr>
            <w:r w:rsidRPr="001839B3">
              <w:rPr>
                <w:rFonts w:ascii="Calibri Light" w:hAnsi="Calibri Light" w:cs="Arial"/>
                <w:b/>
                <w:sz w:val="20"/>
                <w:szCs w:val="20"/>
              </w:rPr>
              <w:t>T3 2019</w:t>
            </w:r>
          </w:p>
        </w:tc>
        <w:tc>
          <w:tcPr>
            <w:tcW w:w="709" w:type="dxa"/>
            <w:shd w:val="clear" w:color="auto" w:fill="C5E0B3" w:themeFill="accent6" w:themeFillTint="66"/>
            <w:vAlign w:val="center"/>
          </w:tcPr>
          <w:p w14:paraId="41920A32" w14:textId="77777777" w:rsidR="00BA29A3" w:rsidRPr="001839B3" w:rsidRDefault="00BA29A3" w:rsidP="0027744A">
            <w:pPr>
              <w:spacing w:before="100" w:beforeAutospacing="1" w:after="100" w:afterAutospacing="1"/>
              <w:jc w:val="center"/>
              <w:rPr>
                <w:rFonts w:ascii="Calibri Light" w:hAnsi="Calibri Light" w:cs="Arial"/>
                <w:b/>
                <w:sz w:val="20"/>
                <w:szCs w:val="20"/>
              </w:rPr>
            </w:pPr>
            <w:r w:rsidRPr="001839B3">
              <w:rPr>
                <w:rFonts w:ascii="Calibri Light" w:hAnsi="Calibri Light" w:cs="Arial"/>
                <w:b/>
                <w:sz w:val="20"/>
                <w:szCs w:val="20"/>
              </w:rPr>
              <w:t>T4 2019</w:t>
            </w:r>
          </w:p>
        </w:tc>
        <w:tc>
          <w:tcPr>
            <w:tcW w:w="709" w:type="dxa"/>
            <w:shd w:val="clear" w:color="auto" w:fill="C5E0B3" w:themeFill="accent6" w:themeFillTint="66"/>
            <w:vAlign w:val="center"/>
          </w:tcPr>
          <w:p w14:paraId="1A9DF9EE" w14:textId="77777777" w:rsidR="00BA29A3" w:rsidRPr="001839B3" w:rsidRDefault="00BA29A3" w:rsidP="0027744A">
            <w:pPr>
              <w:spacing w:before="100" w:beforeAutospacing="1" w:after="100" w:afterAutospacing="1"/>
              <w:jc w:val="center"/>
              <w:rPr>
                <w:rFonts w:ascii="Calibri Light" w:hAnsi="Calibri Light" w:cs="Arial"/>
                <w:b/>
                <w:sz w:val="20"/>
                <w:szCs w:val="20"/>
              </w:rPr>
            </w:pPr>
            <w:r w:rsidRPr="001839B3">
              <w:rPr>
                <w:rFonts w:ascii="Calibri Light" w:hAnsi="Calibri Light" w:cs="Arial"/>
                <w:b/>
                <w:sz w:val="20"/>
                <w:szCs w:val="20"/>
              </w:rPr>
              <w:t>T1 2020</w:t>
            </w:r>
          </w:p>
        </w:tc>
        <w:tc>
          <w:tcPr>
            <w:tcW w:w="708" w:type="dxa"/>
            <w:shd w:val="clear" w:color="auto" w:fill="C5E0B3" w:themeFill="accent6" w:themeFillTint="66"/>
            <w:vAlign w:val="center"/>
          </w:tcPr>
          <w:p w14:paraId="3989EA2A" w14:textId="77777777" w:rsidR="00BA29A3" w:rsidRPr="001839B3" w:rsidRDefault="00BA29A3" w:rsidP="0027744A">
            <w:pPr>
              <w:spacing w:before="100" w:beforeAutospacing="1" w:after="100" w:afterAutospacing="1"/>
              <w:jc w:val="center"/>
              <w:rPr>
                <w:rFonts w:ascii="Calibri Light" w:hAnsi="Calibri Light" w:cs="Arial"/>
                <w:b/>
                <w:sz w:val="20"/>
                <w:szCs w:val="20"/>
              </w:rPr>
            </w:pPr>
            <w:r w:rsidRPr="001839B3">
              <w:rPr>
                <w:rFonts w:ascii="Calibri Light" w:hAnsi="Calibri Light" w:cs="Arial"/>
                <w:b/>
                <w:sz w:val="20"/>
                <w:szCs w:val="20"/>
              </w:rPr>
              <w:t>T2 2020</w:t>
            </w:r>
          </w:p>
        </w:tc>
        <w:tc>
          <w:tcPr>
            <w:tcW w:w="709" w:type="dxa"/>
            <w:shd w:val="clear" w:color="auto" w:fill="C5E0B3" w:themeFill="accent6" w:themeFillTint="66"/>
            <w:vAlign w:val="center"/>
          </w:tcPr>
          <w:p w14:paraId="7AE92AC4" w14:textId="77777777" w:rsidR="00BA29A3" w:rsidRPr="001839B3" w:rsidRDefault="00BA29A3" w:rsidP="0027744A">
            <w:pPr>
              <w:spacing w:before="100" w:beforeAutospacing="1" w:after="100" w:afterAutospacing="1"/>
              <w:jc w:val="center"/>
              <w:rPr>
                <w:rFonts w:ascii="Calibri Light" w:hAnsi="Calibri Light" w:cs="Arial"/>
                <w:b/>
                <w:sz w:val="20"/>
                <w:szCs w:val="20"/>
              </w:rPr>
            </w:pPr>
            <w:r w:rsidRPr="001839B3">
              <w:rPr>
                <w:rFonts w:ascii="Calibri Light" w:hAnsi="Calibri Light" w:cs="Arial"/>
                <w:b/>
                <w:sz w:val="20"/>
                <w:szCs w:val="20"/>
              </w:rPr>
              <w:t>T3 2020</w:t>
            </w:r>
          </w:p>
        </w:tc>
        <w:tc>
          <w:tcPr>
            <w:tcW w:w="740" w:type="dxa"/>
            <w:shd w:val="clear" w:color="auto" w:fill="C5E0B3" w:themeFill="accent6" w:themeFillTint="66"/>
            <w:vAlign w:val="center"/>
          </w:tcPr>
          <w:p w14:paraId="5E1A956A" w14:textId="77777777" w:rsidR="00BA29A3" w:rsidRPr="001839B3" w:rsidRDefault="00BA29A3" w:rsidP="0027744A">
            <w:pPr>
              <w:spacing w:before="100" w:beforeAutospacing="1" w:after="100" w:afterAutospacing="1"/>
              <w:jc w:val="center"/>
              <w:rPr>
                <w:rFonts w:ascii="Calibri Light" w:hAnsi="Calibri Light" w:cs="Arial"/>
                <w:b/>
                <w:sz w:val="20"/>
                <w:szCs w:val="20"/>
              </w:rPr>
            </w:pPr>
            <w:r w:rsidRPr="001839B3">
              <w:rPr>
                <w:rFonts w:ascii="Calibri Light" w:hAnsi="Calibri Light" w:cs="Arial"/>
                <w:b/>
                <w:sz w:val="20"/>
                <w:szCs w:val="20"/>
              </w:rPr>
              <w:t>T4 2020</w:t>
            </w:r>
          </w:p>
        </w:tc>
        <w:tc>
          <w:tcPr>
            <w:tcW w:w="1953" w:type="dxa"/>
            <w:vMerge/>
            <w:shd w:val="clear" w:color="auto" w:fill="C5E0B3" w:themeFill="accent6" w:themeFillTint="66"/>
            <w:vAlign w:val="center"/>
          </w:tcPr>
          <w:p w14:paraId="3CE2F938" w14:textId="77777777" w:rsidR="00BA29A3" w:rsidRPr="001839B3" w:rsidRDefault="00BA29A3" w:rsidP="0027744A">
            <w:pPr>
              <w:spacing w:before="100" w:beforeAutospacing="1" w:after="100" w:afterAutospacing="1"/>
              <w:jc w:val="center"/>
              <w:rPr>
                <w:rFonts w:cs="Arial"/>
                <w:b/>
                <w:sz w:val="20"/>
                <w:szCs w:val="20"/>
              </w:rPr>
            </w:pPr>
          </w:p>
        </w:tc>
      </w:tr>
      <w:tr w:rsidR="00BA29A3" w:rsidRPr="001839B3" w14:paraId="0C43A784" w14:textId="77777777" w:rsidTr="004E489E">
        <w:tc>
          <w:tcPr>
            <w:tcW w:w="4531" w:type="dxa"/>
          </w:tcPr>
          <w:p w14:paraId="4217EC14" w14:textId="77777777" w:rsidR="00BA29A3" w:rsidRPr="001839B3" w:rsidRDefault="00BA29A3" w:rsidP="0027744A">
            <w:pPr>
              <w:spacing w:before="100" w:beforeAutospacing="1" w:after="100" w:afterAutospacing="1"/>
              <w:jc w:val="both"/>
              <w:rPr>
                <w:rFonts w:cs="Arial"/>
                <w:sz w:val="20"/>
                <w:szCs w:val="20"/>
              </w:rPr>
            </w:pPr>
            <w:r w:rsidRPr="001839B3">
              <w:rPr>
                <w:rFonts w:cs="Arial"/>
                <w:sz w:val="20"/>
                <w:szCs w:val="20"/>
              </w:rPr>
              <w:t>Diseñar protocolos de atención para las discapacidades más frecuentes, para cada nivel de atención (con AT del INR).</w:t>
            </w:r>
          </w:p>
        </w:tc>
        <w:tc>
          <w:tcPr>
            <w:tcW w:w="1701" w:type="dxa"/>
          </w:tcPr>
          <w:p w14:paraId="2AC8A1C5" w14:textId="77856906" w:rsidR="00BA29A3" w:rsidRPr="001839B3" w:rsidRDefault="001E6722" w:rsidP="0027744A">
            <w:pPr>
              <w:spacing w:before="100" w:beforeAutospacing="1" w:after="100" w:afterAutospacing="1"/>
              <w:rPr>
                <w:rFonts w:cs="Arial"/>
                <w:sz w:val="20"/>
                <w:szCs w:val="20"/>
              </w:rPr>
            </w:pPr>
            <w:r w:rsidRPr="001839B3">
              <w:rPr>
                <w:rFonts w:cs="Arial"/>
                <w:sz w:val="20"/>
                <w:szCs w:val="20"/>
              </w:rPr>
              <w:t>Protocolos diseñados, validados y aprobados</w:t>
            </w:r>
          </w:p>
        </w:tc>
        <w:tc>
          <w:tcPr>
            <w:tcW w:w="1134" w:type="dxa"/>
          </w:tcPr>
          <w:p w14:paraId="6DF2C89F" w14:textId="0A3BD20D" w:rsidR="00BA29A3" w:rsidRPr="001839B3" w:rsidRDefault="001E6722" w:rsidP="0027744A">
            <w:pPr>
              <w:spacing w:before="100" w:beforeAutospacing="1" w:after="100" w:afterAutospacing="1"/>
              <w:rPr>
                <w:rFonts w:cs="Arial"/>
                <w:sz w:val="20"/>
                <w:szCs w:val="20"/>
              </w:rPr>
            </w:pPr>
            <w:r w:rsidRPr="001839B3">
              <w:rPr>
                <w:rFonts w:cs="Arial"/>
                <w:sz w:val="20"/>
                <w:szCs w:val="20"/>
              </w:rPr>
              <w:t>10</w:t>
            </w:r>
          </w:p>
        </w:tc>
        <w:tc>
          <w:tcPr>
            <w:tcW w:w="709" w:type="dxa"/>
          </w:tcPr>
          <w:p w14:paraId="16077599" w14:textId="77777777" w:rsidR="00BA29A3" w:rsidRPr="001839B3" w:rsidRDefault="00BA29A3" w:rsidP="0027744A">
            <w:pPr>
              <w:spacing w:before="100" w:beforeAutospacing="1" w:after="100" w:afterAutospacing="1"/>
              <w:rPr>
                <w:rFonts w:cs="Arial"/>
                <w:sz w:val="20"/>
                <w:szCs w:val="20"/>
              </w:rPr>
            </w:pPr>
          </w:p>
        </w:tc>
        <w:tc>
          <w:tcPr>
            <w:tcW w:w="709" w:type="dxa"/>
          </w:tcPr>
          <w:p w14:paraId="37372F8C" w14:textId="5349D677" w:rsidR="00BA29A3" w:rsidRPr="001839B3" w:rsidRDefault="00BF04E6" w:rsidP="0027744A">
            <w:pPr>
              <w:spacing w:before="100" w:beforeAutospacing="1" w:after="100" w:afterAutospacing="1"/>
              <w:rPr>
                <w:rFonts w:cs="Arial"/>
                <w:sz w:val="20"/>
                <w:szCs w:val="20"/>
              </w:rPr>
            </w:pPr>
            <w:r w:rsidRPr="001839B3">
              <w:rPr>
                <w:rFonts w:cs="Arial"/>
                <w:sz w:val="20"/>
                <w:szCs w:val="20"/>
              </w:rPr>
              <w:t>X</w:t>
            </w:r>
          </w:p>
        </w:tc>
        <w:tc>
          <w:tcPr>
            <w:tcW w:w="709" w:type="dxa"/>
          </w:tcPr>
          <w:p w14:paraId="5B27D3D7" w14:textId="73DC3210" w:rsidR="00BA29A3" w:rsidRPr="001839B3" w:rsidRDefault="00551E64" w:rsidP="0027744A">
            <w:pPr>
              <w:spacing w:before="100" w:beforeAutospacing="1" w:after="100" w:afterAutospacing="1"/>
              <w:rPr>
                <w:rFonts w:cs="Arial"/>
                <w:sz w:val="20"/>
                <w:szCs w:val="20"/>
              </w:rPr>
            </w:pPr>
            <w:r w:rsidRPr="001839B3">
              <w:rPr>
                <w:rFonts w:cs="Arial"/>
                <w:sz w:val="20"/>
                <w:szCs w:val="20"/>
              </w:rPr>
              <w:t>X</w:t>
            </w:r>
          </w:p>
        </w:tc>
        <w:tc>
          <w:tcPr>
            <w:tcW w:w="708" w:type="dxa"/>
          </w:tcPr>
          <w:p w14:paraId="21F6D1F9" w14:textId="10B34E7A" w:rsidR="00BA29A3" w:rsidRPr="001839B3" w:rsidRDefault="00551E64" w:rsidP="0027744A">
            <w:pPr>
              <w:spacing w:before="100" w:beforeAutospacing="1" w:after="100" w:afterAutospacing="1"/>
              <w:rPr>
                <w:rFonts w:cs="Arial"/>
                <w:sz w:val="20"/>
                <w:szCs w:val="20"/>
              </w:rPr>
            </w:pPr>
            <w:r w:rsidRPr="001839B3">
              <w:rPr>
                <w:rFonts w:cs="Arial"/>
                <w:sz w:val="20"/>
                <w:szCs w:val="20"/>
              </w:rPr>
              <w:t>X</w:t>
            </w:r>
          </w:p>
        </w:tc>
        <w:tc>
          <w:tcPr>
            <w:tcW w:w="709" w:type="dxa"/>
          </w:tcPr>
          <w:p w14:paraId="14E20265" w14:textId="3C6C0389" w:rsidR="00BA29A3" w:rsidRPr="001839B3" w:rsidRDefault="00551E64" w:rsidP="0027744A">
            <w:pPr>
              <w:spacing w:before="100" w:beforeAutospacing="1" w:after="100" w:afterAutospacing="1"/>
              <w:rPr>
                <w:rFonts w:cs="Arial"/>
                <w:sz w:val="20"/>
                <w:szCs w:val="20"/>
              </w:rPr>
            </w:pPr>
            <w:r w:rsidRPr="001839B3">
              <w:rPr>
                <w:rFonts w:cs="Arial"/>
                <w:sz w:val="20"/>
                <w:szCs w:val="20"/>
              </w:rPr>
              <w:t>X</w:t>
            </w:r>
          </w:p>
        </w:tc>
        <w:tc>
          <w:tcPr>
            <w:tcW w:w="740" w:type="dxa"/>
          </w:tcPr>
          <w:p w14:paraId="3D82945D" w14:textId="542EC72F" w:rsidR="00BA29A3" w:rsidRPr="001839B3" w:rsidRDefault="00551E64" w:rsidP="0027744A">
            <w:pPr>
              <w:spacing w:before="100" w:beforeAutospacing="1" w:after="100" w:afterAutospacing="1"/>
              <w:rPr>
                <w:rFonts w:cs="Arial"/>
                <w:sz w:val="20"/>
                <w:szCs w:val="20"/>
              </w:rPr>
            </w:pPr>
            <w:r w:rsidRPr="001839B3">
              <w:rPr>
                <w:rFonts w:cs="Arial"/>
                <w:sz w:val="20"/>
                <w:szCs w:val="20"/>
              </w:rPr>
              <w:t>X</w:t>
            </w:r>
          </w:p>
        </w:tc>
        <w:tc>
          <w:tcPr>
            <w:tcW w:w="1953" w:type="dxa"/>
          </w:tcPr>
          <w:p w14:paraId="55828C0D" w14:textId="7A41F7B7" w:rsidR="00BA29A3" w:rsidRPr="001839B3" w:rsidRDefault="00BA29A3" w:rsidP="0027744A">
            <w:pPr>
              <w:spacing w:before="100" w:beforeAutospacing="1" w:after="100" w:afterAutospacing="1"/>
              <w:rPr>
                <w:rFonts w:cs="Arial"/>
                <w:sz w:val="20"/>
                <w:szCs w:val="20"/>
              </w:rPr>
            </w:pPr>
            <w:r w:rsidRPr="001839B3">
              <w:rPr>
                <w:rFonts w:cs="Arial"/>
                <w:sz w:val="20"/>
                <w:szCs w:val="20"/>
              </w:rPr>
              <w:t>INR,</w:t>
            </w:r>
            <w:r w:rsidR="001E6722" w:rsidRPr="001839B3">
              <w:rPr>
                <w:rFonts w:cs="Arial"/>
                <w:sz w:val="20"/>
                <w:szCs w:val="20"/>
              </w:rPr>
              <w:t xml:space="preserve"> HEVES</w:t>
            </w:r>
          </w:p>
        </w:tc>
      </w:tr>
      <w:tr w:rsidR="00BA29A3" w:rsidRPr="001839B3" w14:paraId="2172161C" w14:textId="77777777" w:rsidTr="004E489E">
        <w:tc>
          <w:tcPr>
            <w:tcW w:w="4531" w:type="dxa"/>
          </w:tcPr>
          <w:p w14:paraId="1A7E2FCC" w14:textId="77777777" w:rsidR="00BA29A3" w:rsidRPr="001839B3" w:rsidRDefault="00BA29A3" w:rsidP="0027744A">
            <w:pPr>
              <w:spacing w:before="100" w:beforeAutospacing="1" w:after="100" w:afterAutospacing="1"/>
              <w:jc w:val="both"/>
              <w:rPr>
                <w:rFonts w:cs="Arial"/>
                <w:sz w:val="20"/>
                <w:szCs w:val="20"/>
              </w:rPr>
            </w:pPr>
            <w:r w:rsidRPr="001839B3">
              <w:rPr>
                <w:rFonts w:cs="Arial"/>
                <w:sz w:val="20"/>
                <w:szCs w:val="20"/>
              </w:rPr>
              <w:t>Capacitar al personal de la red en el manejo de los protocolos diseñados.</w:t>
            </w:r>
          </w:p>
        </w:tc>
        <w:tc>
          <w:tcPr>
            <w:tcW w:w="1701" w:type="dxa"/>
          </w:tcPr>
          <w:p w14:paraId="75FC6B77" w14:textId="1C8FA6B6" w:rsidR="00BA29A3" w:rsidRPr="001839B3" w:rsidRDefault="001E6722" w:rsidP="0027744A">
            <w:pPr>
              <w:spacing w:before="100" w:beforeAutospacing="1" w:after="100" w:afterAutospacing="1"/>
              <w:rPr>
                <w:rFonts w:cs="Arial"/>
                <w:sz w:val="20"/>
                <w:szCs w:val="20"/>
              </w:rPr>
            </w:pPr>
            <w:r w:rsidRPr="001839B3">
              <w:rPr>
                <w:rFonts w:cs="Arial"/>
                <w:sz w:val="20"/>
                <w:szCs w:val="20"/>
              </w:rPr>
              <w:t>Talleres</w:t>
            </w:r>
          </w:p>
        </w:tc>
        <w:tc>
          <w:tcPr>
            <w:tcW w:w="1134" w:type="dxa"/>
          </w:tcPr>
          <w:p w14:paraId="6FB3A392" w14:textId="3EA2851D" w:rsidR="00BA29A3" w:rsidRPr="001839B3" w:rsidRDefault="001E6722" w:rsidP="0027744A">
            <w:pPr>
              <w:spacing w:before="100" w:beforeAutospacing="1" w:after="100" w:afterAutospacing="1"/>
              <w:rPr>
                <w:rFonts w:cs="Arial"/>
                <w:sz w:val="20"/>
                <w:szCs w:val="20"/>
              </w:rPr>
            </w:pPr>
            <w:r w:rsidRPr="001839B3">
              <w:rPr>
                <w:rFonts w:cs="Arial"/>
                <w:sz w:val="20"/>
                <w:szCs w:val="20"/>
              </w:rPr>
              <w:t>10</w:t>
            </w:r>
          </w:p>
        </w:tc>
        <w:tc>
          <w:tcPr>
            <w:tcW w:w="709" w:type="dxa"/>
          </w:tcPr>
          <w:p w14:paraId="5997153E" w14:textId="77777777" w:rsidR="00BA29A3" w:rsidRPr="001839B3" w:rsidRDefault="00BA29A3" w:rsidP="0027744A">
            <w:pPr>
              <w:spacing w:before="100" w:beforeAutospacing="1" w:after="100" w:afterAutospacing="1"/>
              <w:rPr>
                <w:rFonts w:cs="Arial"/>
                <w:sz w:val="20"/>
                <w:szCs w:val="20"/>
              </w:rPr>
            </w:pPr>
          </w:p>
        </w:tc>
        <w:tc>
          <w:tcPr>
            <w:tcW w:w="709" w:type="dxa"/>
          </w:tcPr>
          <w:p w14:paraId="1416D972" w14:textId="77777777" w:rsidR="00BA29A3" w:rsidRPr="001839B3" w:rsidRDefault="00BA29A3" w:rsidP="0027744A">
            <w:pPr>
              <w:spacing w:before="100" w:beforeAutospacing="1" w:after="100" w:afterAutospacing="1"/>
              <w:rPr>
                <w:rFonts w:cs="Arial"/>
                <w:sz w:val="20"/>
                <w:szCs w:val="20"/>
              </w:rPr>
            </w:pPr>
          </w:p>
        </w:tc>
        <w:tc>
          <w:tcPr>
            <w:tcW w:w="709" w:type="dxa"/>
          </w:tcPr>
          <w:p w14:paraId="4BA0AFCC" w14:textId="7F93996D" w:rsidR="00BA29A3" w:rsidRPr="001839B3" w:rsidRDefault="00551E64" w:rsidP="0027744A">
            <w:pPr>
              <w:spacing w:before="100" w:beforeAutospacing="1" w:after="100" w:afterAutospacing="1"/>
              <w:rPr>
                <w:rFonts w:cs="Arial"/>
                <w:sz w:val="20"/>
                <w:szCs w:val="20"/>
              </w:rPr>
            </w:pPr>
            <w:r w:rsidRPr="001839B3">
              <w:rPr>
                <w:rFonts w:cs="Arial"/>
                <w:sz w:val="20"/>
                <w:szCs w:val="20"/>
              </w:rPr>
              <w:t>X</w:t>
            </w:r>
          </w:p>
        </w:tc>
        <w:tc>
          <w:tcPr>
            <w:tcW w:w="708" w:type="dxa"/>
          </w:tcPr>
          <w:p w14:paraId="6E850697" w14:textId="19E1E54B" w:rsidR="00BA29A3" w:rsidRPr="001839B3" w:rsidRDefault="00551E64" w:rsidP="0027744A">
            <w:pPr>
              <w:spacing w:before="100" w:beforeAutospacing="1" w:after="100" w:afterAutospacing="1"/>
              <w:rPr>
                <w:rFonts w:cs="Arial"/>
                <w:sz w:val="20"/>
                <w:szCs w:val="20"/>
              </w:rPr>
            </w:pPr>
            <w:r w:rsidRPr="001839B3">
              <w:rPr>
                <w:rFonts w:cs="Arial"/>
                <w:sz w:val="20"/>
                <w:szCs w:val="20"/>
              </w:rPr>
              <w:t>X</w:t>
            </w:r>
          </w:p>
        </w:tc>
        <w:tc>
          <w:tcPr>
            <w:tcW w:w="709" w:type="dxa"/>
          </w:tcPr>
          <w:p w14:paraId="005AB4C3" w14:textId="759A9459" w:rsidR="00BA29A3" w:rsidRPr="001839B3" w:rsidRDefault="00551E64" w:rsidP="0027744A">
            <w:pPr>
              <w:spacing w:before="100" w:beforeAutospacing="1" w:after="100" w:afterAutospacing="1"/>
              <w:rPr>
                <w:rFonts w:cs="Arial"/>
                <w:sz w:val="20"/>
                <w:szCs w:val="20"/>
              </w:rPr>
            </w:pPr>
            <w:r w:rsidRPr="001839B3">
              <w:rPr>
                <w:rFonts w:cs="Arial"/>
                <w:sz w:val="20"/>
                <w:szCs w:val="20"/>
              </w:rPr>
              <w:t>X</w:t>
            </w:r>
          </w:p>
        </w:tc>
        <w:tc>
          <w:tcPr>
            <w:tcW w:w="740" w:type="dxa"/>
          </w:tcPr>
          <w:p w14:paraId="32D55184" w14:textId="3CC2BAD5" w:rsidR="00BA29A3" w:rsidRPr="001839B3" w:rsidRDefault="00551E64" w:rsidP="0027744A">
            <w:pPr>
              <w:spacing w:before="100" w:beforeAutospacing="1" w:after="100" w:afterAutospacing="1"/>
              <w:rPr>
                <w:rFonts w:cs="Arial"/>
                <w:sz w:val="20"/>
                <w:szCs w:val="20"/>
              </w:rPr>
            </w:pPr>
            <w:r w:rsidRPr="001839B3">
              <w:rPr>
                <w:rFonts w:cs="Arial"/>
                <w:sz w:val="20"/>
                <w:szCs w:val="20"/>
              </w:rPr>
              <w:t>X</w:t>
            </w:r>
          </w:p>
        </w:tc>
        <w:tc>
          <w:tcPr>
            <w:tcW w:w="1953" w:type="dxa"/>
          </w:tcPr>
          <w:p w14:paraId="3CA50308" w14:textId="2C615E22" w:rsidR="00BA29A3" w:rsidRPr="001839B3" w:rsidRDefault="00BF04E6" w:rsidP="0027744A">
            <w:pPr>
              <w:spacing w:before="100" w:beforeAutospacing="1" w:after="100" w:afterAutospacing="1"/>
              <w:rPr>
                <w:rFonts w:cs="Arial"/>
                <w:sz w:val="20"/>
                <w:szCs w:val="20"/>
              </w:rPr>
            </w:pPr>
            <w:r w:rsidRPr="001839B3">
              <w:rPr>
                <w:rFonts w:cs="Arial"/>
                <w:sz w:val="20"/>
                <w:szCs w:val="20"/>
              </w:rPr>
              <w:t>RED VILLA EL SALVADOR</w:t>
            </w:r>
          </w:p>
        </w:tc>
      </w:tr>
      <w:tr w:rsidR="00BA29A3" w:rsidRPr="001839B3" w14:paraId="249B1E4A" w14:textId="77777777" w:rsidTr="004E489E">
        <w:tc>
          <w:tcPr>
            <w:tcW w:w="4531" w:type="dxa"/>
          </w:tcPr>
          <w:p w14:paraId="30C6FF99" w14:textId="77777777" w:rsidR="00BA29A3" w:rsidRPr="001839B3" w:rsidRDefault="00BA29A3" w:rsidP="0027744A">
            <w:pPr>
              <w:spacing w:before="100" w:beforeAutospacing="1" w:after="100" w:afterAutospacing="1"/>
              <w:jc w:val="both"/>
              <w:rPr>
                <w:rFonts w:cs="Arial"/>
                <w:sz w:val="20"/>
                <w:szCs w:val="20"/>
              </w:rPr>
            </w:pPr>
            <w:r w:rsidRPr="001839B3">
              <w:rPr>
                <w:rFonts w:cs="Arial"/>
                <w:sz w:val="20"/>
                <w:szCs w:val="20"/>
              </w:rPr>
              <w:lastRenderedPageBreak/>
              <w:t>Diseñar un sistema de información basado en la CIF, para todos los niveles de atención.</w:t>
            </w:r>
          </w:p>
        </w:tc>
        <w:tc>
          <w:tcPr>
            <w:tcW w:w="1701" w:type="dxa"/>
          </w:tcPr>
          <w:p w14:paraId="5D4858BD" w14:textId="260A3C40" w:rsidR="00BA29A3" w:rsidRPr="001839B3" w:rsidRDefault="001E6722" w:rsidP="0027744A">
            <w:pPr>
              <w:spacing w:before="100" w:beforeAutospacing="1" w:after="100" w:afterAutospacing="1"/>
              <w:rPr>
                <w:rFonts w:cs="Arial"/>
                <w:sz w:val="20"/>
                <w:szCs w:val="20"/>
              </w:rPr>
            </w:pPr>
            <w:r w:rsidRPr="001839B3">
              <w:rPr>
                <w:rFonts w:cs="Arial"/>
                <w:sz w:val="20"/>
                <w:szCs w:val="20"/>
              </w:rPr>
              <w:t>Sistema de información diseñado</w:t>
            </w:r>
          </w:p>
        </w:tc>
        <w:tc>
          <w:tcPr>
            <w:tcW w:w="1134" w:type="dxa"/>
          </w:tcPr>
          <w:p w14:paraId="3B81216D" w14:textId="71AC8E13" w:rsidR="00BA29A3" w:rsidRPr="001839B3" w:rsidRDefault="001E6722" w:rsidP="0027744A">
            <w:pPr>
              <w:spacing w:before="100" w:beforeAutospacing="1" w:after="100" w:afterAutospacing="1"/>
              <w:rPr>
                <w:rFonts w:cs="Arial"/>
                <w:sz w:val="20"/>
                <w:szCs w:val="20"/>
              </w:rPr>
            </w:pPr>
            <w:r w:rsidRPr="001839B3">
              <w:rPr>
                <w:rFonts w:cs="Arial"/>
                <w:sz w:val="20"/>
                <w:szCs w:val="20"/>
              </w:rPr>
              <w:t>01</w:t>
            </w:r>
          </w:p>
        </w:tc>
        <w:tc>
          <w:tcPr>
            <w:tcW w:w="709" w:type="dxa"/>
          </w:tcPr>
          <w:p w14:paraId="63EC3979" w14:textId="77777777" w:rsidR="00BA29A3" w:rsidRPr="001839B3" w:rsidRDefault="00BA29A3" w:rsidP="0027744A">
            <w:pPr>
              <w:spacing w:before="100" w:beforeAutospacing="1" w:after="100" w:afterAutospacing="1"/>
              <w:rPr>
                <w:rFonts w:cs="Arial"/>
                <w:sz w:val="20"/>
                <w:szCs w:val="20"/>
              </w:rPr>
            </w:pPr>
          </w:p>
        </w:tc>
        <w:tc>
          <w:tcPr>
            <w:tcW w:w="709" w:type="dxa"/>
          </w:tcPr>
          <w:p w14:paraId="7865BFDB" w14:textId="163A10CC" w:rsidR="00BA29A3" w:rsidRPr="001839B3" w:rsidRDefault="00BF04E6" w:rsidP="0027744A">
            <w:pPr>
              <w:spacing w:before="100" w:beforeAutospacing="1" w:after="100" w:afterAutospacing="1"/>
              <w:rPr>
                <w:rFonts w:cs="Arial"/>
                <w:sz w:val="20"/>
                <w:szCs w:val="20"/>
              </w:rPr>
            </w:pPr>
            <w:r w:rsidRPr="001839B3">
              <w:rPr>
                <w:rFonts w:cs="Arial"/>
                <w:sz w:val="20"/>
                <w:szCs w:val="20"/>
              </w:rPr>
              <w:t>X</w:t>
            </w:r>
          </w:p>
        </w:tc>
        <w:tc>
          <w:tcPr>
            <w:tcW w:w="709" w:type="dxa"/>
          </w:tcPr>
          <w:p w14:paraId="727E19C9" w14:textId="5C7C8025" w:rsidR="00BA29A3" w:rsidRPr="001839B3" w:rsidRDefault="00551E64" w:rsidP="0027744A">
            <w:pPr>
              <w:spacing w:before="100" w:beforeAutospacing="1" w:after="100" w:afterAutospacing="1"/>
              <w:rPr>
                <w:rFonts w:cs="Arial"/>
                <w:sz w:val="20"/>
                <w:szCs w:val="20"/>
              </w:rPr>
            </w:pPr>
            <w:r w:rsidRPr="001839B3">
              <w:rPr>
                <w:rFonts w:cs="Arial"/>
                <w:sz w:val="20"/>
                <w:szCs w:val="20"/>
              </w:rPr>
              <w:t>X</w:t>
            </w:r>
          </w:p>
        </w:tc>
        <w:tc>
          <w:tcPr>
            <w:tcW w:w="708" w:type="dxa"/>
          </w:tcPr>
          <w:p w14:paraId="6AB01D24" w14:textId="373807F9" w:rsidR="00BA29A3" w:rsidRPr="001839B3" w:rsidRDefault="00551E64" w:rsidP="0027744A">
            <w:pPr>
              <w:spacing w:before="100" w:beforeAutospacing="1" w:after="100" w:afterAutospacing="1"/>
              <w:rPr>
                <w:rFonts w:cs="Arial"/>
                <w:sz w:val="20"/>
                <w:szCs w:val="20"/>
              </w:rPr>
            </w:pPr>
            <w:r w:rsidRPr="001839B3">
              <w:rPr>
                <w:rFonts w:cs="Arial"/>
                <w:sz w:val="20"/>
                <w:szCs w:val="20"/>
              </w:rPr>
              <w:t>X</w:t>
            </w:r>
          </w:p>
        </w:tc>
        <w:tc>
          <w:tcPr>
            <w:tcW w:w="709" w:type="dxa"/>
          </w:tcPr>
          <w:p w14:paraId="015AE84A" w14:textId="77777777" w:rsidR="00BA29A3" w:rsidRPr="001839B3" w:rsidRDefault="00BA29A3" w:rsidP="0027744A">
            <w:pPr>
              <w:spacing w:before="100" w:beforeAutospacing="1" w:after="100" w:afterAutospacing="1"/>
              <w:rPr>
                <w:rFonts w:cs="Arial"/>
                <w:sz w:val="20"/>
                <w:szCs w:val="20"/>
              </w:rPr>
            </w:pPr>
          </w:p>
        </w:tc>
        <w:tc>
          <w:tcPr>
            <w:tcW w:w="740" w:type="dxa"/>
          </w:tcPr>
          <w:p w14:paraId="178E1C2D" w14:textId="77777777" w:rsidR="00BA29A3" w:rsidRPr="001839B3" w:rsidRDefault="00BA29A3" w:rsidP="0027744A">
            <w:pPr>
              <w:spacing w:before="100" w:beforeAutospacing="1" w:after="100" w:afterAutospacing="1"/>
              <w:rPr>
                <w:rFonts w:cs="Arial"/>
                <w:sz w:val="20"/>
                <w:szCs w:val="20"/>
              </w:rPr>
            </w:pPr>
          </w:p>
        </w:tc>
        <w:tc>
          <w:tcPr>
            <w:tcW w:w="1953" w:type="dxa"/>
          </w:tcPr>
          <w:p w14:paraId="41DBB427" w14:textId="0BAC579B" w:rsidR="00BA29A3" w:rsidRPr="001839B3" w:rsidRDefault="00BA29A3" w:rsidP="0027744A">
            <w:pPr>
              <w:spacing w:before="100" w:beforeAutospacing="1" w:after="100" w:afterAutospacing="1"/>
              <w:rPr>
                <w:rFonts w:cs="Arial"/>
                <w:sz w:val="20"/>
                <w:szCs w:val="20"/>
              </w:rPr>
            </w:pPr>
            <w:r w:rsidRPr="001839B3">
              <w:rPr>
                <w:rFonts w:cs="Arial"/>
                <w:sz w:val="20"/>
                <w:szCs w:val="20"/>
              </w:rPr>
              <w:t>MINSA</w:t>
            </w:r>
          </w:p>
        </w:tc>
      </w:tr>
      <w:tr w:rsidR="00BA29A3" w:rsidRPr="001839B3" w14:paraId="459E274A" w14:textId="77777777" w:rsidTr="004E489E">
        <w:tc>
          <w:tcPr>
            <w:tcW w:w="4531" w:type="dxa"/>
          </w:tcPr>
          <w:p w14:paraId="6DE5BE11" w14:textId="77777777" w:rsidR="00BA29A3" w:rsidRPr="001839B3" w:rsidRDefault="00BA29A3" w:rsidP="0027744A">
            <w:pPr>
              <w:spacing w:before="100" w:beforeAutospacing="1" w:after="100" w:afterAutospacing="1"/>
              <w:jc w:val="both"/>
              <w:rPr>
                <w:rFonts w:cs="Arial"/>
                <w:sz w:val="20"/>
                <w:szCs w:val="20"/>
              </w:rPr>
            </w:pPr>
            <w:r w:rsidRPr="001839B3">
              <w:rPr>
                <w:rFonts w:cs="Arial"/>
                <w:sz w:val="20"/>
                <w:szCs w:val="20"/>
              </w:rPr>
              <w:t xml:space="preserve">Diseñar los formatos para la referencia y </w:t>
            </w:r>
            <w:proofErr w:type="spellStart"/>
            <w:r w:rsidRPr="001839B3">
              <w:rPr>
                <w:rFonts w:cs="Arial"/>
                <w:sz w:val="20"/>
                <w:szCs w:val="20"/>
              </w:rPr>
              <w:t>contrareferencia</w:t>
            </w:r>
            <w:proofErr w:type="spellEnd"/>
            <w:r w:rsidRPr="001839B3">
              <w:rPr>
                <w:rFonts w:cs="Arial"/>
                <w:sz w:val="20"/>
                <w:szCs w:val="20"/>
              </w:rPr>
              <w:t xml:space="preserve"> de PCD (IPRESS sin médico rehabilitador: atención medica en el hospital, indicaciones para terapias en el I Nivel, control médico en el hospital).</w:t>
            </w:r>
          </w:p>
        </w:tc>
        <w:tc>
          <w:tcPr>
            <w:tcW w:w="1701" w:type="dxa"/>
          </w:tcPr>
          <w:p w14:paraId="21B9936E" w14:textId="5C8EFD54" w:rsidR="00BA29A3" w:rsidRPr="001839B3" w:rsidRDefault="001E6722" w:rsidP="0027744A">
            <w:pPr>
              <w:spacing w:before="100" w:beforeAutospacing="1" w:after="100" w:afterAutospacing="1"/>
              <w:rPr>
                <w:rFonts w:cs="Arial"/>
                <w:sz w:val="20"/>
                <w:szCs w:val="20"/>
              </w:rPr>
            </w:pPr>
            <w:r w:rsidRPr="001839B3">
              <w:rPr>
                <w:rFonts w:cs="Arial"/>
                <w:sz w:val="20"/>
                <w:szCs w:val="20"/>
              </w:rPr>
              <w:t>Kit de formatos diseñados, validados y aprobados</w:t>
            </w:r>
          </w:p>
        </w:tc>
        <w:tc>
          <w:tcPr>
            <w:tcW w:w="1134" w:type="dxa"/>
          </w:tcPr>
          <w:p w14:paraId="6759A32C" w14:textId="2F454DEF" w:rsidR="00BA29A3" w:rsidRPr="001839B3" w:rsidRDefault="001E6722" w:rsidP="0027744A">
            <w:pPr>
              <w:spacing w:before="100" w:beforeAutospacing="1" w:after="100" w:afterAutospacing="1"/>
              <w:rPr>
                <w:rFonts w:cs="Arial"/>
                <w:sz w:val="20"/>
                <w:szCs w:val="20"/>
              </w:rPr>
            </w:pPr>
            <w:r w:rsidRPr="001839B3">
              <w:rPr>
                <w:rFonts w:cs="Arial"/>
                <w:sz w:val="20"/>
                <w:szCs w:val="20"/>
              </w:rPr>
              <w:t>01</w:t>
            </w:r>
          </w:p>
        </w:tc>
        <w:tc>
          <w:tcPr>
            <w:tcW w:w="709" w:type="dxa"/>
          </w:tcPr>
          <w:p w14:paraId="74D5C25F" w14:textId="77777777" w:rsidR="00BA29A3" w:rsidRPr="001839B3" w:rsidRDefault="00BA29A3" w:rsidP="0027744A">
            <w:pPr>
              <w:spacing w:before="100" w:beforeAutospacing="1" w:after="100" w:afterAutospacing="1"/>
              <w:rPr>
                <w:rFonts w:cs="Arial"/>
                <w:sz w:val="20"/>
                <w:szCs w:val="20"/>
              </w:rPr>
            </w:pPr>
          </w:p>
        </w:tc>
        <w:tc>
          <w:tcPr>
            <w:tcW w:w="709" w:type="dxa"/>
          </w:tcPr>
          <w:p w14:paraId="478EAC39" w14:textId="06003DB1" w:rsidR="00BA29A3" w:rsidRPr="001839B3" w:rsidRDefault="00BA29A3" w:rsidP="0027744A">
            <w:pPr>
              <w:spacing w:before="100" w:beforeAutospacing="1" w:after="100" w:afterAutospacing="1"/>
              <w:rPr>
                <w:rFonts w:cs="Arial"/>
                <w:sz w:val="20"/>
                <w:szCs w:val="20"/>
              </w:rPr>
            </w:pPr>
          </w:p>
        </w:tc>
        <w:tc>
          <w:tcPr>
            <w:tcW w:w="709" w:type="dxa"/>
          </w:tcPr>
          <w:p w14:paraId="4771EE55" w14:textId="5C1B3FCB" w:rsidR="00BA29A3" w:rsidRPr="001839B3" w:rsidRDefault="00551E64" w:rsidP="0027744A">
            <w:pPr>
              <w:spacing w:before="100" w:beforeAutospacing="1" w:after="100" w:afterAutospacing="1"/>
              <w:rPr>
                <w:rFonts w:cs="Arial"/>
                <w:sz w:val="20"/>
                <w:szCs w:val="20"/>
              </w:rPr>
            </w:pPr>
            <w:r w:rsidRPr="001839B3">
              <w:rPr>
                <w:rFonts w:cs="Arial"/>
                <w:sz w:val="20"/>
                <w:szCs w:val="20"/>
              </w:rPr>
              <w:t>X</w:t>
            </w:r>
          </w:p>
        </w:tc>
        <w:tc>
          <w:tcPr>
            <w:tcW w:w="708" w:type="dxa"/>
          </w:tcPr>
          <w:p w14:paraId="78D114BB" w14:textId="77777777" w:rsidR="00BA29A3" w:rsidRPr="001839B3" w:rsidRDefault="00BA29A3" w:rsidP="0027744A">
            <w:pPr>
              <w:spacing w:before="100" w:beforeAutospacing="1" w:after="100" w:afterAutospacing="1"/>
              <w:rPr>
                <w:rFonts w:cs="Arial"/>
                <w:sz w:val="20"/>
                <w:szCs w:val="20"/>
              </w:rPr>
            </w:pPr>
          </w:p>
        </w:tc>
        <w:tc>
          <w:tcPr>
            <w:tcW w:w="709" w:type="dxa"/>
          </w:tcPr>
          <w:p w14:paraId="081552AE" w14:textId="77777777" w:rsidR="00BA29A3" w:rsidRPr="001839B3" w:rsidRDefault="00BA29A3" w:rsidP="0027744A">
            <w:pPr>
              <w:spacing w:before="100" w:beforeAutospacing="1" w:after="100" w:afterAutospacing="1"/>
              <w:rPr>
                <w:rFonts w:cs="Arial"/>
                <w:sz w:val="20"/>
                <w:szCs w:val="20"/>
              </w:rPr>
            </w:pPr>
          </w:p>
        </w:tc>
        <w:tc>
          <w:tcPr>
            <w:tcW w:w="740" w:type="dxa"/>
          </w:tcPr>
          <w:p w14:paraId="3511A3B8" w14:textId="77777777" w:rsidR="00BA29A3" w:rsidRPr="001839B3" w:rsidRDefault="00BA29A3" w:rsidP="0027744A">
            <w:pPr>
              <w:spacing w:before="100" w:beforeAutospacing="1" w:after="100" w:afterAutospacing="1"/>
              <w:rPr>
                <w:rFonts w:cs="Arial"/>
                <w:sz w:val="20"/>
                <w:szCs w:val="20"/>
              </w:rPr>
            </w:pPr>
          </w:p>
        </w:tc>
        <w:tc>
          <w:tcPr>
            <w:tcW w:w="1953" w:type="dxa"/>
          </w:tcPr>
          <w:p w14:paraId="00C2A0C4" w14:textId="6E532C10" w:rsidR="00BA29A3" w:rsidRPr="001839B3" w:rsidRDefault="00BA29A3" w:rsidP="0027744A">
            <w:pPr>
              <w:spacing w:before="100" w:beforeAutospacing="1" w:after="100" w:afterAutospacing="1"/>
              <w:rPr>
                <w:rFonts w:cs="Arial"/>
                <w:sz w:val="20"/>
                <w:szCs w:val="20"/>
              </w:rPr>
            </w:pPr>
            <w:r w:rsidRPr="001839B3">
              <w:rPr>
                <w:rFonts w:cs="Arial"/>
                <w:sz w:val="20"/>
                <w:szCs w:val="20"/>
              </w:rPr>
              <w:t xml:space="preserve">DIRIS LIMA </w:t>
            </w:r>
            <w:r w:rsidR="001E6722" w:rsidRPr="001839B3">
              <w:rPr>
                <w:rFonts w:cs="Arial"/>
                <w:sz w:val="20"/>
                <w:szCs w:val="20"/>
              </w:rPr>
              <w:t xml:space="preserve">SUR </w:t>
            </w:r>
            <w:r w:rsidRPr="001839B3">
              <w:rPr>
                <w:rFonts w:cs="Arial"/>
                <w:sz w:val="20"/>
                <w:szCs w:val="20"/>
              </w:rPr>
              <w:t>(REDES)</w:t>
            </w:r>
          </w:p>
        </w:tc>
      </w:tr>
    </w:tbl>
    <w:p w14:paraId="533EA9F8" w14:textId="7EB647F3" w:rsidR="008A38E9" w:rsidRDefault="008A38E9" w:rsidP="0027744A">
      <w:pPr>
        <w:spacing w:before="100" w:beforeAutospacing="1" w:after="100" w:afterAutospacing="1" w:line="240" w:lineRule="auto"/>
        <w:rPr>
          <w:rFonts w:ascii="Arial" w:hAnsi="Arial" w:cs="Arial"/>
          <w:b/>
          <w:bCs/>
        </w:rPr>
      </w:pPr>
    </w:p>
    <w:p w14:paraId="31F340CC" w14:textId="77777777" w:rsidR="008A38E9" w:rsidRDefault="008A38E9">
      <w:pPr>
        <w:rPr>
          <w:rFonts w:ascii="Arial" w:hAnsi="Arial" w:cs="Arial"/>
          <w:b/>
          <w:bCs/>
        </w:rPr>
      </w:pPr>
      <w:r>
        <w:rPr>
          <w:rFonts w:ascii="Arial" w:hAnsi="Arial" w:cs="Arial"/>
          <w:b/>
          <w:bCs/>
        </w:rPr>
        <w:br w:type="page"/>
      </w:r>
    </w:p>
    <w:p w14:paraId="05F8E34B" w14:textId="77777777" w:rsidR="0039385A" w:rsidRDefault="0039385A" w:rsidP="0039385A">
      <w:pPr>
        <w:numPr>
          <w:ilvl w:val="0"/>
          <w:numId w:val="24"/>
        </w:numPr>
        <w:spacing w:before="100" w:beforeAutospacing="1" w:after="100" w:afterAutospacing="1" w:line="240" w:lineRule="auto"/>
        <w:ind w:left="357"/>
        <w:jc w:val="both"/>
        <w:rPr>
          <w:rFonts w:ascii="Arial" w:hAnsi="Arial" w:cs="Arial"/>
          <w:b/>
        </w:rPr>
        <w:sectPr w:rsidR="0039385A" w:rsidSect="00BC4DB0">
          <w:pgSz w:w="15840" w:h="12240" w:orient="landscape"/>
          <w:pgMar w:top="1701" w:right="1418" w:bottom="1701" w:left="1418" w:header="709" w:footer="709" w:gutter="0"/>
          <w:cols w:space="708"/>
          <w:docGrid w:linePitch="360"/>
        </w:sectPr>
      </w:pPr>
    </w:p>
    <w:p w14:paraId="52BA784A" w14:textId="5D3A0570" w:rsidR="00CA4E90" w:rsidRDefault="00CA4E90" w:rsidP="0039385A">
      <w:pPr>
        <w:numPr>
          <w:ilvl w:val="0"/>
          <w:numId w:val="24"/>
        </w:numPr>
        <w:spacing w:before="100" w:beforeAutospacing="1" w:after="100" w:afterAutospacing="1" w:line="240" w:lineRule="auto"/>
        <w:ind w:left="357"/>
        <w:jc w:val="both"/>
        <w:rPr>
          <w:rFonts w:ascii="Arial" w:hAnsi="Arial" w:cs="Arial"/>
          <w:b/>
        </w:rPr>
      </w:pPr>
      <w:r>
        <w:rPr>
          <w:rFonts w:ascii="Arial" w:hAnsi="Arial" w:cs="Arial"/>
          <w:b/>
        </w:rPr>
        <w:lastRenderedPageBreak/>
        <w:t>PRESUPUESTO Y FINANCIAMIENTO</w:t>
      </w:r>
    </w:p>
    <w:p w14:paraId="15EF78E3" w14:textId="648A202B" w:rsidR="00CA4E90" w:rsidRPr="00CA4E90" w:rsidRDefault="00202031" w:rsidP="00CA4E90">
      <w:pPr>
        <w:spacing w:before="100" w:beforeAutospacing="1" w:after="100" w:afterAutospacing="1" w:line="240" w:lineRule="auto"/>
        <w:ind w:left="357"/>
        <w:jc w:val="both"/>
        <w:rPr>
          <w:rFonts w:ascii="Arial" w:hAnsi="Arial" w:cs="Arial"/>
        </w:rPr>
      </w:pPr>
      <w:r w:rsidRPr="00CA4E90">
        <w:rPr>
          <w:rFonts w:ascii="Arial" w:hAnsi="Arial" w:cs="Arial"/>
        </w:rPr>
        <w:t>Las actividades por realizar</w:t>
      </w:r>
      <w:r w:rsidR="00CA4E90" w:rsidRPr="00CA4E90">
        <w:rPr>
          <w:rFonts w:ascii="Arial" w:hAnsi="Arial" w:cs="Arial"/>
        </w:rPr>
        <w:t xml:space="preserve"> serán financiadas por las</w:t>
      </w:r>
      <w:r w:rsidR="00FE5C55">
        <w:rPr>
          <w:rFonts w:ascii="Arial" w:hAnsi="Arial" w:cs="Arial"/>
        </w:rPr>
        <w:t xml:space="preserve"> </w:t>
      </w:r>
      <w:r w:rsidR="00CA4E90" w:rsidRPr="00FE5C55">
        <w:rPr>
          <w:rFonts w:ascii="Arial" w:hAnsi="Arial" w:cs="Arial"/>
          <w:shd w:val="clear" w:color="auto" w:fill="FFFFFF"/>
        </w:rPr>
        <w:t xml:space="preserve">instituciones </w:t>
      </w:r>
      <w:r w:rsidR="00FE5C55" w:rsidRPr="00FE5C55">
        <w:rPr>
          <w:rFonts w:ascii="Arial" w:hAnsi="Arial" w:cs="Arial"/>
          <w:shd w:val="clear" w:color="auto" w:fill="FFFFFF"/>
        </w:rPr>
        <w:t xml:space="preserve">que </w:t>
      </w:r>
      <w:r w:rsidR="00CA4E90" w:rsidRPr="00FE5C55">
        <w:rPr>
          <w:rFonts w:ascii="Arial" w:hAnsi="Arial" w:cs="Arial"/>
          <w:shd w:val="clear" w:color="auto" w:fill="FFFFFF"/>
        </w:rPr>
        <w:t xml:space="preserve">sumarán esfuerzos para el fortalecimiento de </w:t>
      </w:r>
      <w:r w:rsidR="00FE5C55" w:rsidRPr="00FE5C55">
        <w:rPr>
          <w:rFonts w:ascii="Arial" w:hAnsi="Arial" w:cs="Arial"/>
          <w:shd w:val="clear" w:color="auto" w:fill="FFFFFF"/>
        </w:rPr>
        <w:t>red integ</w:t>
      </w:r>
      <w:r w:rsidR="00FE5C55">
        <w:rPr>
          <w:rFonts w:ascii="Arial" w:hAnsi="Arial" w:cs="Arial"/>
          <w:shd w:val="clear" w:color="auto" w:fill="FFFFFF"/>
        </w:rPr>
        <w:t xml:space="preserve">rada de salud de la </w:t>
      </w:r>
      <w:r w:rsidR="005D3FBC">
        <w:rPr>
          <w:rFonts w:ascii="Arial" w:hAnsi="Arial" w:cs="Arial"/>
          <w:shd w:val="clear" w:color="auto" w:fill="FFFFFF"/>
        </w:rPr>
        <w:t>XXX</w:t>
      </w:r>
      <w:r w:rsidR="00FE5C55">
        <w:rPr>
          <w:rFonts w:ascii="Arial" w:hAnsi="Arial" w:cs="Arial"/>
          <w:shd w:val="clear" w:color="auto" w:fill="FFFFFF"/>
        </w:rPr>
        <w:t>.</w:t>
      </w:r>
    </w:p>
    <w:p w14:paraId="5C098DFA" w14:textId="58BC8155" w:rsidR="008A38E9" w:rsidRDefault="008A38E9" w:rsidP="0039385A">
      <w:pPr>
        <w:numPr>
          <w:ilvl w:val="0"/>
          <w:numId w:val="24"/>
        </w:numPr>
        <w:spacing w:before="100" w:beforeAutospacing="1" w:after="100" w:afterAutospacing="1" w:line="240" w:lineRule="auto"/>
        <w:ind w:left="357"/>
        <w:jc w:val="both"/>
        <w:rPr>
          <w:rFonts w:ascii="Arial" w:hAnsi="Arial" w:cs="Arial"/>
          <w:b/>
        </w:rPr>
      </w:pPr>
      <w:r w:rsidRPr="002351F7">
        <w:rPr>
          <w:rFonts w:ascii="Arial" w:hAnsi="Arial" w:cs="Arial"/>
          <w:b/>
        </w:rPr>
        <w:t>RESPONSABILIDAD</w:t>
      </w:r>
      <w:r w:rsidR="00A12D4C">
        <w:rPr>
          <w:rFonts w:ascii="Arial" w:hAnsi="Arial" w:cs="Arial"/>
          <w:b/>
        </w:rPr>
        <w:t>ES</w:t>
      </w:r>
    </w:p>
    <w:p w14:paraId="377F1A0D" w14:textId="2B4949D3" w:rsidR="0039385A" w:rsidRPr="0039385A" w:rsidRDefault="0039385A" w:rsidP="0039385A">
      <w:pPr>
        <w:spacing w:before="100" w:beforeAutospacing="1" w:after="100" w:afterAutospacing="1" w:line="240" w:lineRule="auto"/>
        <w:ind w:left="357"/>
        <w:jc w:val="both"/>
        <w:rPr>
          <w:rFonts w:ascii="Arial" w:hAnsi="Arial" w:cs="Arial"/>
        </w:rPr>
      </w:pPr>
      <w:r w:rsidRPr="0039385A">
        <w:rPr>
          <w:rFonts w:ascii="Arial" w:hAnsi="Arial" w:cs="Arial"/>
        </w:rPr>
        <w:t xml:space="preserve">Las actividades se </w:t>
      </w:r>
      <w:r w:rsidR="00202031" w:rsidRPr="0039385A">
        <w:rPr>
          <w:rFonts w:ascii="Arial" w:hAnsi="Arial" w:cs="Arial"/>
        </w:rPr>
        <w:t>realizarán</w:t>
      </w:r>
      <w:r w:rsidRPr="0039385A">
        <w:rPr>
          <w:rFonts w:ascii="Arial" w:hAnsi="Arial" w:cs="Arial"/>
        </w:rPr>
        <w:t xml:space="preserve"> con el </w:t>
      </w:r>
      <w:r w:rsidR="005D3FBC">
        <w:rPr>
          <w:rFonts w:ascii="Arial" w:hAnsi="Arial" w:cs="Arial"/>
        </w:rPr>
        <w:t>XXX.</w:t>
      </w:r>
      <w:bookmarkStart w:id="0" w:name="_GoBack"/>
      <w:bookmarkEnd w:id="0"/>
    </w:p>
    <w:p w14:paraId="0CFAD16F" w14:textId="77777777" w:rsidR="008A38E9" w:rsidRDefault="008A38E9" w:rsidP="0039385A">
      <w:pPr>
        <w:numPr>
          <w:ilvl w:val="0"/>
          <w:numId w:val="24"/>
        </w:numPr>
        <w:spacing w:before="100" w:beforeAutospacing="1" w:after="100" w:afterAutospacing="1" w:line="240" w:lineRule="auto"/>
        <w:ind w:left="357"/>
        <w:jc w:val="both"/>
        <w:rPr>
          <w:rFonts w:ascii="Arial" w:hAnsi="Arial" w:cs="Arial"/>
          <w:b/>
        </w:rPr>
      </w:pPr>
      <w:r w:rsidRPr="002351F7">
        <w:rPr>
          <w:rFonts w:ascii="Arial" w:hAnsi="Arial" w:cs="Arial"/>
          <w:b/>
        </w:rPr>
        <w:t>ANEXOS</w:t>
      </w:r>
    </w:p>
    <w:p w14:paraId="34ECE143" w14:textId="77777777" w:rsidR="00242499" w:rsidRPr="00242499" w:rsidRDefault="00242499" w:rsidP="00242499">
      <w:pPr>
        <w:numPr>
          <w:ilvl w:val="1"/>
          <w:numId w:val="24"/>
        </w:numPr>
        <w:spacing w:before="100" w:beforeAutospacing="1" w:after="100" w:afterAutospacing="1" w:line="240" w:lineRule="auto"/>
        <w:jc w:val="both"/>
        <w:rPr>
          <w:rFonts w:ascii="Arial" w:hAnsi="Arial" w:cs="Arial"/>
          <w:bCs/>
        </w:rPr>
      </w:pPr>
      <w:r w:rsidRPr="00242499">
        <w:rPr>
          <w:rFonts w:ascii="Arial" w:hAnsi="Arial" w:cs="Arial"/>
          <w:bCs/>
        </w:rPr>
        <w:t>ANEXO N°1: DIAGNÓSTICO DETALLADO DE LA OFERTA DE SERVICIOS DE SALUD</w:t>
      </w:r>
    </w:p>
    <w:p w14:paraId="05735768" w14:textId="77777777" w:rsidR="00242499" w:rsidRDefault="00242499" w:rsidP="00242499">
      <w:pPr>
        <w:spacing w:before="100" w:beforeAutospacing="1" w:after="100" w:afterAutospacing="1" w:line="240" w:lineRule="auto"/>
        <w:jc w:val="both"/>
        <w:rPr>
          <w:rFonts w:ascii="Arial" w:hAnsi="Arial" w:cs="Arial"/>
          <w:b/>
        </w:rPr>
      </w:pPr>
    </w:p>
    <w:p w14:paraId="4B488F3A" w14:textId="77777777" w:rsidR="0039385A" w:rsidRDefault="0039385A" w:rsidP="0027744A">
      <w:pPr>
        <w:spacing w:before="100" w:beforeAutospacing="1" w:after="100" w:afterAutospacing="1" w:line="240" w:lineRule="auto"/>
        <w:rPr>
          <w:rFonts w:ascii="Arial" w:hAnsi="Arial" w:cs="Arial"/>
          <w:b/>
          <w:bCs/>
        </w:rPr>
      </w:pPr>
    </w:p>
    <w:p w14:paraId="7CA27E74" w14:textId="77777777" w:rsidR="00242499" w:rsidRDefault="00242499" w:rsidP="0027744A">
      <w:pPr>
        <w:spacing w:before="100" w:beforeAutospacing="1" w:after="100" w:afterAutospacing="1" w:line="240" w:lineRule="auto"/>
        <w:rPr>
          <w:rFonts w:ascii="Arial" w:hAnsi="Arial" w:cs="Arial"/>
          <w:b/>
          <w:bCs/>
        </w:rPr>
        <w:sectPr w:rsidR="00242499" w:rsidSect="0039385A">
          <w:pgSz w:w="12240" w:h="15840"/>
          <w:pgMar w:top="1418" w:right="1701" w:bottom="1418" w:left="1701" w:header="709" w:footer="709" w:gutter="0"/>
          <w:cols w:space="708"/>
          <w:docGrid w:linePitch="360"/>
        </w:sectPr>
      </w:pPr>
    </w:p>
    <w:p w14:paraId="0ED9AAD2" w14:textId="260B73B9" w:rsidR="00710553" w:rsidRPr="0027744A" w:rsidRDefault="00BC4DB0" w:rsidP="0027744A">
      <w:pPr>
        <w:spacing w:before="100" w:beforeAutospacing="1" w:after="100" w:afterAutospacing="1" w:line="240" w:lineRule="auto"/>
        <w:rPr>
          <w:rFonts w:ascii="Arial" w:hAnsi="Arial" w:cs="Arial"/>
          <w:b/>
          <w:bCs/>
        </w:rPr>
      </w:pPr>
      <w:r w:rsidRPr="0027744A">
        <w:rPr>
          <w:rFonts w:ascii="Arial" w:hAnsi="Arial" w:cs="Arial"/>
          <w:b/>
          <w:bCs/>
        </w:rPr>
        <w:lastRenderedPageBreak/>
        <w:t>ANEXO N°1: DIAGNÓSTICO DETALLADO DE LA OFERTA DE SERVICIOS DE SALUD</w:t>
      </w:r>
    </w:p>
    <w:tbl>
      <w:tblPr>
        <w:tblStyle w:val="Tablaconcuadrcula"/>
        <w:tblW w:w="13462" w:type="dxa"/>
        <w:tblLayout w:type="fixed"/>
        <w:tblLook w:val="04A0" w:firstRow="1" w:lastRow="0" w:firstColumn="1" w:lastColumn="0" w:noHBand="0" w:noVBand="1"/>
      </w:tblPr>
      <w:tblGrid>
        <w:gridCol w:w="1555"/>
        <w:gridCol w:w="4819"/>
        <w:gridCol w:w="4394"/>
        <w:gridCol w:w="2694"/>
      </w:tblGrid>
      <w:tr w:rsidR="00710553" w:rsidRPr="001839B3" w14:paraId="6A52662B" w14:textId="77777777" w:rsidTr="00D14F7B">
        <w:trPr>
          <w:tblHeader/>
        </w:trPr>
        <w:tc>
          <w:tcPr>
            <w:tcW w:w="1555" w:type="dxa"/>
            <w:shd w:val="clear" w:color="auto" w:fill="C5E0B3" w:themeFill="accent6" w:themeFillTint="66"/>
            <w:vAlign w:val="center"/>
          </w:tcPr>
          <w:p w14:paraId="18D5F1B5" w14:textId="77777777" w:rsidR="00710553" w:rsidRPr="001839B3" w:rsidRDefault="00710553" w:rsidP="0027744A">
            <w:pPr>
              <w:spacing w:before="100" w:beforeAutospacing="1" w:after="100" w:afterAutospacing="1"/>
              <w:jc w:val="center"/>
              <w:rPr>
                <w:rFonts w:cs="Arial"/>
                <w:b/>
                <w:bCs/>
                <w:sz w:val="20"/>
                <w:szCs w:val="20"/>
              </w:rPr>
            </w:pPr>
          </w:p>
        </w:tc>
        <w:tc>
          <w:tcPr>
            <w:tcW w:w="4819" w:type="dxa"/>
            <w:shd w:val="clear" w:color="auto" w:fill="C5E0B3" w:themeFill="accent6" w:themeFillTint="66"/>
            <w:vAlign w:val="center"/>
          </w:tcPr>
          <w:p w14:paraId="62A660C1" w14:textId="0023BD23" w:rsidR="00710553" w:rsidRPr="001839B3" w:rsidRDefault="00710553" w:rsidP="0027744A">
            <w:pPr>
              <w:spacing w:before="100" w:beforeAutospacing="1" w:after="100" w:afterAutospacing="1"/>
              <w:jc w:val="center"/>
              <w:rPr>
                <w:rFonts w:asciiTheme="majorHAnsi" w:hAnsiTheme="majorHAnsi" w:cs="Arial"/>
                <w:b/>
                <w:bCs/>
                <w:sz w:val="20"/>
                <w:szCs w:val="20"/>
              </w:rPr>
            </w:pPr>
            <w:r w:rsidRPr="001839B3">
              <w:rPr>
                <w:rFonts w:asciiTheme="majorHAnsi" w:hAnsiTheme="majorHAnsi" w:cs="Arial"/>
                <w:b/>
                <w:bCs/>
                <w:sz w:val="20"/>
                <w:szCs w:val="20"/>
              </w:rPr>
              <w:t>HEVES</w:t>
            </w:r>
          </w:p>
        </w:tc>
        <w:tc>
          <w:tcPr>
            <w:tcW w:w="4394" w:type="dxa"/>
            <w:shd w:val="clear" w:color="auto" w:fill="C5E0B3" w:themeFill="accent6" w:themeFillTint="66"/>
            <w:vAlign w:val="center"/>
          </w:tcPr>
          <w:p w14:paraId="23DAA834" w14:textId="759DEF14" w:rsidR="00710553" w:rsidRPr="001839B3" w:rsidRDefault="00710553" w:rsidP="0027744A">
            <w:pPr>
              <w:spacing w:before="100" w:beforeAutospacing="1" w:after="100" w:afterAutospacing="1"/>
              <w:jc w:val="center"/>
              <w:rPr>
                <w:rFonts w:asciiTheme="majorHAnsi" w:hAnsiTheme="majorHAnsi" w:cs="Arial"/>
                <w:b/>
                <w:bCs/>
                <w:sz w:val="20"/>
                <w:szCs w:val="20"/>
              </w:rPr>
            </w:pPr>
            <w:r w:rsidRPr="001839B3">
              <w:rPr>
                <w:rFonts w:asciiTheme="majorHAnsi" w:hAnsiTheme="majorHAnsi" w:cs="Arial"/>
                <w:b/>
                <w:bCs/>
                <w:sz w:val="20"/>
                <w:szCs w:val="20"/>
              </w:rPr>
              <w:t>CMI SAN JOSÉ</w:t>
            </w:r>
          </w:p>
        </w:tc>
        <w:tc>
          <w:tcPr>
            <w:tcW w:w="2694" w:type="dxa"/>
            <w:shd w:val="clear" w:color="auto" w:fill="C5E0B3" w:themeFill="accent6" w:themeFillTint="66"/>
            <w:vAlign w:val="center"/>
          </w:tcPr>
          <w:p w14:paraId="16738F70" w14:textId="55F14511" w:rsidR="00710553" w:rsidRPr="001839B3" w:rsidRDefault="007772AD" w:rsidP="0027744A">
            <w:pPr>
              <w:spacing w:before="100" w:beforeAutospacing="1" w:after="100" w:afterAutospacing="1"/>
              <w:jc w:val="center"/>
              <w:rPr>
                <w:rFonts w:asciiTheme="majorHAnsi" w:hAnsiTheme="majorHAnsi" w:cs="Arial"/>
                <w:b/>
                <w:bCs/>
                <w:sz w:val="20"/>
                <w:szCs w:val="20"/>
              </w:rPr>
            </w:pPr>
            <w:r w:rsidRPr="001839B3">
              <w:rPr>
                <w:rFonts w:asciiTheme="majorHAnsi" w:hAnsiTheme="majorHAnsi" w:cs="Arial"/>
                <w:b/>
                <w:bCs/>
                <w:sz w:val="20"/>
                <w:szCs w:val="20"/>
              </w:rPr>
              <w:t>CMI JUAN PABLO II</w:t>
            </w:r>
          </w:p>
        </w:tc>
      </w:tr>
      <w:tr w:rsidR="00710553" w:rsidRPr="001839B3" w14:paraId="0C32C402" w14:textId="77777777" w:rsidTr="007772AD">
        <w:tc>
          <w:tcPr>
            <w:tcW w:w="1555" w:type="dxa"/>
          </w:tcPr>
          <w:p w14:paraId="76267F72" w14:textId="51E68724" w:rsidR="00710553" w:rsidRPr="001839B3" w:rsidRDefault="00710553" w:rsidP="0027744A">
            <w:pPr>
              <w:spacing w:before="100" w:beforeAutospacing="1" w:after="100" w:afterAutospacing="1"/>
              <w:rPr>
                <w:rFonts w:cs="Arial"/>
                <w:b/>
                <w:sz w:val="20"/>
                <w:szCs w:val="20"/>
              </w:rPr>
            </w:pPr>
            <w:r w:rsidRPr="001839B3">
              <w:rPr>
                <w:rFonts w:eastAsia="+mn-ea" w:cs="Arial"/>
                <w:b/>
                <w:color w:val="000000" w:themeColor="text1"/>
                <w:kern w:val="24"/>
                <w:sz w:val="20"/>
                <w:szCs w:val="20"/>
              </w:rPr>
              <w:t>De la infraestructura</w:t>
            </w:r>
          </w:p>
        </w:tc>
        <w:tc>
          <w:tcPr>
            <w:tcW w:w="4819" w:type="dxa"/>
          </w:tcPr>
          <w:p w14:paraId="5AEEBC9C" w14:textId="77777777" w:rsidR="00710553" w:rsidRPr="001839B3" w:rsidRDefault="00710553" w:rsidP="001839B3">
            <w:pPr>
              <w:tabs>
                <w:tab w:val="left" w:pos="426"/>
              </w:tabs>
              <w:spacing w:before="100" w:beforeAutospacing="1" w:after="100" w:afterAutospacing="1"/>
              <w:jc w:val="both"/>
              <w:rPr>
                <w:rFonts w:cs="Arial"/>
                <w:color w:val="000000" w:themeColor="text1"/>
                <w:sz w:val="20"/>
                <w:szCs w:val="20"/>
              </w:rPr>
            </w:pPr>
            <w:r w:rsidRPr="001839B3">
              <w:rPr>
                <w:rFonts w:eastAsia="+mn-ea" w:cs="Arial"/>
                <w:bCs/>
                <w:color w:val="000000" w:themeColor="text1"/>
                <w:kern w:val="24"/>
                <w:sz w:val="20"/>
                <w:szCs w:val="20"/>
              </w:rPr>
              <w:t xml:space="preserve">El </w:t>
            </w:r>
            <w:r w:rsidRPr="001839B3">
              <w:rPr>
                <w:rFonts w:cs="Arial"/>
                <w:color w:val="000000" w:themeColor="text1"/>
                <w:sz w:val="20"/>
                <w:szCs w:val="20"/>
              </w:rPr>
              <w:t>Hospital cuenta con un área de más de 23 mil metros cuadrados y el Servicio de Rehabilitación con 440.58 metros cuadrados.</w:t>
            </w:r>
          </w:p>
          <w:p w14:paraId="13C69354" w14:textId="77777777" w:rsidR="00710553" w:rsidRPr="001839B3" w:rsidRDefault="00710553" w:rsidP="001839B3">
            <w:pPr>
              <w:tabs>
                <w:tab w:val="left" w:pos="426"/>
              </w:tabs>
              <w:spacing w:before="100" w:beforeAutospacing="1" w:after="100" w:afterAutospacing="1"/>
              <w:jc w:val="both"/>
              <w:rPr>
                <w:rFonts w:cs="Arial"/>
                <w:color w:val="000000" w:themeColor="text1"/>
                <w:sz w:val="20"/>
                <w:szCs w:val="20"/>
              </w:rPr>
            </w:pPr>
            <w:r w:rsidRPr="001839B3">
              <w:rPr>
                <w:rFonts w:cs="Arial"/>
                <w:color w:val="000000" w:themeColor="text1"/>
                <w:sz w:val="20"/>
                <w:szCs w:val="20"/>
              </w:rPr>
              <w:t xml:space="preserve">Cuenta con una jefatura, sala de espera para pacientes, dos consultorios médicos, seis cubículos para la aplicación de agentes físicos, ambiente para hidroterapia, dos depósitos de equipos y materiales, gimnasio para adultos y niños, </w:t>
            </w:r>
            <w:r w:rsidRPr="001839B3">
              <w:rPr>
                <w:rFonts w:cs="Arial"/>
                <w:color w:val="000000" w:themeColor="text1"/>
                <w:sz w:val="20"/>
                <w:szCs w:val="20"/>
                <w:lang w:eastAsia="es-PE"/>
              </w:rPr>
              <w:t xml:space="preserve">SS. HH para mujeres con discapacidad, SS. HH para varones con discapacidad, </w:t>
            </w:r>
            <w:r w:rsidRPr="001839B3">
              <w:rPr>
                <w:rFonts w:cs="Arial"/>
                <w:color w:val="000000" w:themeColor="text1"/>
                <w:sz w:val="20"/>
                <w:szCs w:val="20"/>
              </w:rPr>
              <w:t>vestidor y SS. HH para (mujeres), vestidor y SS. HH para (hombres).</w:t>
            </w:r>
          </w:p>
          <w:p w14:paraId="440EAB26" w14:textId="77777777" w:rsidR="00710553" w:rsidRPr="001839B3" w:rsidRDefault="00710553" w:rsidP="001839B3">
            <w:pPr>
              <w:tabs>
                <w:tab w:val="left" w:pos="426"/>
              </w:tabs>
              <w:spacing w:before="100" w:beforeAutospacing="1" w:after="100" w:afterAutospacing="1"/>
              <w:jc w:val="both"/>
              <w:rPr>
                <w:rFonts w:cs="Arial"/>
                <w:color w:val="000000" w:themeColor="text1"/>
                <w:sz w:val="20"/>
                <w:szCs w:val="20"/>
              </w:rPr>
            </w:pPr>
            <w:r w:rsidRPr="001839B3">
              <w:rPr>
                <w:rFonts w:cs="Arial"/>
                <w:color w:val="000000" w:themeColor="text1"/>
                <w:sz w:val="20"/>
                <w:szCs w:val="20"/>
              </w:rPr>
              <w:t>No cuenta con ambientes para evaluación y procedimientos médicos.</w:t>
            </w:r>
          </w:p>
          <w:p w14:paraId="3DF433F9" w14:textId="21EB4073" w:rsidR="00710553" w:rsidRPr="001839B3" w:rsidRDefault="00710553" w:rsidP="001839B3">
            <w:pPr>
              <w:tabs>
                <w:tab w:val="left" w:pos="426"/>
              </w:tabs>
              <w:spacing w:before="100" w:beforeAutospacing="1" w:after="100" w:afterAutospacing="1"/>
              <w:jc w:val="both"/>
              <w:rPr>
                <w:rFonts w:cs="Arial"/>
                <w:color w:val="000000" w:themeColor="text1"/>
                <w:sz w:val="20"/>
                <w:szCs w:val="20"/>
              </w:rPr>
            </w:pPr>
            <w:r w:rsidRPr="001839B3">
              <w:rPr>
                <w:rFonts w:cs="Arial"/>
                <w:color w:val="000000" w:themeColor="text1"/>
                <w:sz w:val="20"/>
                <w:szCs w:val="20"/>
              </w:rPr>
              <w:t>Adicionalmente a lo que le corresponde como categoría II-E, tiene: cuarto de aseo, admisión, terapia de lenguaje, terapia ocupacional, ambiente para tina/Tanque Hubbard.</w:t>
            </w:r>
          </w:p>
        </w:tc>
        <w:tc>
          <w:tcPr>
            <w:tcW w:w="4394" w:type="dxa"/>
          </w:tcPr>
          <w:p w14:paraId="7CFC2776" w14:textId="2EF2B009" w:rsidR="007F39D2" w:rsidRPr="001839B3" w:rsidRDefault="007F39D2" w:rsidP="001839B3">
            <w:pPr>
              <w:spacing w:before="100" w:beforeAutospacing="1" w:after="100" w:afterAutospacing="1"/>
              <w:jc w:val="both"/>
              <w:rPr>
                <w:rFonts w:cs="Arial"/>
                <w:sz w:val="20"/>
                <w:szCs w:val="20"/>
              </w:rPr>
            </w:pPr>
            <w:r w:rsidRPr="001839B3">
              <w:rPr>
                <w:rFonts w:cs="Arial"/>
                <w:sz w:val="20"/>
                <w:szCs w:val="20"/>
              </w:rPr>
              <w:t xml:space="preserve">No se cuenta con un consultorio médico fijo para la consulta de la especialidad de Medicina Física y Rehabilitación. Se comparten los consultorios de medicina general con las otras especialidades. </w:t>
            </w:r>
          </w:p>
          <w:p w14:paraId="7082CB9B" w14:textId="60849AA8" w:rsidR="007F39D2" w:rsidRPr="001839B3" w:rsidRDefault="007F39D2" w:rsidP="001839B3">
            <w:pPr>
              <w:spacing w:before="100" w:beforeAutospacing="1" w:after="100" w:afterAutospacing="1"/>
              <w:jc w:val="both"/>
              <w:rPr>
                <w:rFonts w:cs="Arial"/>
                <w:sz w:val="20"/>
                <w:szCs w:val="20"/>
              </w:rPr>
            </w:pPr>
            <w:r w:rsidRPr="001839B3">
              <w:rPr>
                <w:rFonts w:cs="Arial"/>
                <w:sz w:val="20"/>
                <w:szCs w:val="20"/>
              </w:rPr>
              <w:t xml:space="preserve">Para el área de Terapia Física se cuenta con 01 ambiente en forma de “L” dentro del ambiente que correspondía al comedor de los trabajadores. Dentro hay una separación con triplay que separa esta área con un almacén.  Para su ingreso, se cuenta con una rampa que termina en 5 escalones, por lo que dificulta el acceso de las personas con discapacidad. </w:t>
            </w:r>
          </w:p>
          <w:p w14:paraId="5C7A9F29" w14:textId="1A6819A4" w:rsidR="00710553" w:rsidRPr="001839B3" w:rsidRDefault="007F39D2" w:rsidP="001839B3">
            <w:pPr>
              <w:spacing w:before="100" w:beforeAutospacing="1" w:after="100" w:afterAutospacing="1"/>
              <w:jc w:val="both"/>
              <w:rPr>
                <w:rFonts w:cs="Arial"/>
                <w:sz w:val="20"/>
                <w:szCs w:val="20"/>
              </w:rPr>
            </w:pPr>
            <w:r w:rsidRPr="001839B3">
              <w:rPr>
                <w:rFonts w:cs="Arial"/>
                <w:sz w:val="20"/>
                <w:szCs w:val="20"/>
              </w:rPr>
              <w:t xml:space="preserve">No cuenta con jefatura, sala de espera para pacientes, consultorio médico fijo para la consulta de la especialidad de Medicina Física y Rehabilitación, cubículos para la aplicación de agentes físicos (cubículos), ambiente para hidroterapia, ambientes para evaluación y procedimientos médicos, depósitos de equipos y materiales, gimnasio para adultos y niños y </w:t>
            </w:r>
            <w:r w:rsidR="00202031" w:rsidRPr="001839B3">
              <w:rPr>
                <w:rFonts w:cs="Arial"/>
                <w:sz w:val="20"/>
                <w:szCs w:val="20"/>
              </w:rPr>
              <w:t>SS. HH</w:t>
            </w:r>
            <w:r w:rsidRPr="001839B3">
              <w:rPr>
                <w:rFonts w:cs="Arial"/>
                <w:sz w:val="20"/>
                <w:szCs w:val="20"/>
              </w:rPr>
              <w:t xml:space="preserve"> para personas con discapacidad.</w:t>
            </w:r>
          </w:p>
        </w:tc>
        <w:tc>
          <w:tcPr>
            <w:tcW w:w="2694" w:type="dxa"/>
          </w:tcPr>
          <w:p w14:paraId="625BE8DE" w14:textId="19508E3B" w:rsidR="007772AD" w:rsidRPr="001839B3" w:rsidRDefault="007772AD" w:rsidP="001839B3">
            <w:pPr>
              <w:spacing w:before="100" w:beforeAutospacing="1" w:after="100" w:afterAutospacing="1"/>
              <w:jc w:val="both"/>
              <w:rPr>
                <w:rFonts w:cs="Arial"/>
                <w:sz w:val="20"/>
                <w:szCs w:val="20"/>
              </w:rPr>
            </w:pPr>
            <w:r w:rsidRPr="001839B3">
              <w:rPr>
                <w:rFonts w:cs="Arial"/>
                <w:sz w:val="20"/>
                <w:szCs w:val="20"/>
              </w:rPr>
              <w:t xml:space="preserve">No se cuenta con un consultorio médico. </w:t>
            </w:r>
          </w:p>
          <w:p w14:paraId="6738E193" w14:textId="091C8B90" w:rsidR="00710553" w:rsidRPr="001839B3" w:rsidRDefault="007772AD" w:rsidP="001839B3">
            <w:pPr>
              <w:spacing w:before="100" w:beforeAutospacing="1" w:after="100" w:afterAutospacing="1"/>
              <w:jc w:val="both"/>
              <w:rPr>
                <w:rFonts w:cs="Arial"/>
                <w:sz w:val="20"/>
                <w:szCs w:val="20"/>
              </w:rPr>
            </w:pPr>
            <w:r w:rsidRPr="001839B3">
              <w:rPr>
                <w:rFonts w:cs="Arial"/>
                <w:sz w:val="20"/>
                <w:szCs w:val="20"/>
              </w:rPr>
              <w:t>Para el área de Terapia Física solo cuenta con 01 ambiente compartido de 34.76 m2 por lo que se reduce el espacio de uso adaptado, donde se encuentran barreras de acceso en la puerta desnivel de 5 cm, en la misma área de rehabilitación escalón de 20 cm de desnivel. Dentro se encuentra separado por biombos que separa esta área de las áreas compartidas; además la infraestructura requiere mantenimiento</w:t>
            </w:r>
          </w:p>
        </w:tc>
      </w:tr>
      <w:tr w:rsidR="00710553" w:rsidRPr="001839B3" w14:paraId="29E5B553" w14:textId="77777777" w:rsidTr="007772AD">
        <w:tc>
          <w:tcPr>
            <w:tcW w:w="1555" w:type="dxa"/>
          </w:tcPr>
          <w:p w14:paraId="546A47B0" w14:textId="16A2BDB2" w:rsidR="00710553" w:rsidRPr="001839B3" w:rsidRDefault="00710553" w:rsidP="0027744A">
            <w:pPr>
              <w:tabs>
                <w:tab w:val="left" w:pos="426"/>
              </w:tabs>
              <w:spacing w:before="100" w:beforeAutospacing="1" w:after="100" w:afterAutospacing="1"/>
              <w:rPr>
                <w:rFonts w:cs="Arial"/>
                <w:b/>
                <w:sz w:val="20"/>
                <w:szCs w:val="20"/>
              </w:rPr>
            </w:pPr>
            <w:r w:rsidRPr="001839B3">
              <w:rPr>
                <w:rFonts w:eastAsia="+mn-ea" w:cs="Arial"/>
                <w:b/>
                <w:kern w:val="24"/>
                <w:sz w:val="20"/>
                <w:szCs w:val="20"/>
              </w:rPr>
              <w:t>Del equipamiento</w:t>
            </w:r>
          </w:p>
          <w:p w14:paraId="12964105" w14:textId="77777777" w:rsidR="00710553" w:rsidRPr="001839B3" w:rsidRDefault="00710553" w:rsidP="0027744A">
            <w:pPr>
              <w:spacing w:before="100" w:beforeAutospacing="1" w:after="100" w:afterAutospacing="1"/>
              <w:rPr>
                <w:rFonts w:cs="Arial"/>
                <w:sz w:val="20"/>
                <w:szCs w:val="20"/>
              </w:rPr>
            </w:pPr>
          </w:p>
        </w:tc>
        <w:tc>
          <w:tcPr>
            <w:tcW w:w="4819" w:type="dxa"/>
          </w:tcPr>
          <w:p w14:paraId="02DD2E6F" w14:textId="77777777" w:rsidR="00710553" w:rsidRPr="001839B3" w:rsidRDefault="00710553" w:rsidP="001839B3">
            <w:pPr>
              <w:tabs>
                <w:tab w:val="left" w:pos="179"/>
              </w:tabs>
              <w:spacing w:before="100" w:beforeAutospacing="1" w:after="100" w:afterAutospacing="1"/>
              <w:jc w:val="both"/>
              <w:rPr>
                <w:rFonts w:cs="Arial"/>
                <w:sz w:val="20"/>
                <w:szCs w:val="20"/>
              </w:rPr>
            </w:pPr>
            <w:r w:rsidRPr="001839B3">
              <w:rPr>
                <w:rFonts w:eastAsia="+mn-ea" w:cs="Arial"/>
                <w:bCs/>
                <w:kern w:val="24"/>
                <w:sz w:val="20"/>
                <w:szCs w:val="20"/>
              </w:rPr>
              <w:t xml:space="preserve">Referente al equipamiento del consultorio médico: Cuenta con </w:t>
            </w:r>
            <w:r w:rsidRPr="001839B3">
              <w:rPr>
                <w:rFonts w:cs="Arial"/>
                <w:color w:val="000000"/>
                <w:sz w:val="20"/>
                <w:szCs w:val="20"/>
                <w:lang w:eastAsia="es-PE"/>
              </w:rPr>
              <w:t>mesa, silla, camilla de evaluación, escalinata de 2 peldaños, tensiómetro, espejo para la evaluación postural sin cuadrícula.</w:t>
            </w:r>
          </w:p>
          <w:p w14:paraId="7A4AFEC2" w14:textId="77777777" w:rsidR="00710553" w:rsidRPr="001839B3" w:rsidRDefault="00710553" w:rsidP="001839B3">
            <w:pPr>
              <w:tabs>
                <w:tab w:val="left" w:pos="179"/>
              </w:tabs>
              <w:spacing w:before="100" w:beforeAutospacing="1" w:after="100" w:afterAutospacing="1"/>
              <w:jc w:val="both"/>
              <w:rPr>
                <w:rFonts w:cs="Arial"/>
                <w:sz w:val="20"/>
                <w:szCs w:val="20"/>
              </w:rPr>
            </w:pPr>
            <w:r w:rsidRPr="001839B3">
              <w:rPr>
                <w:rFonts w:cs="Arial"/>
                <w:sz w:val="20"/>
                <w:szCs w:val="20"/>
              </w:rPr>
              <w:t xml:space="preserve">No cuenta con </w:t>
            </w:r>
            <w:r w:rsidRPr="001839B3">
              <w:rPr>
                <w:rFonts w:cs="Arial"/>
                <w:color w:val="000000"/>
                <w:sz w:val="20"/>
                <w:szCs w:val="20"/>
                <w:lang w:eastAsia="es-PE"/>
              </w:rPr>
              <w:t xml:space="preserve">negatoscopio, juego de diapasones, set para evaluación de funciones mentales superiores, </w:t>
            </w:r>
            <w:proofErr w:type="spellStart"/>
            <w:r w:rsidRPr="001839B3">
              <w:rPr>
                <w:rFonts w:cs="Arial"/>
                <w:color w:val="000000"/>
                <w:sz w:val="20"/>
                <w:szCs w:val="20"/>
                <w:lang w:eastAsia="es-PE"/>
              </w:rPr>
              <w:lastRenderedPageBreak/>
              <w:t>podoscopio</w:t>
            </w:r>
            <w:proofErr w:type="spellEnd"/>
            <w:r w:rsidRPr="001839B3">
              <w:rPr>
                <w:rFonts w:cs="Arial"/>
                <w:color w:val="000000"/>
                <w:sz w:val="20"/>
                <w:szCs w:val="20"/>
                <w:lang w:eastAsia="es-PE"/>
              </w:rPr>
              <w:t xml:space="preserve">, set de goniómetro, kit de alzas de 0,5 a 5cm, </w:t>
            </w:r>
            <w:r w:rsidRPr="001839B3">
              <w:rPr>
                <w:rFonts w:cs="Arial"/>
                <w:sz w:val="20"/>
                <w:szCs w:val="20"/>
              </w:rPr>
              <w:t xml:space="preserve">No cuenta con </w:t>
            </w:r>
            <w:r w:rsidRPr="001839B3">
              <w:rPr>
                <w:rFonts w:cs="Arial"/>
                <w:color w:val="000000"/>
                <w:sz w:val="20"/>
                <w:szCs w:val="20"/>
                <w:lang w:eastAsia="es-PE"/>
              </w:rPr>
              <w:t xml:space="preserve">batería test peruano del desarrollo, </w:t>
            </w:r>
            <w:r w:rsidRPr="001839B3">
              <w:rPr>
                <w:rFonts w:cs="Arial"/>
                <w:sz w:val="20"/>
                <w:szCs w:val="20"/>
              </w:rPr>
              <w:t xml:space="preserve">No cuenta con </w:t>
            </w:r>
            <w:r w:rsidRPr="001839B3">
              <w:rPr>
                <w:rFonts w:cs="Arial"/>
                <w:color w:val="000000"/>
                <w:sz w:val="20"/>
                <w:szCs w:val="20"/>
                <w:lang w:eastAsia="es-PE"/>
              </w:rPr>
              <w:t>nivel pélvico con plomada.</w:t>
            </w:r>
          </w:p>
          <w:p w14:paraId="2A1C5FA7" w14:textId="77777777" w:rsidR="00710553" w:rsidRPr="001839B3" w:rsidRDefault="00710553" w:rsidP="001839B3">
            <w:pPr>
              <w:tabs>
                <w:tab w:val="left" w:pos="179"/>
              </w:tabs>
              <w:spacing w:before="100" w:beforeAutospacing="1" w:after="100" w:afterAutospacing="1"/>
              <w:jc w:val="both"/>
              <w:rPr>
                <w:rFonts w:cs="Arial"/>
                <w:sz w:val="20"/>
                <w:szCs w:val="20"/>
              </w:rPr>
            </w:pPr>
            <w:r w:rsidRPr="001839B3">
              <w:rPr>
                <w:rFonts w:cs="Arial"/>
                <w:sz w:val="20"/>
                <w:szCs w:val="20"/>
              </w:rPr>
              <w:t>Referente al equipamiento de terapia física:</w:t>
            </w:r>
          </w:p>
          <w:p w14:paraId="1D8E47F0" w14:textId="0E596845" w:rsidR="00710553" w:rsidRPr="001839B3" w:rsidRDefault="006D0DBD" w:rsidP="001839B3">
            <w:pPr>
              <w:pStyle w:val="Prrafodelista"/>
              <w:tabs>
                <w:tab w:val="left" w:pos="179"/>
              </w:tabs>
              <w:spacing w:before="100" w:beforeAutospacing="1" w:after="100" w:afterAutospacing="1"/>
              <w:ind w:left="179" w:hanging="179"/>
              <w:contextualSpacing w:val="0"/>
              <w:jc w:val="both"/>
              <w:rPr>
                <w:rFonts w:cs="Arial"/>
                <w:color w:val="44546A" w:themeColor="text2"/>
                <w:sz w:val="20"/>
                <w:szCs w:val="20"/>
              </w:rPr>
            </w:pPr>
            <w:r w:rsidRPr="001839B3">
              <w:rPr>
                <w:rFonts w:cs="Arial"/>
                <w:sz w:val="20"/>
                <w:szCs w:val="20"/>
              </w:rPr>
              <w:t xml:space="preserve">    </w:t>
            </w:r>
            <w:r w:rsidR="00710553" w:rsidRPr="001839B3">
              <w:rPr>
                <w:rFonts w:cs="Arial"/>
                <w:sz w:val="20"/>
                <w:szCs w:val="20"/>
              </w:rPr>
              <w:t xml:space="preserve">Cuenta con </w:t>
            </w:r>
            <w:r w:rsidR="00710553" w:rsidRPr="001839B3">
              <w:rPr>
                <w:rFonts w:cs="Arial"/>
                <w:color w:val="000000"/>
                <w:sz w:val="20"/>
                <w:szCs w:val="20"/>
                <w:lang w:eastAsia="es-PE"/>
              </w:rPr>
              <w:t xml:space="preserve">equipo láser, bicicleta estacionaria adultos, barras paralelas graduables adultos, </w:t>
            </w:r>
            <w:r w:rsidR="00710553" w:rsidRPr="001839B3">
              <w:rPr>
                <w:rFonts w:cs="Arial"/>
                <w:sz w:val="20"/>
                <w:szCs w:val="20"/>
                <w:lang w:eastAsia="es-PE"/>
              </w:rPr>
              <w:t xml:space="preserve">tarimas con colchonetas para ejercicios, </w:t>
            </w:r>
            <w:r w:rsidR="00710553" w:rsidRPr="001839B3">
              <w:rPr>
                <w:rFonts w:cs="Arial"/>
                <w:color w:val="000000"/>
                <w:sz w:val="20"/>
                <w:szCs w:val="20"/>
                <w:lang w:eastAsia="es-PE"/>
              </w:rPr>
              <w:t xml:space="preserve">colchonetas individuales, </w:t>
            </w:r>
            <w:r w:rsidR="00710553" w:rsidRPr="001839B3">
              <w:rPr>
                <w:rFonts w:cs="Arial"/>
                <w:color w:val="000000" w:themeColor="text1"/>
                <w:sz w:val="20"/>
                <w:szCs w:val="20"/>
                <w:lang w:eastAsia="es-PE"/>
              </w:rPr>
              <w:t xml:space="preserve">escalera combinada con rampa, polea para ejercicio de hombros, polea con pesas para ejercicios de miembros superiores e inferiores, rueda para ejercicios de hombros, kit de pelotas para terapia   (Bobath, pilates y otras), escalera sueca, espejo de pared, equipo de sonido,  set de pesas, kit de equipo de propiocepción, kit de banda elástica, </w:t>
            </w:r>
            <w:r w:rsidR="00710553" w:rsidRPr="001839B3">
              <w:rPr>
                <w:rFonts w:cs="Arial"/>
                <w:color w:val="000000"/>
                <w:sz w:val="20"/>
                <w:szCs w:val="20"/>
                <w:lang w:eastAsia="es-PE"/>
              </w:rPr>
              <w:t xml:space="preserve">circuito de psicomotricidad, TENS, </w:t>
            </w:r>
            <w:r w:rsidR="00710553" w:rsidRPr="001839B3">
              <w:rPr>
                <w:rFonts w:cs="Arial"/>
                <w:sz w:val="20"/>
                <w:szCs w:val="20"/>
                <w:lang w:eastAsia="es-PE"/>
              </w:rPr>
              <w:t xml:space="preserve">electroterapia de corrientes múltiples, </w:t>
            </w:r>
            <w:r w:rsidR="00710553" w:rsidRPr="001839B3">
              <w:rPr>
                <w:rFonts w:cs="Arial"/>
                <w:color w:val="000000"/>
                <w:sz w:val="20"/>
                <w:szCs w:val="20"/>
                <w:lang w:eastAsia="es-PE"/>
              </w:rPr>
              <w:t>equipo de terapia con ultrasonido, equipo de magnetoterapia, tanque de parafina, tanque de compresas calientes, set de compresas calientes, tanque de compresas frías, set de compresas frías, escalinata metálica de 2 peldaños, tanque de hidroterapia para miembros superiores, tanque de hidroterapia para miembros inferiores, caldero y/o terma eléctrica y/o terma a gas y/o terma solar.</w:t>
            </w:r>
            <w:r w:rsidR="00710553" w:rsidRPr="001839B3">
              <w:rPr>
                <w:rFonts w:cs="Arial"/>
                <w:color w:val="000000" w:themeColor="text1"/>
                <w:sz w:val="20"/>
                <w:szCs w:val="20"/>
              </w:rPr>
              <w:t xml:space="preserve"> </w:t>
            </w:r>
          </w:p>
          <w:p w14:paraId="766A737D" w14:textId="3A72E1A1" w:rsidR="00710553" w:rsidRPr="001839B3" w:rsidRDefault="006D0DBD" w:rsidP="001839B3">
            <w:pPr>
              <w:pStyle w:val="Prrafodelista"/>
              <w:tabs>
                <w:tab w:val="left" w:pos="179"/>
              </w:tabs>
              <w:spacing w:before="100" w:beforeAutospacing="1" w:after="100" w:afterAutospacing="1"/>
              <w:ind w:left="179" w:hanging="179"/>
              <w:contextualSpacing w:val="0"/>
              <w:jc w:val="both"/>
              <w:rPr>
                <w:rFonts w:cs="Arial"/>
                <w:color w:val="44546A" w:themeColor="text2"/>
                <w:sz w:val="20"/>
                <w:szCs w:val="20"/>
              </w:rPr>
            </w:pPr>
            <w:r w:rsidRPr="001839B3">
              <w:rPr>
                <w:rFonts w:cs="Arial"/>
                <w:color w:val="000000" w:themeColor="text1"/>
                <w:sz w:val="20"/>
                <w:szCs w:val="20"/>
              </w:rPr>
              <w:t xml:space="preserve">    </w:t>
            </w:r>
            <w:r w:rsidR="00710553" w:rsidRPr="001839B3">
              <w:rPr>
                <w:rFonts w:cs="Arial"/>
                <w:color w:val="000000" w:themeColor="text1"/>
                <w:sz w:val="20"/>
                <w:szCs w:val="20"/>
              </w:rPr>
              <w:t xml:space="preserve">No cuenta con </w:t>
            </w:r>
            <w:r w:rsidR="00710553" w:rsidRPr="001839B3">
              <w:rPr>
                <w:rFonts w:cs="Arial"/>
                <w:color w:val="000000" w:themeColor="text1"/>
                <w:sz w:val="20"/>
                <w:szCs w:val="20"/>
                <w:lang w:eastAsia="es-PE"/>
              </w:rPr>
              <w:t xml:space="preserve">muletas, andadores, </w:t>
            </w:r>
            <w:proofErr w:type="spellStart"/>
            <w:r w:rsidR="00710553" w:rsidRPr="001839B3">
              <w:rPr>
                <w:rFonts w:cs="Arial"/>
                <w:color w:val="000000" w:themeColor="text1"/>
                <w:sz w:val="20"/>
                <w:szCs w:val="20"/>
                <w:lang w:eastAsia="es-PE"/>
              </w:rPr>
              <w:t>bachas</w:t>
            </w:r>
            <w:proofErr w:type="spellEnd"/>
            <w:r w:rsidR="00710553" w:rsidRPr="001839B3">
              <w:rPr>
                <w:rFonts w:cs="Arial"/>
                <w:color w:val="000000" w:themeColor="text1"/>
                <w:sz w:val="20"/>
                <w:szCs w:val="20"/>
                <w:lang w:eastAsia="es-PE"/>
              </w:rPr>
              <w:t>, bicicleta estacionaria niños, barras paralelas graduables niños, kit de pelotas para terapia niños, balancines</w:t>
            </w:r>
            <w:r w:rsidR="00710553" w:rsidRPr="001839B3">
              <w:rPr>
                <w:rFonts w:cs="Arial"/>
                <w:color w:val="000000"/>
                <w:sz w:val="20"/>
                <w:szCs w:val="20"/>
                <w:lang w:eastAsia="es-PE"/>
              </w:rPr>
              <w:t xml:space="preserve"> circuito de psicomotricidad.</w:t>
            </w:r>
          </w:p>
          <w:p w14:paraId="29490A73" w14:textId="2BD46F89" w:rsidR="00710553" w:rsidRPr="001839B3" w:rsidRDefault="00710553" w:rsidP="001839B3">
            <w:pPr>
              <w:pStyle w:val="Prrafodelista"/>
              <w:numPr>
                <w:ilvl w:val="0"/>
                <w:numId w:val="7"/>
              </w:numPr>
              <w:tabs>
                <w:tab w:val="left" w:pos="179"/>
              </w:tabs>
              <w:spacing w:before="100" w:beforeAutospacing="1" w:after="100" w:afterAutospacing="1"/>
              <w:ind w:left="179" w:hanging="179"/>
              <w:contextualSpacing w:val="0"/>
              <w:jc w:val="both"/>
              <w:rPr>
                <w:rFonts w:cs="Arial"/>
                <w:color w:val="000000" w:themeColor="text1"/>
                <w:sz w:val="20"/>
                <w:szCs w:val="20"/>
              </w:rPr>
            </w:pPr>
            <w:r w:rsidRPr="001839B3">
              <w:rPr>
                <w:rFonts w:cs="Arial"/>
                <w:color w:val="000000" w:themeColor="text1"/>
                <w:sz w:val="20"/>
                <w:szCs w:val="20"/>
              </w:rPr>
              <w:lastRenderedPageBreak/>
              <w:t xml:space="preserve">Adicionalmente a lo que le corresponde como categoría II-E cuenta con </w:t>
            </w:r>
            <w:proofErr w:type="spellStart"/>
            <w:r w:rsidRPr="001839B3">
              <w:rPr>
                <w:rFonts w:cs="Arial"/>
                <w:color w:val="000000" w:themeColor="text1"/>
                <w:sz w:val="20"/>
                <w:szCs w:val="20"/>
              </w:rPr>
              <w:t>electromiógrafo</w:t>
            </w:r>
            <w:proofErr w:type="spellEnd"/>
            <w:r w:rsidRPr="001839B3">
              <w:rPr>
                <w:rFonts w:cs="Arial"/>
                <w:sz w:val="20"/>
                <w:szCs w:val="20"/>
              </w:rPr>
              <w:t xml:space="preserve">, </w:t>
            </w:r>
            <w:r w:rsidRPr="001839B3">
              <w:rPr>
                <w:rFonts w:cs="Arial"/>
                <w:color w:val="000000" w:themeColor="text1"/>
                <w:sz w:val="20"/>
                <w:szCs w:val="20"/>
                <w:lang w:eastAsia="es-PE"/>
              </w:rPr>
              <w:t xml:space="preserve">equipo de fortalecimiento de cuádriceps, camilla de tracción cervical, equipo de tracción lumbar, kit de pelotas para terapia niños, balancines, colchoneta para ejercicios, rodillos, cuñas de diferentes tamaños, </w:t>
            </w:r>
            <w:r w:rsidRPr="001839B3">
              <w:rPr>
                <w:rFonts w:cs="Arial"/>
                <w:color w:val="000000"/>
                <w:sz w:val="20"/>
                <w:szCs w:val="20"/>
                <w:lang w:eastAsia="es-PE"/>
              </w:rPr>
              <w:t xml:space="preserve">equipo de terapia combinada, lámpara de terapia con rayos infrarrojos, mesa de tratamiento, tanque de Hubbard, juguetes de estimulación y coordinación visomotora, mobiliario pediátrico </w:t>
            </w:r>
            <w:r w:rsidR="007F39D2" w:rsidRPr="001839B3">
              <w:rPr>
                <w:rFonts w:cs="Arial"/>
                <w:color w:val="000000"/>
                <w:sz w:val="20"/>
                <w:szCs w:val="20"/>
                <w:lang w:eastAsia="es-PE"/>
              </w:rPr>
              <w:t>(</w:t>
            </w:r>
            <w:r w:rsidRPr="001839B3">
              <w:rPr>
                <w:rFonts w:cs="Arial"/>
                <w:color w:val="000000"/>
                <w:sz w:val="20"/>
                <w:szCs w:val="20"/>
                <w:lang w:eastAsia="es-PE"/>
              </w:rPr>
              <w:t>mesa, silla, espejo de pared, set de estimulación  lingüística, bolsas de arena de diferentes pesos, mancuerna</w:t>
            </w:r>
            <w:r w:rsidR="007F39D2" w:rsidRPr="001839B3">
              <w:rPr>
                <w:rFonts w:cs="Arial"/>
                <w:color w:val="000000"/>
                <w:sz w:val="20"/>
                <w:szCs w:val="20"/>
                <w:lang w:eastAsia="es-PE"/>
              </w:rPr>
              <w:t>)</w:t>
            </w:r>
            <w:r w:rsidRPr="001839B3">
              <w:rPr>
                <w:rFonts w:cs="Arial"/>
                <w:color w:val="000000"/>
                <w:sz w:val="20"/>
                <w:szCs w:val="20"/>
                <w:lang w:eastAsia="es-PE"/>
              </w:rPr>
              <w:t>.</w:t>
            </w:r>
          </w:p>
        </w:tc>
        <w:tc>
          <w:tcPr>
            <w:tcW w:w="4394" w:type="dxa"/>
          </w:tcPr>
          <w:p w14:paraId="7A478F3F" w14:textId="0822A4FB" w:rsidR="007F39D2" w:rsidRPr="001839B3" w:rsidRDefault="007F39D2" w:rsidP="001839B3">
            <w:pPr>
              <w:spacing w:before="100" w:beforeAutospacing="1" w:after="100" w:afterAutospacing="1"/>
              <w:jc w:val="both"/>
              <w:rPr>
                <w:rFonts w:cs="Arial"/>
                <w:sz w:val="20"/>
                <w:szCs w:val="20"/>
              </w:rPr>
            </w:pPr>
            <w:r w:rsidRPr="001839B3">
              <w:rPr>
                <w:rFonts w:cs="Arial"/>
                <w:sz w:val="20"/>
                <w:szCs w:val="20"/>
              </w:rPr>
              <w:lastRenderedPageBreak/>
              <w:t>Referente al equipamiento del consultorio médico: No se cuenta con un consultorio médico fijo para la consulta de la especialidad de Medicina Física y Rehabilitación, se comparten los consultorios de medicina general con las otras especialidades, por lo que no pudo ser visitado.</w:t>
            </w:r>
          </w:p>
          <w:p w14:paraId="264F54F5" w14:textId="69B99694" w:rsidR="007F39D2" w:rsidRPr="001839B3" w:rsidRDefault="007F39D2" w:rsidP="001839B3">
            <w:pPr>
              <w:spacing w:before="100" w:beforeAutospacing="1" w:after="100" w:afterAutospacing="1"/>
              <w:jc w:val="both"/>
              <w:rPr>
                <w:rFonts w:cs="Arial"/>
                <w:sz w:val="20"/>
                <w:szCs w:val="20"/>
              </w:rPr>
            </w:pPr>
            <w:r w:rsidRPr="001839B3">
              <w:rPr>
                <w:rFonts w:cs="Arial"/>
                <w:sz w:val="20"/>
                <w:szCs w:val="20"/>
              </w:rPr>
              <w:t>Referente al equipamiento de terapia física:</w:t>
            </w:r>
          </w:p>
          <w:p w14:paraId="4C7AF23A" w14:textId="1D9837BD" w:rsidR="007F39D2" w:rsidRPr="001839B3" w:rsidRDefault="007F39D2" w:rsidP="001839B3">
            <w:pPr>
              <w:spacing w:before="100" w:beforeAutospacing="1" w:after="100" w:afterAutospacing="1"/>
              <w:jc w:val="both"/>
              <w:rPr>
                <w:rFonts w:cs="Arial"/>
                <w:sz w:val="20"/>
                <w:szCs w:val="20"/>
              </w:rPr>
            </w:pPr>
            <w:r w:rsidRPr="001839B3">
              <w:rPr>
                <w:rFonts w:cs="Arial"/>
                <w:sz w:val="20"/>
                <w:szCs w:val="20"/>
              </w:rPr>
              <w:t xml:space="preserve">Cuenta con 01 mesa, 02 sillas, 01 camilla, 01 banco de plástico y algunos pisos </w:t>
            </w:r>
            <w:proofErr w:type="spellStart"/>
            <w:r w:rsidRPr="001839B3">
              <w:rPr>
                <w:rFonts w:cs="Arial"/>
                <w:sz w:val="20"/>
                <w:szCs w:val="20"/>
              </w:rPr>
              <w:t>microporosos</w:t>
            </w:r>
            <w:proofErr w:type="spellEnd"/>
            <w:r w:rsidRPr="001839B3">
              <w:rPr>
                <w:rFonts w:cs="Arial"/>
                <w:sz w:val="20"/>
                <w:szCs w:val="20"/>
              </w:rPr>
              <w:t>.</w:t>
            </w:r>
          </w:p>
          <w:p w14:paraId="23AB6FE4" w14:textId="36462A06" w:rsidR="007F39D2" w:rsidRPr="001839B3" w:rsidRDefault="007F39D2" w:rsidP="001839B3">
            <w:pPr>
              <w:spacing w:before="100" w:beforeAutospacing="1" w:after="100" w:afterAutospacing="1"/>
              <w:jc w:val="both"/>
              <w:rPr>
                <w:rFonts w:cs="Arial"/>
                <w:sz w:val="20"/>
                <w:szCs w:val="20"/>
              </w:rPr>
            </w:pPr>
            <w:r w:rsidRPr="001839B3">
              <w:rPr>
                <w:rFonts w:cs="Arial"/>
                <w:sz w:val="20"/>
                <w:szCs w:val="20"/>
              </w:rPr>
              <w:t>Cuenta con 01 pelota de plástico para terapia, pero no se cuenta con un kit de pelotas.</w:t>
            </w:r>
          </w:p>
          <w:p w14:paraId="7222A901" w14:textId="61056822" w:rsidR="00710553" w:rsidRPr="001839B3" w:rsidRDefault="007F39D2" w:rsidP="001839B3">
            <w:pPr>
              <w:spacing w:before="100" w:beforeAutospacing="1" w:after="100" w:afterAutospacing="1"/>
              <w:jc w:val="both"/>
              <w:rPr>
                <w:rFonts w:cs="Arial"/>
                <w:sz w:val="20"/>
                <w:szCs w:val="20"/>
              </w:rPr>
            </w:pPr>
            <w:r w:rsidRPr="001839B3">
              <w:rPr>
                <w:rFonts w:cs="Arial"/>
                <w:sz w:val="20"/>
                <w:szCs w:val="20"/>
              </w:rPr>
              <w:t xml:space="preserve">No cuenta con bicicleta estacionaria para adultos, barras paralelas graduables para adultos, tarimas con colchonetas para ejercicios, colchonetas individuales, escalera combinada con rampa, polea para ejercicios de hombros, rueda para ejercicios de hombros, escalera sueca, espejo </w:t>
            </w:r>
            <w:r w:rsidR="00096C45" w:rsidRPr="001839B3">
              <w:rPr>
                <w:rFonts w:cs="Arial"/>
                <w:sz w:val="20"/>
                <w:szCs w:val="20"/>
              </w:rPr>
              <w:t>de pared, equipo de sonido, TENS</w:t>
            </w:r>
            <w:r w:rsidRPr="001839B3">
              <w:rPr>
                <w:rFonts w:cs="Arial"/>
                <w:sz w:val="20"/>
                <w:szCs w:val="20"/>
              </w:rPr>
              <w:t>, equipo láser, equipo de tracción cervical y lumbar, tanque de parafina, tanque de compresas calientes ni set de compresas calientes, tanque de compresas frías ni set de compresas frías, lámpara de terapia con rayos infrarrojos, escalinata metálica de 2 peldaños, tanque de hidroterapia para miembros superiores o inferiores ni con caldero, terma eléctrica, terma a gas o terma solar</w:t>
            </w:r>
            <w:r w:rsidR="00096C45" w:rsidRPr="001839B3">
              <w:rPr>
                <w:rFonts w:cs="Arial"/>
                <w:sz w:val="20"/>
                <w:szCs w:val="20"/>
              </w:rPr>
              <w:t>.</w:t>
            </w:r>
          </w:p>
        </w:tc>
        <w:tc>
          <w:tcPr>
            <w:tcW w:w="2694" w:type="dxa"/>
          </w:tcPr>
          <w:p w14:paraId="36BA734A" w14:textId="562B3213" w:rsidR="00710553" w:rsidRPr="001839B3" w:rsidRDefault="007772AD" w:rsidP="001839B3">
            <w:pPr>
              <w:spacing w:before="100" w:beforeAutospacing="1" w:after="100" w:afterAutospacing="1"/>
              <w:jc w:val="both"/>
              <w:rPr>
                <w:rFonts w:cs="Arial"/>
                <w:sz w:val="20"/>
                <w:szCs w:val="20"/>
              </w:rPr>
            </w:pPr>
            <w:r w:rsidRPr="001839B3">
              <w:rPr>
                <w:rFonts w:cs="Arial"/>
                <w:sz w:val="20"/>
                <w:szCs w:val="20"/>
              </w:rPr>
              <w:lastRenderedPageBreak/>
              <w:t xml:space="preserve">Referente al equipamiento de terapia física, solo cuenta con 01 mesa, 03 sillas, 02 camilla, 02 colchonetas,01 escalera dos pasos, 01 escalera sueca y 01 armario en mal estado; 01 </w:t>
            </w:r>
            <w:r w:rsidRPr="001839B3">
              <w:rPr>
                <w:rFonts w:cs="Arial"/>
                <w:sz w:val="20"/>
                <w:szCs w:val="20"/>
              </w:rPr>
              <w:lastRenderedPageBreak/>
              <w:t>espejo de pared y 01 barras paralelas en buen estado.</w:t>
            </w:r>
          </w:p>
        </w:tc>
      </w:tr>
      <w:tr w:rsidR="00710553" w:rsidRPr="001839B3" w14:paraId="142EF429" w14:textId="77777777" w:rsidTr="007772AD">
        <w:tc>
          <w:tcPr>
            <w:tcW w:w="1555" w:type="dxa"/>
          </w:tcPr>
          <w:p w14:paraId="6C6A0A04" w14:textId="658FB7C6" w:rsidR="00710553" w:rsidRPr="001839B3" w:rsidRDefault="00710553" w:rsidP="0027744A">
            <w:pPr>
              <w:spacing w:before="100" w:beforeAutospacing="1" w:after="100" w:afterAutospacing="1"/>
              <w:rPr>
                <w:rFonts w:cs="Arial"/>
                <w:b/>
                <w:bCs/>
                <w:sz w:val="20"/>
                <w:szCs w:val="20"/>
              </w:rPr>
            </w:pPr>
            <w:r w:rsidRPr="001839B3">
              <w:rPr>
                <w:rFonts w:eastAsiaTheme="minorEastAsia" w:cs="Arial"/>
                <w:b/>
                <w:bCs/>
                <w:sz w:val="20"/>
                <w:szCs w:val="20"/>
                <w:lang w:eastAsia="es-PE"/>
              </w:rPr>
              <w:lastRenderedPageBreak/>
              <w:t>De los recursos humanos</w:t>
            </w:r>
          </w:p>
        </w:tc>
        <w:tc>
          <w:tcPr>
            <w:tcW w:w="4819" w:type="dxa"/>
          </w:tcPr>
          <w:p w14:paraId="478384A1" w14:textId="77777777" w:rsidR="00710553" w:rsidRPr="001839B3" w:rsidRDefault="00710553" w:rsidP="0027744A">
            <w:pPr>
              <w:tabs>
                <w:tab w:val="left" w:pos="179"/>
              </w:tabs>
              <w:spacing w:before="100" w:beforeAutospacing="1" w:after="100" w:afterAutospacing="1"/>
              <w:rPr>
                <w:rFonts w:cs="Arial"/>
                <w:sz w:val="20"/>
                <w:szCs w:val="20"/>
              </w:rPr>
            </w:pPr>
            <w:r w:rsidRPr="001839B3">
              <w:rPr>
                <w:rFonts w:eastAsiaTheme="minorEastAsia" w:cs="Arial"/>
                <w:color w:val="000000" w:themeColor="text1"/>
                <w:sz w:val="20"/>
                <w:szCs w:val="20"/>
                <w:lang w:eastAsia="es-PE"/>
              </w:rPr>
              <w:t xml:space="preserve">A la fecha de la visita, se cuenta con un total de 14 trabajadores: dos </w:t>
            </w:r>
            <w:r w:rsidRPr="001839B3">
              <w:rPr>
                <w:rFonts w:cs="Arial"/>
                <w:color w:val="000000" w:themeColor="text1"/>
                <w:sz w:val="20"/>
                <w:szCs w:val="20"/>
                <w:lang w:eastAsia="es-PE"/>
              </w:rPr>
              <w:t xml:space="preserve">Médicos especialistas en Medicina de Rehabilitación (1 CAS y 1 </w:t>
            </w:r>
            <w:proofErr w:type="spellStart"/>
            <w:r w:rsidRPr="001839B3">
              <w:rPr>
                <w:rFonts w:cs="Arial"/>
                <w:color w:val="000000" w:themeColor="text1"/>
                <w:sz w:val="20"/>
                <w:szCs w:val="20"/>
                <w:lang w:eastAsia="es-PE"/>
              </w:rPr>
              <w:t>OdS</w:t>
            </w:r>
            <w:proofErr w:type="spellEnd"/>
            <w:r w:rsidRPr="001839B3">
              <w:rPr>
                <w:rFonts w:cs="Arial"/>
                <w:color w:val="000000" w:themeColor="text1"/>
                <w:sz w:val="20"/>
                <w:szCs w:val="20"/>
                <w:lang w:eastAsia="es-PE"/>
              </w:rPr>
              <w:t>), seis lic</w:t>
            </w:r>
            <w:r w:rsidRPr="001839B3">
              <w:rPr>
                <w:rFonts w:cs="Arial"/>
                <w:color w:val="000000"/>
                <w:sz w:val="20"/>
                <w:szCs w:val="20"/>
                <w:lang w:eastAsia="es-PE"/>
              </w:rPr>
              <w:t xml:space="preserve">enciados en TM Terapia Física (5 CAS y 1 </w:t>
            </w:r>
            <w:proofErr w:type="spellStart"/>
            <w:r w:rsidRPr="001839B3">
              <w:rPr>
                <w:rFonts w:cs="Arial"/>
                <w:color w:val="000000"/>
                <w:sz w:val="20"/>
                <w:szCs w:val="20"/>
                <w:lang w:eastAsia="es-PE"/>
              </w:rPr>
              <w:t>OdS</w:t>
            </w:r>
            <w:proofErr w:type="spellEnd"/>
            <w:r w:rsidRPr="001839B3">
              <w:rPr>
                <w:rFonts w:cs="Arial"/>
                <w:color w:val="000000"/>
                <w:sz w:val="20"/>
                <w:szCs w:val="20"/>
                <w:lang w:eastAsia="es-PE"/>
              </w:rPr>
              <w:t>) y seis (06) Técnicos en fisioterapia (CAS).</w:t>
            </w:r>
          </w:p>
          <w:p w14:paraId="3B0F25A1" w14:textId="13CDFE02" w:rsidR="00710553" w:rsidRPr="001839B3" w:rsidRDefault="00710553" w:rsidP="0027744A">
            <w:pPr>
              <w:tabs>
                <w:tab w:val="left" w:pos="179"/>
              </w:tabs>
              <w:spacing w:before="100" w:beforeAutospacing="1" w:after="100" w:afterAutospacing="1"/>
              <w:rPr>
                <w:rFonts w:cs="Arial"/>
                <w:sz w:val="20"/>
                <w:szCs w:val="20"/>
              </w:rPr>
            </w:pPr>
            <w:r w:rsidRPr="001839B3">
              <w:rPr>
                <w:rFonts w:eastAsiaTheme="minorEastAsia" w:cs="Arial"/>
                <w:color w:val="000000" w:themeColor="text1"/>
                <w:sz w:val="20"/>
                <w:szCs w:val="20"/>
                <w:lang w:eastAsia="es-PE"/>
              </w:rPr>
              <w:t>No c</w:t>
            </w:r>
            <w:r w:rsidRPr="001839B3">
              <w:rPr>
                <w:rFonts w:cs="Arial"/>
                <w:color w:val="000000"/>
                <w:sz w:val="20"/>
                <w:szCs w:val="20"/>
                <w:lang w:eastAsia="es-PE"/>
              </w:rPr>
              <w:t>uenta con los siguientes recursos humanos: Médico de otras especialidades, TM Terapia Física con especialidad en Terapia Cardiorrespiratoria, TM Terapia Ocupacional, Licenciados en terapia de lenguaje, problemas de aprendizaje, psicólogo, asistenta social, técnico y enfermera capacitado en rehabilitación y otros personales de salud y/o administrativo.</w:t>
            </w:r>
          </w:p>
        </w:tc>
        <w:tc>
          <w:tcPr>
            <w:tcW w:w="4394" w:type="dxa"/>
          </w:tcPr>
          <w:p w14:paraId="1755F01E" w14:textId="7C161449" w:rsidR="007F39D2" w:rsidRPr="001839B3" w:rsidRDefault="007F39D2" w:rsidP="0027744A">
            <w:pPr>
              <w:spacing w:before="100" w:beforeAutospacing="1" w:after="100" w:afterAutospacing="1"/>
              <w:rPr>
                <w:rFonts w:cs="Arial"/>
                <w:sz w:val="20"/>
                <w:szCs w:val="20"/>
              </w:rPr>
            </w:pPr>
            <w:r w:rsidRPr="001839B3">
              <w:rPr>
                <w:rFonts w:cs="Arial"/>
                <w:sz w:val="20"/>
                <w:szCs w:val="20"/>
              </w:rPr>
              <w:t>Cuenta con 01 médico cirujano nombrado especialista en Medicina Física y Rehabilitación para la atención médica especializada.</w:t>
            </w:r>
          </w:p>
          <w:p w14:paraId="56E96E96" w14:textId="2812BDAE" w:rsidR="007F39D2" w:rsidRPr="001839B3" w:rsidRDefault="007F39D2" w:rsidP="0027744A">
            <w:pPr>
              <w:spacing w:before="100" w:beforeAutospacing="1" w:after="100" w:afterAutospacing="1"/>
              <w:rPr>
                <w:rFonts w:cs="Arial"/>
                <w:sz w:val="20"/>
                <w:szCs w:val="20"/>
              </w:rPr>
            </w:pPr>
            <w:r w:rsidRPr="001839B3">
              <w:rPr>
                <w:rFonts w:cs="Arial"/>
                <w:sz w:val="20"/>
                <w:szCs w:val="20"/>
              </w:rPr>
              <w:t>Cuenta con 02 profesionales SERUMS en Tecnología Médica de Terapia Física.</w:t>
            </w:r>
          </w:p>
          <w:p w14:paraId="4F2353CD" w14:textId="0CEB560E" w:rsidR="00710553" w:rsidRPr="001839B3" w:rsidRDefault="007F39D2" w:rsidP="0027744A">
            <w:pPr>
              <w:spacing w:before="100" w:beforeAutospacing="1" w:after="100" w:afterAutospacing="1"/>
              <w:rPr>
                <w:rFonts w:cs="Arial"/>
                <w:sz w:val="20"/>
                <w:szCs w:val="20"/>
              </w:rPr>
            </w:pPr>
            <w:r w:rsidRPr="001839B3">
              <w:rPr>
                <w:rFonts w:cs="Arial"/>
                <w:sz w:val="20"/>
                <w:szCs w:val="20"/>
              </w:rPr>
              <w:t>No cuenta con Licenciado(a) en TM Terapia Física, Técnico(a) en Fisioterapia, Técnico(a) de Enfermería capacitado en Rehabilitación, Médico general capacitado en Medicina de Rehabilitación.</w:t>
            </w:r>
          </w:p>
        </w:tc>
        <w:tc>
          <w:tcPr>
            <w:tcW w:w="2694" w:type="dxa"/>
          </w:tcPr>
          <w:p w14:paraId="1952AFCC" w14:textId="30E672C7" w:rsidR="00710553" w:rsidRPr="001839B3" w:rsidRDefault="007772AD" w:rsidP="0027744A">
            <w:pPr>
              <w:spacing w:before="100" w:beforeAutospacing="1" w:after="100" w:afterAutospacing="1"/>
              <w:rPr>
                <w:rFonts w:cs="Arial"/>
                <w:sz w:val="20"/>
                <w:szCs w:val="20"/>
              </w:rPr>
            </w:pPr>
            <w:r w:rsidRPr="001839B3">
              <w:rPr>
                <w:rFonts w:cs="Arial"/>
                <w:sz w:val="20"/>
                <w:szCs w:val="20"/>
              </w:rPr>
              <w:t>Cuenta con 02 profesionales SERUMS en Tecnología Médica de Terapia Física y 01 profesionales SERUMS en Tecnología Médica de Terapia de Lenguaje.</w:t>
            </w:r>
          </w:p>
        </w:tc>
      </w:tr>
      <w:tr w:rsidR="00710553" w:rsidRPr="001839B3" w14:paraId="52BCCD71" w14:textId="77777777" w:rsidTr="007772AD">
        <w:tc>
          <w:tcPr>
            <w:tcW w:w="1555" w:type="dxa"/>
          </w:tcPr>
          <w:p w14:paraId="68599492" w14:textId="2AE26A6B" w:rsidR="00710553" w:rsidRPr="001839B3" w:rsidRDefault="00710553" w:rsidP="0027744A">
            <w:pPr>
              <w:spacing w:before="100" w:beforeAutospacing="1" w:after="100" w:afterAutospacing="1"/>
              <w:rPr>
                <w:rFonts w:cs="Arial"/>
                <w:b/>
                <w:bCs/>
                <w:sz w:val="20"/>
                <w:szCs w:val="20"/>
              </w:rPr>
            </w:pPr>
            <w:r w:rsidRPr="001839B3">
              <w:rPr>
                <w:rFonts w:eastAsiaTheme="minorEastAsia" w:cs="Arial"/>
                <w:b/>
                <w:bCs/>
                <w:sz w:val="20"/>
                <w:szCs w:val="20"/>
                <w:lang w:eastAsia="es-PE"/>
              </w:rPr>
              <w:t>De las funciones</w:t>
            </w:r>
          </w:p>
        </w:tc>
        <w:tc>
          <w:tcPr>
            <w:tcW w:w="4819" w:type="dxa"/>
          </w:tcPr>
          <w:p w14:paraId="68B41BFB"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cs="Arial"/>
                <w:color w:val="000000"/>
                <w:sz w:val="20"/>
                <w:szCs w:val="20"/>
                <w:lang w:eastAsia="es-PE"/>
              </w:rPr>
              <w:t>Realizan actividades de promoción de los derechos de la persona con discapacidad y de prevención de la discapacidad (inmunizaciones, control prenatal, nutrición, consejo genético, etc.)</w:t>
            </w:r>
          </w:p>
          <w:p w14:paraId="20781D4E" w14:textId="77777777" w:rsidR="007772AD"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cs="Arial"/>
                <w:color w:val="000000"/>
                <w:sz w:val="20"/>
                <w:szCs w:val="20"/>
                <w:lang w:eastAsia="es-PE"/>
              </w:rPr>
              <w:lastRenderedPageBreak/>
              <w:t>Identifican, registran y atienden a la población con discapacidad y los refieren al Instituto Nacional de Rehabilitación “Dra. Adriana Rebaza Flores” AMISTAD PERÚ-JAPÓN.</w:t>
            </w:r>
          </w:p>
          <w:p w14:paraId="4D901867" w14:textId="78AD03CF"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cs="Arial"/>
                <w:color w:val="000000"/>
                <w:sz w:val="20"/>
                <w:szCs w:val="20"/>
                <w:lang w:eastAsia="es-PE"/>
              </w:rPr>
              <w:t>Dan continuidad a los procedimientos de rehabilitación sugeridos en los establecimientos donde se brindó la atención.</w:t>
            </w:r>
          </w:p>
          <w:p w14:paraId="2C04FA37"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cs="Arial"/>
                <w:color w:val="000000"/>
                <w:sz w:val="20"/>
                <w:szCs w:val="20"/>
                <w:lang w:eastAsia="es-PE"/>
              </w:rPr>
              <w:t>Participan activamente en la rehabilitación de las personas y su inclusión en la sociedad.</w:t>
            </w:r>
          </w:p>
          <w:p w14:paraId="55FFDECE"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cs="Arial"/>
                <w:color w:val="000000"/>
                <w:sz w:val="20"/>
                <w:szCs w:val="20"/>
                <w:lang w:eastAsia="es-PE"/>
              </w:rPr>
              <w:t>Brindan atención ambulatoria de rehabilitación básica.</w:t>
            </w:r>
          </w:p>
          <w:p w14:paraId="541361F9"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cs="Arial"/>
                <w:color w:val="000000"/>
                <w:sz w:val="20"/>
                <w:szCs w:val="20"/>
                <w:lang w:eastAsia="es-PE"/>
              </w:rPr>
              <w:t>Brindan atención ambulatoria (tratamiento de rehabilitación general). (Respuesta de interconsulta) TF.</w:t>
            </w:r>
          </w:p>
          <w:p w14:paraId="06A25ED5"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cs="Arial"/>
                <w:color w:val="000000"/>
                <w:sz w:val="20"/>
                <w:szCs w:val="20"/>
                <w:lang w:eastAsia="es-PE"/>
              </w:rPr>
              <w:t xml:space="preserve">Brindan atención hospitalaria (tratamiento de rehabilitación general). Médicos respuestas de interconsultas. </w:t>
            </w:r>
          </w:p>
          <w:p w14:paraId="1E1CCEE6"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cs="Arial"/>
                <w:color w:val="000000"/>
                <w:sz w:val="20"/>
                <w:szCs w:val="20"/>
                <w:lang w:eastAsia="es-PE"/>
              </w:rPr>
              <w:t>Brindan atención en Medicina de Rehabilitación según etapas de vida (integral / general con base epidemiológica). Para niños y adultos.</w:t>
            </w:r>
          </w:p>
          <w:p w14:paraId="523A05E6"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cs="Arial"/>
                <w:color w:val="000000"/>
                <w:sz w:val="20"/>
                <w:szCs w:val="20"/>
                <w:lang w:eastAsia="es-PE"/>
              </w:rPr>
              <w:t>Brindan atención hospitalaria de rehabilitación general. Médicos (Respuesta de interconsulta) TF.</w:t>
            </w:r>
          </w:p>
          <w:p w14:paraId="1701392D"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cs="Arial"/>
                <w:color w:val="000000"/>
                <w:sz w:val="20"/>
                <w:szCs w:val="20"/>
                <w:lang w:eastAsia="es-PE"/>
              </w:rPr>
              <w:t>Realizar procedimientos de rehabilitación de mediana complejidad. Médico, TF.</w:t>
            </w:r>
          </w:p>
          <w:p w14:paraId="24FB270D"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cs="Arial"/>
                <w:color w:val="000000"/>
                <w:sz w:val="20"/>
                <w:szCs w:val="20"/>
                <w:lang w:eastAsia="es-PE"/>
              </w:rPr>
              <w:lastRenderedPageBreak/>
              <w:t>Brindan atención ambulatoria especializada en rehabilitación, según etapas de vida. Niños y adultos.</w:t>
            </w:r>
          </w:p>
          <w:p w14:paraId="5215DDEF"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cs="Arial"/>
                <w:color w:val="000000"/>
                <w:sz w:val="20"/>
                <w:szCs w:val="20"/>
                <w:lang w:eastAsia="es-PE"/>
              </w:rPr>
              <w:t>Proveer tratamiento de Rehabilitación general / integral para lo cual debe de contar con infraestructura, recursos y equipos.</w:t>
            </w:r>
          </w:p>
          <w:p w14:paraId="4FA59069" w14:textId="780BE083"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cs="Arial"/>
                <w:color w:val="000000"/>
                <w:sz w:val="20"/>
                <w:szCs w:val="20"/>
                <w:lang w:eastAsia="es-PE"/>
              </w:rPr>
              <w:t>Brindan atención especializada hospitalaria especializada en rehabilitación. Médico (Respuesta de interconsulta) TF.</w:t>
            </w:r>
          </w:p>
        </w:tc>
        <w:tc>
          <w:tcPr>
            <w:tcW w:w="4394" w:type="dxa"/>
          </w:tcPr>
          <w:p w14:paraId="4A8345D6" w14:textId="147678C2" w:rsidR="007F39D2" w:rsidRPr="001839B3" w:rsidRDefault="007F39D2" w:rsidP="001C42BE">
            <w:pPr>
              <w:spacing w:before="100" w:beforeAutospacing="1" w:after="100" w:afterAutospacing="1"/>
              <w:jc w:val="both"/>
              <w:rPr>
                <w:rFonts w:cs="Arial"/>
                <w:sz w:val="20"/>
                <w:szCs w:val="20"/>
              </w:rPr>
            </w:pPr>
            <w:r w:rsidRPr="001839B3">
              <w:rPr>
                <w:rFonts w:cs="Arial"/>
                <w:sz w:val="20"/>
                <w:szCs w:val="20"/>
              </w:rPr>
              <w:lastRenderedPageBreak/>
              <w:t xml:space="preserve">Realizan actividades de promoción de los derechos de la persona con </w:t>
            </w:r>
            <w:r w:rsidR="007772AD" w:rsidRPr="001839B3">
              <w:rPr>
                <w:rFonts w:cs="Arial"/>
                <w:sz w:val="20"/>
                <w:szCs w:val="20"/>
              </w:rPr>
              <w:t>discapacidad y</w:t>
            </w:r>
            <w:r w:rsidRPr="001839B3">
              <w:rPr>
                <w:rFonts w:cs="Arial"/>
                <w:sz w:val="20"/>
                <w:szCs w:val="20"/>
              </w:rPr>
              <w:t xml:space="preserve"> de prevención de la discapacidad.</w:t>
            </w:r>
          </w:p>
          <w:p w14:paraId="291AFADC" w14:textId="4152D407" w:rsidR="007F39D2" w:rsidRPr="001839B3" w:rsidRDefault="007F39D2" w:rsidP="001C42BE">
            <w:pPr>
              <w:spacing w:before="100" w:beforeAutospacing="1" w:after="100" w:afterAutospacing="1"/>
              <w:jc w:val="both"/>
              <w:rPr>
                <w:rFonts w:cs="Arial"/>
                <w:sz w:val="20"/>
                <w:szCs w:val="20"/>
              </w:rPr>
            </w:pPr>
            <w:r w:rsidRPr="001839B3">
              <w:rPr>
                <w:rFonts w:cs="Arial"/>
                <w:sz w:val="20"/>
                <w:szCs w:val="20"/>
              </w:rPr>
              <w:t>Identifican, registran y atienden a la población con discapacidad y los refieren al nivel respectivo (Hospital de Emergencias de Villa El Salvador).</w:t>
            </w:r>
          </w:p>
          <w:p w14:paraId="0B1694C7" w14:textId="7681A7AC" w:rsidR="007F39D2" w:rsidRPr="001839B3" w:rsidRDefault="007F39D2" w:rsidP="001C42BE">
            <w:pPr>
              <w:spacing w:before="100" w:beforeAutospacing="1" w:after="100" w:afterAutospacing="1"/>
              <w:jc w:val="both"/>
              <w:rPr>
                <w:rFonts w:cs="Arial"/>
                <w:sz w:val="20"/>
                <w:szCs w:val="20"/>
              </w:rPr>
            </w:pPr>
            <w:r w:rsidRPr="001839B3">
              <w:rPr>
                <w:rFonts w:cs="Arial"/>
                <w:sz w:val="20"/>
                <w:szCs w:val="20"/>
              </w:rPr>
              <w:t xml:space="preserve">Participan activamente en la rehabilitación de las personas y su </w:t>
            </w:r>
            <w:r w:rsidR="007772AD" w:rsidRPr="001839B3">
              <w:rPr>
                <w:rFonts w:cs="Arial"/>
                <w:sz w:val="20"/>
                <w:szCs w:val="20"/>
              </w:rPr>
              <w:t>inclusión en</w:t>
            </w:r>
            <w:r w:rsidRPr="001839B3">
              <w:rPr>
                <w:rFonts w:cs="Arial"/>
                <w:sz w:val="20"/>
                <w:szCs w:val="20"/>
              </w:rPr>
              <w:t xml:space="preserve"> la sociedad.</w:t>
            </w:r>
          </w:p>
          <w:p w14:paraId="7C565B60" w14:textId="722159C7" w:rsidR="007F39D2" w:rsidRPr="001839B3" w:rsidRDefault="007F39D2" w:rsidP="001C42BE">
            <w:pPr>
              <w:spacing w:before="100" w:beforeAutospacing="1" w:after="100" w:afterAutospacing="1"/>
              <w:jc w:val="both"/>
              <w:rPr>
                <w:rFonts w:cs="Arial"/>
                <w:sz w:val="20"/>
                <w:szCs w:val="20"/>
              </w:rPr>
            </w:pPr>
            <w:r w:rsidRPr="001839B3">
              <w:rPr>
                <w:rFonts w:cs="Arial"/>
                <w:sz w:val="20"/>
                <w:szCs w:val="20"/>
              </w:rPr>
              <w:t>Dan continuidad a los procedimientos de rehabilitación sugeridos en las IPRESS donde se brindó la atención.</w:t>
            </w:r>
          </w:p>
          <w:p w14:paraId="17FC5DD9" w14:textId="21FE7487" w:rsidR="007F39D2" w:rsidRPr="001839B3" w:rsidRDefault="007F39D2" w:rsidP="001C42BE">
            <w:pPr>
              <w:spacing w:before="100" w:beforeAutospacing="1" w:after="100" w:afterAutospacing="1"/>
              <w:jc w:val="both"/>
              <w:rPr>
                <w:rFonts w:cs="Arial"/>
                <w:sz w:val="20"/>
                <w:szCs w:val="20"/>
              </w:rPr>
            </w:pPr>
            <w:r w:rsidRPr="001839B3">
              <w:rPr>
                <w:rFonts w:cs="Arial"/>
                <w:sz w:val="20"/>
                <w:szCs w:val="20"/>
              </w:rPr>
              <w:t>Brindan atención ambulatoria de rehabilitación básica.</w:t>
            </w:r>
          </w:p>
          <w:p w14:paraId="1DA1F126" w14:textId="75BDBD1C" w:rsidR="00710553" w:rsidRPr="001839B3" w:rsidRDefault="007F39D2" w:rsidP="001C42BE">
            <w:pPr>
              <w:spacing w:before="100" w:beforeAutospacing="1" w:after="100" w:afterAutospacing="1"/>
              <w:jc w:val="both"/>
              <w:rPr>
                <w:rFonts w:cs="Arial"/>
                <w:sz w:val="20"/>
                <w:szCs w:val="20"/>
              </w:rPr>
            </w:pPr>
            <w:r w:rsidRPr="001839B3">
              <w:rPr>
                <w:rFonts w:cs="Arial"/>
                <w:sz w:val="20"/>
                <w:szCs w:val="20"/>
              </w:rPr>
              <w:t>Realizan procedimientos simples de rehabilitación (RBC)</w:t>
            </w:r>
          </w:p>
        </w:tc>
        <w:tc>
          <w:tcPr>
            <w:tcW w:w="2694" w:type="dxa"/>
          </w:tcPr>
          <w:p w14:paraId="15CE4297" w14:textId="15BB8B9D" w:rsidR="007772AD" w:rsidRPr="001839B3" w:rsidRDefault="007772AD" w:rsidP="001C42BE">
            <w:pPr>
              <w:spacing w:before="100" w:beforeAutospacing="1" w:after="100" w:afterAutospacing="1"/>
              <w:jc w:val="both"/>
              <w:rPr>
                <w:rFonts w:cs="Arial"/>
                <w:sz w:val="20"/>
                <w:szCs w:val="20"/>
              </w:rPr>
            </w:pPr>
            <w:r w:rsidRPr="001839B3">
              <w:rPr>
                <w:rFonts w:cs="Arial"/>
                <w:sz w:val="20"/>
                <w:szCs w:val="20"/>
              </w:rPr>
              <w:lastRenderedPageBreak/>
              <w:t>Realizan actividades de promoción de los derechos de la persona con discapacidad y de prevención de la discapacidad.</w:t>
            </w:r>
          </w:p>
          <w:p w14:paraId="24DD523B" w14:textId="181B9B7D" w:rsidR="007772AD" w:rsidRPr="001839B3" w:rsidRDefault="007772AD" w:rsidP="001C42BE">
            <w:pPr>
              <w:spacing w:before="100" w:beforeAutospacing="1" w:after="100" w:afterAutospacing="1"/>
              <w:jc w:val="both"/>
              <w:rPr>
                <w:rFonts w:cs="Arial"/>
                <w:sz w:val="20"/>
                <w:szCs w:val="20"/>
              </w:rPr>
            </w:pPr>
            <w:r w:rsidRPr="001839B3">
              <w:rPr>
                <w:rFonts w:cs="Arial"/>
                <w:sz w:val="20"/>
                <w:szCs w:val="20"/>
              </w:rPr>
              <w:lastRenderedPageBreak/>
              <w:t>Dan continuidad a los procedimientos de rehabilitación sugeridos en las IPRESS donde se brindó la atención.</w:t>
            </w:r>
          </w:p>
          <w:p w14:paraId="59A85DD3" w14:textId="05A23690" w:rsidR="007772AD" w:rsidRPr="001839B3" w:rsidRDefault="007772AD" w:rsidP="001C42BE">
            <w:pPr>
              <w:spacing w:before="100" w:beforeAutospacing="1" w:after="100" w:afterAutospacing="1"/>
              <w:jc w:val="both"/>
              <w:rPr>
                <w:rFonts w:cs="Arial"/>
                <w:sz w:val="20"/>
                <w:szCs w:val="20"/>
              </w:rPr>
            </w:pPr>
            <w:r w:rsidRPr="001839B3">
              <w:rPr>
                <w:rFonts w:cs="Arial"/>
                <w:sz w:val="20"/>
                <w:szCs w:val="20"/>
              </w:rPr>
              <w:t>Brindan atención ambulatoria de rehabilitación básica.</w:t>
            </w:r>
          </w:p>
          <w:p w14:paraId="68AD12F2" w14:textId="041E76AC" w:rsidR="00710553" w:rsidRPr="001839B3" w:rsidRDefault="007772AD" w:rsidP="001C42BE">
            <w:pPr>
              <w:spacing w:before="100" w:beforeAutospacing="1" w:after="100" w:afterAutospacing="1"/>
              <w:jc w:val="both"/>
              <w:rPr>
                <w:rFonts w:cs="Arial"/>
                <w:sz w:val="20"/>
                <w:szCs w:val="20"/>
              </w:rPr>
            </w:pPr>
            <w:r w:rsidRPr="001839B3">
              <w:rPr>
                <w:rFonts w:cs="Arial"/>
                <w:sz w:val="20"/>
                <w:szCs w:val="20"/>
              </w:rPr>
              <w:t>Realizan procedimientos simples de rehabilitación (RBC).</w:t>
            </w:r>
          </w:p>
        </w:tc>
      </w:tr>
      <w:tr w:rsidR="00710553" w:rsidRPr="001839B3" w14:paraId="4850749F" w14:textId="77777777" w:rsidTr="007772AD">
        <w:tc>
          <w:tcPr>
            <w:tcW w:w="1555" w:type="dxa"/>
          </w:tcPr>
          <w:p w14:paraId="302247BC" w14:textId="039A27FE" w:rsidR="00710553" w:rsidRPr="001839B3" w:rsidRDefault="00710553" w:rsidP="0027744A">
            <w:pPr>
              <w:spacing w:before="100" w:beforeAutospacing="1" w:after="100" w:afterAutospacing="1"/>
              <w:rPr>
                <w:rFonts w:cs="Arial"/>
                <w:b/>
                <w:bCs/>
                <w:sz w:val="20"/>
                <w:szCs w:val="20"/>
              </w:rPr>
            </w:pPr>
            <w:r w:rsidRPr="001839B3">
              <w:rPr>
                <w:rFonts w:eastAsiaTheme="minorEastAsia" w:cs="Arial"/>
                <w:b/>
                <w:bCs/>
                <w:sz w:val="20"/>
                <w:szCs w:val="20"/>
                <w:lang w:eastAsia="es-PE"/>
              </w:rPr>
              <w:lastRenderedPageBreak/>
              <w:t>De la documentación</w:t>
            </w:r>
          </w:p>
        </w:tc>
        <w:tc>
          <w:tcPr>
            <w:tcW w:w="4819" w:type="dxa"/>
          </w:tcPr>
          <w:p w14:paraId="0B26B34F"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Theme="minorEastAsia" w:cs="Arial"/>
                <w:sz w:val="20"/>
                <w:szCs w:val="20"/>
                <w:lang w:eastAsia="es-PE"/>
              </w:rPr>
              <w:t>Cuenta con</w:t>
            </w:r>
            <w:r w:rsidRPr="001839B3">
              <w:rPr>
                <w:rFonts w:cs="Arial"/>
                <w:color w:val="000000"/>
                <w:sz w:val="20"/>
                <w:szCs w:val="20"/>
                <w:lang w:eastAsia="es-PE"/>
              </w:rPr>
              <w:t xml:space="preserve"> Registro de Referencias y Contrarreferencias. Usan REFCOM/SISGALEN, Visualizan horario de atención, rol y programación del personal.</w:t>
            </w:r>
          </w:p>
          <w:p w14:paraId="2E26CF6A" w14:textId="260440C3"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mn-ea" w:cs="Arial"/>
                <w:bCs/>
                <w:kern w:val="24"/>
                <w:sz w:val="20"/>
                <w:szCs w:val="20"/>
              </w:rPr>
              <w:t>No cuentan con documentos normativos necesarios para el funcionamiento de la UPSS-MR.</w:t>
            </w:r>
          </w:p>
        </w:tc>
        <w:tc>
          <w:tcPr>
            <w:tcW w:w="4394" w:type="dxa"/>
          </w:tcPr>
          <w:p w14:paraId="5CACE1F7" w14:textId="77777777" w:rsidR="007F39D2" w:rsidRPr="001839B3" w:rsidRDefault="007F39D2" w:rsidP="001C42BE">
            <w:pPr>
              <w:tabs>
                <w:tab w:val="left" w:pos="426"/>
              </w:tabs>
              <w:spacing w:before="100" w:beforeAutospacing="1" w:after="100" w:afterAutospacing="1"/>
              <w:jc w:val="both"/>
              <w:rPr>
                <w:rFonts w:cs="Arial"/>
                <w:sz w:val="20"/>
                <w:szCs w:val="20"/>
              </w:rPr>
            </w:pPr>
            <w:r w:rsidRPr="001839B3">
              <w:rPr>
                <w:rFonts w:eastAsia="+mn-ea" w:cs="Arial"/>
                <w:bCs/>
                <w:kern w:val="24"/>
                <w:sz w:val="20"/>
                <w:szCs w:val="20"/>
              </w:rPr>
              <w:t>No se recabó información de los documentos normativos necesarios para el funcionamiento de la UPSS-MR.</w:t>
            </w:r>
          </w:p>
          <w:p w14:paraId="21EFE05D" w14:textId="77777777" w:rsidR="00710553" w:rsidRPr="001839B3" w:rsidRDefault="00710553" w:rsidP="001C42BE">
            <w:pPr>
              <w:spacing w:before="100" w:beforeAutospacing="1" w:after="100" w:afterAutospacing="1"/>
              <w:jc w:val="both"/>
              <w:rPr>
                <w:rFonts w:cs="Arial"/>
                <w:sz w:val="20"/>
                <w:szCs w:val="20"/>
              </w:rPr>
            </w:pPr>
          </w:p>
        </w:tc>
        <w:tc>
          <w:tcPr>
            <w:tcW w:w="2694" w:type="dxa"/>
          </w:tcPr>
          <w:p w14:paraId="0A7F14DF" w14:textId="0470F86D" w:rsidR="00710553" w:rsidRPr="001839B3" w:rsidRDefault="007772AD" w:rsidP="001C42BE">
            <w:pPr>
              <w:spacing w:before="100" w:beforeAutospacing="1" w:after="100" w:afterAutospacing="1"/>
              <w:jc w:val="both"/>
              <w:rPr>
                <w:rFonts w:cs="Arial"/>
                <w:sz w:val="20"/>
                <w:szCs w:val="20"/>
              </w:rPr>
            </w:pPr>
            <w:r w:rsidRPr="001839B3">
              <w:rPr>
                <w:rFonts w:cs="Arial"/>
                <w:sz w:val="20"/>
                <w:szCs w:val="20"/>
              </w:rPr>
              <w:t>No se recabó información de los documentos normativos necesarios para el funcionamiento de la UPSS-MR.</w:t>
            </w:r>
          </w:p>
        </w:tc>
      </w:tr>
      <w:tr w:rsidR="00710553" w:rsidRPr="001839B3" w14:paraId="76BC2E15" w14:textId="77777777" w:rsidTr="007772AD">
        <w:tc>
          <w:tcPr>
            <w:tcW w:w="1555" w:type="dxa"/>
          </w:tcPr>
          <w:p w14:paraId="26F20881" w14:textId="49672FD4" w:rsidR="00710553" w:rsidRPr="001839B3" w:rsidRDefault="00710553" w:rsidP="0027744A">
            <w:pPr>
              <w:tabs>
                <w:tab w:val="left" w:pos="426"/>
              </w:tabs>
              <w:spacing w:before="100" w:beforeAutospacing="1" w:after="100" w:afterAutospacing="1"/>
              <w:rPr>
                <w:rFonts w:eastAsiaTheme="minorEastAsia" w:cs="Arial"/>
                <w:b/>
                <w:bCs/>
                <w:sz w:val="20"/>
                <w:szCs w:val="20"/>
                <w:lang w:eastAsia="es-PE"/>
              </w:rPr>
            </w:pPr>
            <w:r w:rsidRPr="001839B3">
              <w:rPr>
                <w:rFonts w:eastAsiaTheme="minorEastAsia" w:cs="Arial"/>
                <w:b/>
                <w:bCs/>
                <w:sz w:val="20"/>
                <w:szCs w:val="20"/>
                <w:lang w:eastAsia="es-PE"/>
              </w:rPr>
              <w:t>Del presupuesto asignado</w:t>
            </w:r>
          </w:p>
          <w:p w14:paraId="5196C7C9" w14:textId="77777777" w:rsidR="00710553" w:rsidRPr="001839B3" w:rsidRDefault="00710553" w:rsidP="0027744A">
            <w:pPr>
              <w:spacing w:before="100" w:beforeAutospacing="1" w:after="100" w:afterAutospacing="1"/>
              <w:rPr>
                <w:rFonts w:cs="Arial"/>
                <w:sz w:val="20"/>
                <w:szCs w:val="20"/>
              </w:rPr>
            </w:pPr>
          </w:p>
        </w:tc>
        <w:tc>
          <w:tcPr>
            <w:tcW w:w="4819" w:type="dxa"/>
          </w:tcPr>
          <w:p w14:paraId="4FE724F9" w14:textId="3D8B9EBC"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Theme="minorEastAsia" w:cs="Arial"/>
                <w:sz w:val="20"/>
                <w:szCs w:val="20"/>
                <w:lang w:eastAsia="es-PE"/>
              </w:rPr>
              <w:t xml:space="preserve">De la ejecución presupuestal según consulta amigable del Ministerio de Economía y Finanzas – MEF, se pudo constatar </w:t>
            </w:r>
            <w:r w:rsidR="007772AD" w:rsidRPr="001839B3">
              <w:rPr>
                <w:rFonts w:eastAsiaTheme="minorEastAsia" w:cs="Arial"/>
                <w:sz w:val="20"/>
                <w:szCs w:val="20"/>
                <w:lang w:eastAsia="es-PE"/>
              </w:rPr>
              <w:t>que,</w:t>
            </w:r>
            <w:r w:rsidRPr="001839B3">
              <w:rPr>
                <w:rFonts w:eastAsiaTheme="minorEastAsia" w:cs="Arial"/>
                <w:sz w:val="20"/>
                <w:szCs w:val="20"/>
                <w:lang w:eastAsia="es-PE"/>
              </w:rPr>
              <w:t xml:space="preserve"> en el año 2017, el presupuesto aprobado (PIM) fue de S/ 413,363,00 con una ejecución presupuestaría de S/ 405,101,00 (98% de ejecución).</w:t>
            </w:r>
          </w:p>
          <w:p w14:paraId="71823DFF"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Theme="minorEastAsia" w:cs="Arial"/>
                <w:sz w:val="20"/>
                <w:szCs w:val="20"/>
                <w:lang w:eastAsia="es-PE"/>
              </w:rPr>
              <w:t>Del año 2018: presupuesto aprobado (PIM) es de S/ 566,080,00 con ejecución presupuestaría de S/ 556,943,00 con un 98% de ejecución.</w:t>
            </w:r>
          </w:p>
          <w:p w14:paraId="207B4390" w14:textId="6517349E"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Theme="minorEastAsia" w:cs="Arial"/>
                <w:sz w:val="20"/>
                <w:szCs w:val="20"/>
                <w:lang w:eastAsia="es-PE"/>
              </w:rPr>
              <w:t>Del año 2019: presupuesto aprobado (PIM) es de S/ 305,467,00 con ejecución presupuestaría de S/ 178,585,00 con un 58% de ejecución al primer trimestre.</w:t>
            </w:r>
          </w:p>
        </w:tc>
        <w:tc>
          <w:tcPr>
            <w:tcW w:w="4394" w:type="dxa"/>
          </w:tcPr>
          <w:p w14:paraId="33DBA11D" w14:textId="2134C760" w:rsidR="00710553" w:rsidRPr="001839B3" w:rsidRDefault="007F39D2" w:rsidP="001C42BE">
            <w:pPr>
              <w:spacing w:before="100" w:beforeAutospacing="1" w:after="100" w:afterAutospacing="1"/>
              <w:jc w:val="both"/>
              <w:rPr>
                <w:rFonts w:cs="Arial"/>
                <w:sz w:val="20"/>
                <w:szCs w:val="20"/>
              </w:rPr>
            </w:pPr>
            <w:r w:rsidRPr="001839B3">
              <w:rPr>
                <w:rFonts w:cs="Arial"/>
                <w:sz w:val="20"/>
                <w:szCs w:val="20"/>
              </w:rPr>
              <w:t>No se recabó información del presupuesto asignado a la UPSS-MR.</w:t>
            </w:r>
          </w:p>
        </w:tc>
        <w:tc>
          <w:tcPr>
            <w:tcW w:w="2694" w:type="dxa"/>
          </w:tcPr>
          <w:p w14:paraId="0BC0990D" w14:textId="2F2A735C" w:rsidR="00710553" w:rsidRPr="001839B3" w:rsidRDefault="007772AD" w:rsidP="001C42BE">
            <w:pPr>
              <w:spacing w:before="100" w:beforeAutospacing="1" w:after="100" w:afterAutospacing="1"/>
              <w:jc w:val="both"/>
              <w:rPr>
                <w:rFonts w:cs="Arial"/>
                <w:sz w:val="20"/>
                <w:szCs w:val="20"/>
              </w:rPr>
            </w:pPr>
            <w:r w:rsidRPr="001839B3">
              <w:rPr>
                <w:rFonts w:cs="Arial"/>
                <w:sz w:val="20"/>
                <w:szCs w:val="20"/>
              </w:rPr>
              <w:t>DIRIS Lima Sur cuenta con presupuesto en el programa Presupuestal 0129: Prevención y manejo de condiciones secundarias de salud en personas con discapacidad, que para el año 2019 tienen un PIM de 1,550,701; más no se puede hacer seguimiento si este presupuesto también llega a la IPRESS Juan Pablo II</w:t>
            </w:r>
          </w:p>
        </w:tc>
      </w:tr>
      <w:tr w:rsidR="00710553" w:rsidRPr="001839B3" w14:paraId="3A26CACC" w14:textId="77777777" w:rsidTr="007772AD">
        <w:tc>
          <w:tcPr>
            <w:tcW w:w="1555" w:type="dxa"/>
          </w:tcPr>
          <w:p w14:paraId="7AB5C639" w14:textId="7C541BCB" w:rsidR="00710553" w:rsidRPr="001839B3" w:rsidRDefault="00710553" w:rsidP="001C42BE">
            <w:pPr>
              <w:tabs>
                <w:tab w:val="left" w:pos="426"/>
              </w:tabs>
              <w:spacing w:before="100" w:beforeAutospacing="1" w:after="100" w:afterAutospacing="1"/>
              <w:jc w:val="both"/>
              <w:rPr>
                <w:rFonts w:eastAsiaTheme="minorEastAsia" w:cs="Arial"/>
                <w:b/>
                <w:bCs/>
                <w:sz w:val="20"/>
                <w:szCs w:val="20"/>
                <w:lang w:eastAsia="es-PE"/>
              </w:rPr>
            </w:pPr>
            <w:r w:rsidRPr="001839B3">
              <w:rPr>
                <w:rFonts w:eastAsiaTheme="minorEastAsia" w:cs="Arial"/>
                <w:b/>
                <w:bCs/>
                <w:sz w:val="20"/>
                <w:szCs w:val="20"/>
                <w:lang w:eastAsia="es-PE"/>
              </w:rPr>
              <w:lastRenderedPageBreak/>
              <w:t>Del listado de procedimientos</w:t>
            </w:r>
          </w:p>
          <w:p w14:paraId="2C40DBD5" w14:textId="77777777" w:rsidR="00710553" w:rsidRPr="001839B3" w:rsidRDefault="00710553" w:rsidP="001C42BE">
            <w:pPr>
              <w:spacing w:before="100" w:beforeAutospacing="1" w:after="100" w:afterAutospacing="1"/>
              <w:jc w:val="both"/>
              <w:rPr>
                <w:rFonts w:cs="Arial"/>
                <w:sz w:val="20"/>
                <w:szCs w:val="20"/>
              </w:rPr>
            </w:pPr>
          </w:p>
        </w:tc>
        <w:tc>
          <w:tcPr>
            <w:tcW w:w="4819" w:type="dxa"/>
          </w:tcPr>
          <w:p w14:paraId="61F1AD15"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Theme="minorEastAsia" w:cs="Arial"/>
                <w:sz w:val="20"/>
                <w:szCs w:val="20"/>
                <w:lang w:eastAsia="es-PE"/>
              </w:rPr>
              <w:t>Cuenta con</w:t>
            </w:r>
            <w:r w:rsidRPr="001839B3">
              <w:rPr>
                <w:rFonts w:cs="Arial"/>
                <w:color w:val="000000"/>
                <w:sz w:val="20"/>
                <w:szCs w:val="20"/>
                <w:lang w:eastAsia="es-PE"/>
              </w:rPr>
              <w:t xml:space="preserve"> Registro de Referencias </w:t>
            </w:r>
            <w:r w:rsidRPr="001839B3">
              <w:rPr>
                <w:rFonts w:cs="Arial"/>
                <w:color w:val="000000" w:themeColor="text1"/>
                <w:sz w:val="20"/>
                <w:szCs w:val="20"/>
                <w:lang w:eastAsia="es-PE"/>
              </w:rPr>
              <w:t>y Contrarreferencias</w:t>
            </w:r>
            <w:r w:rsidRPr="001839B3">
              <w:rPr>
                <w:rFonts w:cs="Arial"/>
                <w:color w:val="000000"/>
                <w:sz w:val="20"/>
                <w:szCs w:val="20"/>
                <w:lang w:eastAsia="es-PE"/>
              </w:rPr>
              <w:t>: REFCOM y SISGALEN. Visualizan horario de atención, rol y programación del personal.</w:t>
            </w:r>
          </w:p>
          <w:p w14:paraId="0F89DF71"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mn-ea" w:cs="Arial"/>
                <w:bCs/>
                <w:kern w:val="24"/>
                <w:sz w:val="20"/>
                <w:szCs w:val="20"/>
              </w:rPr>
              <w:t xml:space="preserve">Procedimientos Médicos: Realizan la atención de pacientes en consulta externa y atención medica de pacientes hospitalizados, prescripción y control de calidad de ayudas biomecánicas, Estimulación intramuscular (técnica de punción seca), infiltración articular y periarticular, laser terapia, bloqueo </w:t>
            </w:r>
            <w:proofErr w:type="spellStart"/>
            <w:r w:rsidRPr="001839B3">
              <w:rPr>
                <w:rFonts w:eastAsia="+mn-ea" w:cs="Arial"/>
                <w:bCs/>
                <w:kern w:val="24"/>
                <w:sz w:val="20"/>
                <w:szCs w:val="20"/>
              </w:rPr>
              <w:t>paraespinoso</w:t>
            </w:r>
            <w:proofErr w:type="spellEnd"/>
            <w:r w:rsidRPr="001839B3">
              <w:rPr>
                <w:rFonts w:eastAsia="+mn-ea" w:cs="Arial"/>
                <w:bCs/>
                <w:kern w:val="24"/>
                <w:sz w:val="20"/>
                <w:szCs w:val="20"/>
              </w:rPr>
              <w:t xml:space="preserve">, </w:t>
            </w:r>
            <w:proofErr w:type="spellStart"/>
            <w:r w:rsidRPr="001839B3">
              <w:rPr>
                <w:rFonts w:eastAsia="+mn-ea" w:cs="Arial"/>
                <w:bCs/>
                <w:kern w:val="24"/>
                <w:sz w:val="20"/>
                <w:szCs w:val="20"/>
              </w:rPr>
              <w:t>agujamiento</w:t>
            </w:r>
            <w:proofErr w:type="spellEnd"/>
            <w:r w:rsidRPr="001839B3">
              <w:rPr>
                <w:rFonts w:eastAsia="+mn-ea" w:cs="Arial"/>
                <w:bCs/>
                <w:kern w:val="24"/>
                <w:sz w:val="20"/>
                <w:szCs w:val="20"/>
              </w:rPr>
              <w:t xml:space="preserve"> e inyección de puntos gatillo, determinación de la presión inspiratoria máxima, determinación de la presión espiratoria máxima (</w:t>
            </w:r>
            <w:proofErr w:type="spellStart"/>
            <w:r w:rsidRPr="001839B3">
              <w:rPr>
                <w:rFonts w:eastAsia="+mn-ea" w:cs="Arial"/>
                <w:bCs/>
                <w:kern w:val="24"/>
                <w:sz w:val="20"/>
                <w:szCs w:val="20"/>
              </w:rPr>
              <w:t>Pemax</w:t>
            </w:r>
            <w:proofErr w:type="spellEnd"/>
            <w:r w:rsidRPr="001839B3">
              <w:rPr>
                <w:rFonts w:eastAsia="+mn-ea" w:cs="Arial"/>
                <w:bCs/>
                <w:kern w:val="24"/>
                <w:sz w:val="20"/>
                <w:szCs w:val="20"/>
              </w:rPr>
              <w:t>).</w:t>
            </w:r>
          </w:p>
          <w:p w14:paraId="374D993D"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mn-ea" w:cs="Arial"/>
                <w:bCs/>
                <w:kern w:val="24"/>
                <w:sz w:val="20"/>
                <w:szCs w:val="20"/>
              </w:rPr>
              <w:t xml:space="preserve">Gestión médico asistencial en rehabilitación: realiza informes médicos </w:t>
            </w:r>
          </w:p>
          <w:p w14:paraId="36FC92ED" w14:textId="77777777"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mn-ea" w:cs="Arial"/>
                <w:bCs/>
                <w:kern w:val="24"/>
                <w:sz w:val="20"/>
                <w:szCs w:val="20"/>
              </w:rPr>
              <w:t>Terapia física: Realizan evaluación fisioterapéutica, compresas húmedas y calientes, crioterapia local, ultrasonido, electroterapia, hidroterapia, parafina, terapia orofacial, reeducación de la marcha, entrenamiento pre protésico, métodos fisioterapéuticos, magnetoterapia, acondicionamiento cardio respiratorio, tracción vertebral, test articular, test muscular manual, estimulación del neurodesarrollo, fisioterapia respiratoria- hospitalización UCIP-UCI-neonatología, re educación psicomotriz, taller preventivo y de seguimiento del niño de alto riesgo, terapia grupal física, fisioterapia cardiaca, fisioterapia respiratoria.</w:t>
            </w:r>
          </w:p>
          <w:p w14:paraId="3D9207C0" w14:textId="77777777" w:rsidR="006D0DBD"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Theme="minorEastAsia" w:cs="Arial"/>
                <w:sz w:val="20"/>
                <w:szCs w:val="20"/>
                <w:lang w:eastAsia="es-PE"/>
              </w:rPr>
              <w:lastRenderedPageBreak/>
              <w:t>Terapia ocupacional: Presente en su cartera de servicio, pero aún no cuenta con personal.</w:t>
            </w:r>
          </w:p>
          <w:p w14:paraId="4F3E4C20" w14:textId="1C4C7E32" w:rsidR="00710553" w:rsidRPr="001839B3" w:rsidRDefault="00710553"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Theme="minorEastAsia" w:cs="Arial"/>
                <w:sz w:val="20"/>
                <w:szCs w:val="20"/>
                <w:lang w:eastAsia="es-PE"/>
              </w:rPr>
              <w:t>Terapia de lenguaje: Presente en su cartera de servicio, pero aún no cuenta con personal.</w:t>
            </w:r>
          </w:p>
        </w:tc>
        <w:tc>
          <w:tcPr>
            <w:tcW w:w="4394" w:type="dxa"/>
          </w:tcPr>
          <w:p w14:paraId="17B9B07E" w14:textId="671DF9A4" w:rsidR="007F39D2" w:rsidRPr="001839B3" w:rsidRDefault="007F39D2" w:rsidP="001C42BE">
            <w:pPr>
              <w:spacing w:before="100" w:beforeAutospacing="1" w:after="100" w:afterAutospacing="1"/>
              <w:jc w:val="both"/>
              <w:rPr>
                <w:rFonts w:cs="Arial"/>
                <w:sz w:val="20"/>
                <w:szCs w:val="20"/>
              </w:rPr>
            </w:pPr>
            <w:r w:rsidRPr="001839B3">
              <w:rPr>
                <w:rFonts w:cs="Arial"/>
                <w:sz w:val="20"/>
                <w:szCs w:val="20"/>
              </w:rPr>
              <w:lastRenderedPageBreak/>
              <w:t>Médico: Realizan la atención de pacientes en consulta externa.</w:t>
            </w:r>
          </w:p>
          <w:p w14:paraId="49B489AB" w14:textId="64A2B025" w:rsidR="007F39D2" w:rsidRPr="001839B3" w:rsidRDefault="007F39D2" w:rsidP="001C42BE">
            <w:pPr>
              <w:spacing w:before="100" w:beforeAutospacing="1" w:after="100" w:afterAutospacing="1"/>
              <w:jc w:val="both"/>
              <w:rPr>
                <w:rFonts w:cs="Arial"/>
                <w:sz w:val="20"/>
                <w:szCs w:val="20"/>
              </w:rPr>
            </w:pPr>
            <w:r w:rsidRPr="001839B3">
              <w:rPr>
                <w:rFonts w:cs="Arial"/>
                <w:sz w:val="20"/>
                <w:szCs w:val="20"/>
              </w:rPr>
              <w:t>Gestión médico asistencial en rehabilitación: No realiza ninguna.</w:t>
            </w:r>
          </w:p>
          <w:p w14:paraId="2E12524B" w14:textId="1D5EE696" w:rsidR="007F39D2" w:rsidRPr="001839B3" w:rsidRDefault="007F39D2" w:rsidP="001C42BE">
            <w:pPr>
              <w:spacing w:before="100" w:beforeAutospacing="1" w:after="100" w:afterAutospacing="1"/>
              <w:jc w:val="both"/>
              <w:rPr>
                <w:rFonts w:cs="Arial"/>
                <w:sz w:val="20"/>
                <w:szCs w:val="20"/>
              </w:rPr>
            </w:pPr>
            <w:r w:rsidRPr="001839B3">
              <w:rPr>
                <w:rFonts w:cs="Arial"/>
                <w:sz w:val="20"/>
                <w:szCs w:val="20"/>
              </w:rPr>
              <w:t xml:space="preserve">Terapia física: Realizan evaluación fisioterapéutica, métodos fisioterapéuticos y estimulación del neurodesarrollo. </w:t>
            </w:r>
          </w:p>
          <w:p w14:paraId="23FB47FC" w14:textId="77777777" w:rsidR="00710553" w:rsidRPr="001839B3" w:rsidRDefault="00710553" w:rsidP="001C42BE">
            <w:pPr>
              <w:spacing w:before="100" w:beforeAutospacing="1" w:after="100" w:afterAutospacing="1"/>
              <w:jc w:val="both"/>
              <w:rPr>
                <w:rFonts w:cs="Arial"/>
                <w:sz w:val="20"/>
                <w:szCs w:val="20"/>
              </w:rPr>
            </w:pPr>
          </w:p>
        </w:tc>
        <w:tc>
          <w:tcPr>
            <w:tcW w:w="2694" w:type="dxa"/>
          </w:tcPr>
          <w:p w14:paraId="0363EAB4" w14:textId="77777777" w:rsidR="00710553" w:rsidRPr="001839B3" w:rsidRDefault="00E776F4" w:rsidP="001C42BE">
            <w:pPr>
              <w:spacing w:before="100" w:beforeAutospacing="1" w:after="100" w:afterAutospacing="1"/>
              <w:jc w:val="both"/>
              <w:rPr>
                <w:rFonts w:cs="Arial"/>
                <w:sz w:val="20"/>
                <w:szCs w:val="20"/>
              </w:rPr>
            </w:pPr>
            <w:r w:rsidRPr="001839B3">
              <w:rPr>
                <w:rFonts w:cs="Arial"/>
                <w:sz w:val="20"/>
                <w:szCs w:val="20"/>
              </w:rPr>
              <w:t>Realizan certificados de discapacidad</w:t>
            </w:r>
          </w:p>
          <w:p w14:paraId="48593194" w14:textId="7B931AC8" w:rsidR="00E776F4" w:rsidRPr="001839B3" w:rsidRDefault="00E776F4" w:rsidP="001C42BE">
            <w:pPr>
              <w:spacing w:before="100" w:beforeAutospacing="1" w:after="100" w:afterAutospacing="1"/>
              <w:jc w:val="both"/>
              <w:rPr>
                <w:rFonts w:cs="Arial"/>
                <w:sz w:val="20"/>
                <w:szCs w:val="20"/>
              </w:rPr>
            </w:pPr>
            <w:r w:rsidRPr="001839B3">
              <w:rPr>
                <w:rFonts w:cs="Arial"/>
                <w:sz w:val="20"/>
                <w:szCs w:val="20"/>
              </w:rPr>
              <w:t>Terapia física: Reeducación de la marcha, métodos fisioterapéuticos, test muscular, estimulación del neurodesarrollo, seguimiento a niños de riesgo, terapia grupal.</w:t>
            </w:r>
          </w:p>
          <w:p w14:paraId="5577738D" w14:textId="01A3FCB0" w:rsidR="00E776F4" w:rsidRPr="001839B3" w:rsidRDefault="00E776F4" w:rsidP="001C42BE">
            <w:pPr>
              <w:spacing w:before="100" w:beforeAutospacing="1" w:after="100" w:afterAutospacing="1"/>
              <w:jc w:val="both"/>
              <w:rPr>
                <w:rFonts w:cs="Arial"/>
                <w:sz w:val="20"/>
                <w:szCs w:val="20"/>
              </w:rPr>
            </w:pPr>
            <w:r w:rsidRPr="001839B3">
              <w:rPr>
                <w:rFonts w:cs="Arial"/>
                <w:sz w:val="20"/>
                <w:szCs w:val="20"/>
              </w:rPr>
              <w:t xml:space="preserve">Terapia de lenguaje: Praxias orofaciales, estimulación </w:t>
            </w:r>
            <w:proofErr w:type="gramStart"/>
            <w:r w:rsidRPr="001839B3">
              <w:rPr>
                <w:rFonts w:cs="Arial"/>
                <w:sz w:val="20"/>
                <w:szCs w:val="20"/>
              </w:rPr>
              <w:t>pre lingüística</w:t>
            </w:r>
            <w:proofErr w:type="gramEnd"/>
            <w:r w:rsidRPr="001839B3">
              <w:rPr>
                <w:rFonts w:cs="Arial"/>
                <w:sz w:val="20"/>
                <w:szCs w:val="20"/>
              </w:rPr>
              <w:t>, terapia grupal.</w:t>
            </w:r>
          </w:p>
          <w:p w14:paraId="7A0558A6" w14:textId="368C8864" w:rsidR="00E776F4" w:rsidRPr="001839B3" w:rsidRDefault="00E776F4" w:rsidP="001C42BE">
            <w:pPr>
              <w:spacing w:before="100" w:beforeAutospacing="1" w:after="100" w:afterAutospacing="1"/>
              <w:jc w:val="both"/>
              <w:rPr>
                <w:rFonts w:cs="Arial"/>
                <w:sz w:val="20"/>
                <w:szCs w:val="20"/>
              </w:rPr>
            </w:pPr>
          </w:p>
        </w:tc>
      </w:tr>
      <w:tr w:rsidR="001D1F13" w:rsidRPr="001839B3" w14:paraId="251EE4BA" w14:textId="77777777" w:rsidTr="007772AD">
        <w:tc>
          <w:tcPr>
            <w:tcW w:w="1555" w:type="dxa"/>
          </w:tcPr>
          <w:p w14:paraId="3A899E26" w14:textId="713F5E7D" w:rsidR="001D1F13" w:rsidRPr="001839B3" w:rsidRDefault="001D1F13" w:rsidP="001C42BE">
            <w:pPr>
              <w:tabs>
                <w:tab w:val="left" w:pos="426"/>
              </w:tabs>
              <w:spacing w:before="100" w:beforeAutospacing="1" w:after="100" w:afterAutospacing="1"/>
              <w:jc w:val="both"/>
              <w:rPr>
                <w:rFonts w:eastAsiaTheme="minorEastAsia" w:cs="Arial"/>
                <w:b/>
                <w:bCs/>
                <w:sz w:val="20"/>
                <w:szCs w:val="20"/>
                <w:lang w:eastAsia="es-PE"/>
              </w:rPr>
            </w:pPr>
            <w:r w:rsidRPr="001839B3">
              <w:rPr>
                <w:rFonts w:eastAsiaTheme="minorEastAsia" w:cs="Arial"/>
                <w:b/>
                <w:bCs/>
                <w:sz w:val="20"/>
                <w:szCs w:val="20"/>
                <w:lang w:eastAsia="es-PE"/>
              </w:rPr>
              <w:t>De los indicadores</w:t>
            </w:r>
          </w:p>
        </w:tc>
        <w:tc>
          <w:tcPr>
            <w:tcW w:w="4819" w:type="dxa"/>
          </w:tcPr>
          <w:p w14:paraId="6059D19B" w14:textId="77777777" w:rsidR="00E776F4" w:rsidRPr="001839B3" w:rsidRDefault="00E776F4"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Theme="minorEastAsia" w:cs="Arial"/>
                <w:sz w:val="20"/>
                <w:szCs w:val="20"/>
                <w:lang w:eastAsia="es-PE"/>
              </w:rPr>
              <w:t>Miden algunos indicadores, de los contemplados en la NTS 079.</w:t>
            </w:r>
          </w:p>
          <w:p w14:paraId="70CB0078" w14:textId="77777777" w:rsidR="00E776F4" w:rsidRPr="001839B3" w:rsidRDefault="00E776F4"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Theme="minorEastAsia" w:cs="Arial"/>
                <w:sz w:val="20"/>
                <w:szCs w:val="20"/>
                <w:lang w:eastAsia="es-PE"/>
              </w:rPr>
              <w:t>No tienen registro de las siguientes variables:</w:t>
            </w:r>
          </w:p>
          <w:p w14:paraId="36DE01A4" w14:textId="77777777" w:rsidR="00E776F4" w:rsidRPr="001839B3" w:rsidRDefault="00E776F4" w:rsidP="001C42BE">
            <w:pPr>
              <w:pStyle w:val="Prrafodelista"/>
              <w:numPr>
                <w:ilvl w:val="0"/>
                <w:numId w:val="19"/>
              </w:numPr>
              <w:tabs>
                <w:tab w:val="left" w:pos="179"/>
              </w:tabs>
              <w:spacing w:before="100" w:beforeAutospacing="1" w:after="100" w:afterAutospacing="1"/>
              <w:contextualSpacing w:val="0"/>
              <w:jc w:val="both"/>
              <w:rPr>
                <w:rFonts w:eastAsiaTheme="minorEastAsia" w:cs="Arial"/>
                <w:sz w:val="20"/>
                <w:szCs w:val="20"/>
                <w:lang w:eastAsia="es-PE"/>
              </w:rPr>
            </w:pPr>
            <w:proofErr w:type="spellStart"/>
            <w:r w:rsidRPr="001839B3">
              <w:rPr>
                <w:rFonts w:eastAsiaTheme="minorEastAsia" w:cs="Arial"/>
                <w:sz w:val="20"/>
                <w:szCs w:val="20"/>
                <w:lang w:eastAsia="es-PE"/>
              </w:rPr>
              <w:t>N°</w:t>
            </w:r>
            <w:proofErr w:type="spellEnd"/>
            <w:r w:rsidRPr="001839B3">
              <w:rPr>
                <w:rFonts w:eastAsiaTheme="minorEastAsia" w:cs="Arial"/>
                <w:sz w:val="20"/>
                <w:szCs w:val="20"/>
                <w:lang w:eastAsia="es-PE"/>
              </w:rPr>
              <w:t xml:space="preserve"> de pacientes que cumplen con menos del 50% de las terapias</w:t>
            </w:r>
          </w:p>
          <w:p w14:paraId="7DF1C8C4" w14:textId="77777777" w:rsidR="00E776F4" w:rsidRPr="001839B3" w:rsidRDefault="00E776F4" w:rsidP="001C42BE">
            <w:pPr>
              <w:pStyle w:val="Prrafodelista"/>
              <w:numPr>
                <w:ilvl w:val="0"/>
                <w:numId w:val="19"/>
              </w:numPr>
              <w:tabs>
                <w:tab w:val="left" w:pos="179"/>
              </w:tabs>
              <w:spacing w:before="100" w:beforeAutospacing="1" w:after="100" w:afterAutospacing="1"/>
              <w:contextualSpacing w:val="0"/>
              <w:jc w:val="both"/>
              <w:rPr>
                <w:rFonts w:eastAsiaTheme="minorEastAsia" w:cs="Arial"/>
                <w:sz w:val="20"/>
                <w:szCs w:val="20"/>
                <w:lang w:eastAsia="es-PE"/>
              </w:rPr>
            </w:pPr>
            <w:proofErr w:type="spellStart"/>
            <w:r w:rsidRPr="001839B3">
              <w:rPr>
                <w:rFonts w:eastAsiaTheme="minorEastAsia" w:cs="Arial"/>
                <w:sz w:val="20"/>
                <w:szCs w:val="20"/>
                <w:lang w:eastAsia="es-PE"/>
              </w:rPr>
              <w:t>N°</w:t>
            </w:r>
            <w:proofErr w:type="spellEnd"/>
            <w:r w:rsidRPr="001839B3">
              <w:rPr>
                <w:rFonts w:eastAsiaTheme="minorEastAsia" w:cs="Arial"/>
                <w:sz w:val="20"/>
                <w:szCs w:val="20"/>
                <w:lang w:eastAsia="es-PE"/>
              </w:rPr>
              <w:t xml:space="preserve"> de pacientes que presentan reacciones adversas o secundarias al procedimiento</w:t>
            </w:r>
          </w:p>
          <w:p w14:paraId="3FAFFF63" w14:textId="77777777" w:rsidR="00E776F4" w:rsidRPr="001839B3" w:rsidRDefault="00E776F4" w:rsidP="001C42BE">
            <w:pPr>
              <w:pStyle w:val="Prrafodelista"/>
              <w:numPr>
                <w:ilvl w:val="0"/>
                <w:numId w:val="19"/>
              </w:numPr>
              <w:tabs>
                <w:tab w:val="left" w:pos="179"/>
              </w:tabs>
              <w:spacing w:before="100" w:beforeAutospacing="1" w:after="100" w:afterAutospacing="1"/>
              <w:contextualSpacing w:val="0"/>
              <w:jc w:val="both"/>
              <w:rPr>
                <w:rFonts w:eastAsiaTheme="minorEastAsia" w:cs="Arial"/>
                <w:sz w:val="20"/>
                <w:szCs w:val="20"/>
                <w:lang w:eastAsia="es-PE"/>
              </w:rPr>
            </w:pPr>
            <w:proofErr w:type="spellStart"/>
            <w:r w:rsidRPr="001839B3">
              <w:rPr>
                <w:rFonts w:eastAsiaTheme="minorEastAsia" w:cs="Arial"/>
                <w:sz w:val="20"/>
                <w:szCs w:val="20"/>
                <w:lang w:eastAsia="es-PE"/>
              </w:rPr>
              <w:t>N°</w:t>
            </w:r>
            <w:proofErr w:type="spellEnd"/>
            <w:r w:rsidRPr="001839B3">
              <w:rPr>
                <w:rFonts w:eastAsiaTheme="minorEastAsia" w:cs="Arial"/>
                <w:sz w:val="20"/>
                <w:szCs w:val="20"/>
                <w:lang w:eastAsia="es-PE"/>
              </w:rPr>
              <w:t xml:space="preserve"> de pacientes que completan la terapia indicada </w:t>
            </w:r>
          </w:p>
          <w:p w14:paraId="5DE5604A" w14:textId="77777777" w:rsidR="00E776F4" w:rsidRPr="001839B3" w:rsidRDefault="00E776F4"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Theme="minorEastAsia" w:cs="Arial"/>
                <w:sz w:val="20"/>
                <w:szCs w:val="20"/>
                <w:lang w:eastAsia="es-PE"/>
              </w:rPr>
              <w:t>No cuentan con información para cuantificar el % de pacientes rehabilitados.</w:t>
            </w:r>
          </w:p>
          <w:p w14:paraId="4C84EF05" w14:textId="4E3E28EA" w:rsidR="001D1F13" w:rsidRPr="001839B3" w:rsidRDefault="00E776F4" w:rsidP="001C42BE">
            <w:pPr>
              <w:tabs>
                <w:tab w:val="left" w:pos="179"/>
              </w:tabs>
              <w:spacing w:before="100" w:beforeAutospacing="1" w:after="100" w:afterAutospacing="1"/>
              <w:jc w:val="both"/>
              <w:rPr>
                <w:rFonts w:eastAsiaTheme="minorEastAsia" w:cs="Arial"/>
                <w:sz w:val="20"/>
                <w:szCs w:val="20"/>
                <w:lang w:eastAsia="es-PE"/>
              </w:rPr>
            </w:pPr>
            <w:r w:rsidRPr="001839B3">
              <w:rPr>
                <w:rFonts w:eastAsiaTheme="minorEastAsia" w:cs="Arial"/>
                <w:sz w:val="20"/>
                <w:szCs w:val="20"/>
                <w:lang w:eastAsia="es-PE"/>
              </w:rPr>
              <w:t>Con relación al indicador “procedimientos por sesión”, realizan en promedio de 4 a 5 procedimientos por sesión</w:t>
            </w:r>
          </w:p>
        </w:tc>
        <w:tc>
          <w:tcPr>
            <w:tcW w:w="4394" w:type="dxa"/>
          </w:tcPr>
          <w:p w14:paraId="22D27D24" w14:textId="76F631E5" w:rsidR="001D1F13" w:rsidRPr="001839B3" w:rsidRDefault="00E776F4" w:rsidP="001C42BE">
            <w:pPr>
              <w:spacing w:before="100" w:beforeAutospacing="1" w:after="100" w:afterAutospacing="1"/>
              <w:jc w:val="both"/>
              <w:rPr>
                <w:rFonts w:cs="Arial"/>
                <w:sz w:val="20"/>
                <w:szCs w:val="20"/>
              </w:rPr>
            </w:pPr>
            <w:r w:rsidRPr="001839B3">
              <w:rPr>
                <w:rFonts w:cs="Arial"/>
                <w:sz w:val="20"/>
                <w:szCs w:val="20"/>
              </w:rPr>
              <w:t>No miden los indicadores contemplados en la NTS 079</w:t>
            </w:r>
          </w:p>
        </w:tc>
        <w:tc>
          <w:tcPr>
            <w:tcW w:w="2694" w:type="dxa"/>
          </w:tcPr>
          <w:p w14:paraId="00179E41" w14:textId="57277BA4" w:rsidR="001D1F13" w:rsidRPr="001839B3" w:rsidRDefault="00E776F4" w:rsidP="001C42BE">
            <w:pPr>
              <w:spacing w:before="100" w:beforeAutospacing="1" w:after="100" w:afterAutospacing="1"/>
              <w:jc w:val="both"/>
              <w:rPr>
                <w:rFonts w:cs="Arial"/>
                <w:sz w:val="20"/>
                <w:szCs w:val="20"/>
              </w:rPr>
            </w:pPr>
            <w:r w:rsidRPr="001839B3">
              <w:rPr>
                <w:rFonts w:cs="Arial"/>
                <w:sz w:val="20"/>
                <w:szCs w:val="20"/>
              </w:rPr>
              <w:t>No miden los indicadores contemplados en la NTS 079</w:t>
            </w:r>
          </w:p>
        </w:tc>
      </w:tr>
    </w:tbl>
    <w:p w14:paraId="3D3944C2" w14:textId="77777777" w:rsidR="00710553" w:rsidRPr="0027744A" w:rsidRDefault="00710553" w:rsidP="001C42BE">
      <w:pPr>
        <w:spacing w:before="100" w:beforeAutospacing="1" w:after="100" w:afterAutospacing="1" w:line="240" w:lineRule="auto"/>
        <w:jc w:val="both"/>
        <w:rPr>
          <w:rFonts w:ascii="Arial" w:hAnsi="Arial" w:cs="Arial"/>
        </w:rPr>
      </w:pPr>
    </w:p>
    <w:sectPr w:rsidR="00710553" w:rsidRPr="0027744A" w:rsidSect="00BC4DB0">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A369B" w14:textId="77777777" w:rsidR="00580DE2" w:rsidRDefault="00580DE2" w:rsidP="00DE7382">
      <w:pPr>
        <w:spacing w:after="0" w:line="240" w:lineRule="auto"/>
      </w:pPr>
      <w:r>
        <w:separator/>
      </w:r>
    </w:p>
  </w:endnote>
  <w:endnote w:type="continuationSeparator" w:id="0">
    <w:p w14:paraId="426E7A27" w14:textId="77777777" w:rsidR="00580DE2" w:rsidRDefault="00580DE2" w:rsidP="00DE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n-e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424975"/>
      <w:docPartObj>
        <w:docPartGallery w:val="Page Numbers (Bottom of Page)"/>
        <w:docPartUnique/>
      </w:docPartObj>
    </w:sdtPr>
    <w:sdtEndPr/>
    <w:sdtContent>
      <w:p w14:paraId="65E9C8CE" w14:textId="15C2D79A" w:rsidR="00DD1895" w:rsidRDefault="00DD1895">
        <w:pPr>
          <w:pStyle w:val="Piedepgina"/>
          <w:jc w:val="center"/>
        </w:pPr>
        <w:r>
          <w:fldChar w:fldCharType="begin"/>
        </w:r>
        <w:r>
          <w:instrText>PAGE   \* MERGEFORMAT</w:instrText>
        </w:r>
        <w:r>
          <w:fldChar w:fldCharType="separate"/>
        </w:r>
        <w:r w:rsidRPr="00296ADA">
          <w:rPr>
            <w:noProof/>
            <w:lang w:val="es-ES"/>
          </w:rPr>
          <w:t>0</w:t>
        </w:r>
        <w:r>
          <w:fldChar w:fldCharType="end"/>
        </w:r>
      </w:p>
    </w:sdtContent>
  </w:sdt>
  <w:p w14:paraId="5CC2A3D9" w14:textId="77777777" w:rsidR="00DD1895" w:rsidRDefault="00DD18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5DBB3" w14:textId="77777777" w:rsidR="00580DE2" w:rsidRDefault="00580DE2" w:rsidP="00DE7382">
      <w:pPr>
        <w:spacing w:after="0" w:line="240" w:lineRule="auto"/>
      </w:pPr>
      <w:r>
        <w:separator/>
      </w:r>
    </w:p>
  </w:footnote>
  <w:footnote w:type="continuationSeparator" w:id="0">
    <w:p w14:paraId="117E1CB7" w14:textId="77777777" w:rsidR="00580DE2" w:rsidRDefault="00580DE2" w:rsidP="00DE7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334A" w14:textId="50A009EF" w:rsidR="00DD1895" w:rsidRDefault="00DD1895" w:rsidP="009F0CA4">
    <w:pPr>
      <w:pStyle w:val="Encabezado"/>
      <w:ind w:hanging="284"/>
    </w:pPr>
    <w:r w:rsidRPr="00450A57">
      <w:rPr>
        <w:noProof/>
        <w:lang w:eastAsia="es-PE"/>
      </w:rPr>
      <mc:AlternateContent>
        <mc:Choice Requires="wps">
          <w:drawing>
            <wp:anchor distT="0" distB="0" distL="114300" distR="114300" simplePos="0" relativeHeight="251661312" behindDoc="0" locked="0" layoutInCell="1" allowOverlap="1" wp14:anchorId="07662C95" wp14:editId="59120A41">
              <wp:simplePos x="0" y="0"/>
              <wp:positionH relativeFrom="column">
                <wp:posOffset>4177463</wp:posOffset>
              </wp:positionH>
              <wp:positionV relativeFrom="paragraph">
                <wp:posOffset>88900</wp:posOffset>
              </wp:positionV>
              <wp:extent cx="1478943" cy="446263"/>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43" cy="446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543F" w14:textId="77777777" w:rsidR="00DD1895" w:rsidRPr="00CD686C" w:rsidRDefault="00DD1895" w:rsidP="00DE7382">
                          <w:pPr>
                            <w:spacing w:after="0" w:line="240" w:lineRule="auto"/>
                            <w:jc w:val="center"/>
                            <w:rPr>
                              <w:rFonts w:ascii="Arial" w:hAnsi="Arial" w:cs="Arial"/>
                              <w:b/>
                              <w:color w:val="000000" w:themeColor="text1"/>
                              <w:sz w:val="11"/>
                              <w:szCs w:val="11"/>
                            </w:rPr>
                          </w:pPr>
                          <w:r w:rsidRPr="00CD686C">
                            <w:rPr>
                              <w:rFonts w:ascii="Arial" w:hAnsi="Arial" w:cs="Arial"/>
                              <w:b/>
                              <w:color w:val="000000" w:themeColor="text1"/>
                              <w:sz w:val="11"/>
                              <w:szCs w:val="11"/>
                            </w:rPr>
                            <w:t>Instituto Nacional de Rehabilitación</w:t>
                          </w:r>
                        </w:p>
                        <w:p w14:paraId="13AEA0B9" w14:textId="77777777" w:rsidR="00DD1895" w:rsidRPr="00CD686C" w:rsidRDefault="00DD1895" w:rsidP="00DE7382">
                          <w:pPr>
                            <w:spacing w:after="0" w:line="240" w:lineRule="auto"/>
                            <w:jc w:val="center"/>
                            <w:rPr>
                              <w:rFonts w:ascii="Arial" w:hAnsi="Arial" w:cs="Arial"/>
                              <w:b/>
                              <w:color w:val="000000" w:themeColor="text1"/>
                              <w:sz w:val="11"/>
                              <w:szCs w:val="11"/>
                            </w:rPr>
                          </w:pPr>
                          <w:r w:rsidRPr="00CD686C">
                            <w:rPr>
                              <w:rFonts w:ascii="Arial" w:hAnsi="Arial" w:cs="Arial"/>
                              <w:b/>
                              <w:color w:val="000000" w:themeColor="text1"/>
                              <w:sz w:val="11"/>
                              <w:szCs w:val="11"/>
                            </w:rPr>
                            <w:t>“Dra. Adriana Rebaza Flores” AMISTAD PERU - JAPON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62C95" id="_x0000_t202" coordsize="21600,21600" o:spt="202" path="m,l,21600r21600,l21600,xe">
              <v:stroke joinstyle="miter"/>
              <v:path gradientshapeok="t" o:connecttype="rect"/>
            </v:shapetype>
            <v:shape id="Text Box 6" o:spid="_x0000_s1026" type="#_x0000_t202" style="position:absolute;margin-left:328.95pt;margin-top:7pt;width:116.4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I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" filled="f" stroked="f">
              <v:textbox>
                <w:txbxContent>
                  <w:p w14:paraId="17EA543F" w14:textId="77777777" w:rsidR="00DD1895" w:rsidRPr="00CD686C" w:rsidRDefault="00DD1895" w:rsidP="00DE7382">
                    <w:pPr>
                      <w:spacing w:after="0" w:line="240" w:lineRule="auto"/>
                      <w:jc w:val="center"/>
                      <w:rPr>
                        <w:rFonts w:ascii="Arial" w:hAnsi="Arial" w:cs="Arial"/>
                        <w:b/>
                        <w:color w:val="000000" w:themeColor="text1"/>
                        <w:sz w:val="11"/>
                        <w:szCs w:val="11"/>
                      </w:rPr>
                    </w:pPr>
                    <w:r w:rsidRPr="00CD686C">
                      <w:rPr>
                        <w:rFonts w:ascii="Arial" w:hAnsi="Arial" w:cs="Arial"/>
                        <w:b/>
                        <w:color w:val="000000" w:themeColor="text1"/>
                        <w:sz w:val="11"/>
                        <w:szCs w:val="11"/>
                      </w:rPr>
                      <w:t>Instituto Nacional de Rehabilitación</w:t>
                    </w:r>
                  </w:p>
                  <w:p w14:paraId="13AEA0B9" w14:textId="77777777" w:rsidR="00DD1895" w:rsidRPr="00CD686C" w:rsidRDefault="00DD1895" w:rsidP="00DE7382">
                    <w:pPr>
                      <w:spacing w:after="0" w:line="240" w:lineRule="auto"/>
                      <w:jc w:val="center"/>
                      <w:rPr>
                        <w:rFonts w:ascii="Arial" w:hAnsi="Arial" w:cs="Arial"/>
                        <w:b/>
                        <w:color w:val="000000" w:themeColor="text1"/>
                        <w:sz w:val="11"/>
                        <w:szCs w:val="11"/>
                      </w:rPr>
                    </w:pPr>
                    <w:r w:rsidRPr="00CD686C">
                      <w:rPr>
                        <w:rFonts w:ascii="Arial" w:hAnsi="Arial" w:cs="Arial"/>
                        <w:b/>
                        <w:color w:val="000000" w:themeColor="text1"/>
                        <w:sz w:val="11"/>
                        <w:szCs w:val="11"/>
                      </w:rPr>
                      <w:t>“Dra. Adriana Rebaza Flores” AMISTAD PERU - JAPON</w:t>
                    </w:r>
                  </w:p>
                </w:txbxContent>
              </v:textbox>
            </v:shape>
          </w:pict>
        </mc:Fallback>
      </mc:AlternateContent>
    </w:r>
    <w:r>
      <w:rPr>
        <w:noProof/>
        <w:lang w:eastAsia="es-PE"/>
      </w:rPr>
      <mc:AlternateContent>
        <mc:Choice Requires="wps">
          <w:drawing>
            <wp:anchor distT="0" distB="0" distL="114300" distR="114300" simplePos="0" relativeHeight="251662336" behindDoc="0" locked="0" layoutInCell="1" allowOverlap="1" wp14:anchorId="0B28788F" wp14:editId="28571CA3">
              <wp:simplePos x="0" y="0"/>
              <wp:positionH relativeFrom="column">
                <wp:posOffset>1554480</wp:posOffset>
              </wp:positionH>
              <wp:positionV relativeFrom="paragraph">
                <wp:posOffset>86995</wp:posOffset>
              </wp:positionV>
              <wp:extent cx="934872" cy="443552"/>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934872" cy="443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0F5D5" w14:textId="250CF1BC" w:rsidR="00DD1895" w:rsidRPr="00CD686C" w:rsidRDefault="00DD1895" w:rsidP="00CD686C">
                          <w:pPr>
                            <w:spacing w:after="0" w:line="240" w:lineRule="auto"/>
                            <w:rPr>
                              <w:b/>
                              <w:sz w:val="13"/>
                              <w:szCs w:val="11"/>
                              <w:lang w:val="es-MX"/>
                            </w:rPr>
                          </w:pPr>
                          <w:r w:rsidRPr="00CD686C">
                            <w:rPr>
                              <w:b/>
                              <w:sz w:val="13"/>
                              <w:szCs w:val="11"/>
                              <w:lang w:val="es-MX"/>
                            </w:rPr>
                            <w:t xml:space="preserve">Dirección </w:t>
                          </w:r>
                          <w:r>
                            <w:rPr>
                              <w:b/>
                              <w:sz w:val="13"/>
                              <w:szCs w:val="11"/>
                              <w:lang w:val="es-MX"/>
                            </w:rPr>
                            <w:t>de redes I</w:t>
                          </w:r>
                          <w:r w:rsidRPr="00CD686C">
                            <w:rPr>
                              <w:b/>
                              <w:sz w:val="13"/>
                              <w:szCs w:val="11"/>
                              <w:lang w:val="es-MX"/>
                            </w:rPr>
                            <w:t>ntegradas de Salud Lima Sur.</w:t>
                          </w:r>
                        </w:p>
                        <w:p w14:paraId="0D7F1FF2" w14:textId="77777777" w:rsidR="00DD1895" w:rsidRPr="00CD686C" w:rsidRDefault="00DD1895">
                          <w:pPr>
                            <w:rPr>
                              <w:b/>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28788F" id="Cuadro de texto 8" o:spid="_x0000_s1027" type="#_x0000_t202" style="position:absolute;margin-left:122.4pt;margin-top:6.85pt;width:73.6pt;height:34.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" filled="f" stroked="f" strokeweight=".5pt">
              <v:textbox>
                <w:txbxContent>
                  <w:p w14:paraId="6E50F5D5" w14:textId="250CF1BC" w:rsidR="00DD1895" w:rsidRPr="00CD686C" w:rsidRDefault="00DD1895" w:rsidP="00CD686C">
                    <w:pPr>
                      <w:spacing w:after="0" w:line="240" w:lineRule="auto"/>
                      <w:rPr>
                        <w:b/>
                        <w:sz w:val="13"/>
                        <w:szCs w:val="11"/>
                        <w:lang w:val="es-MX"/>
                      </w:rPr>
                    </w:pPr>
                    <w:r w:rsidRPr="00CD686C">
                      <w:rPr>
                        <w:b/>
                        <w:sz w:val="13"/>
                        <w:szCs w:val="11"/>
                        <w:lang w:val="es-MX"/>
                      </w:rPr>
                      <w:t xml:space="preserve">Dirección </w:t>
                    </w:r>
                    <w:r>
                      <w:rPr>
                        <w:b/>
                        <w:sz w:val="13"/>
                        <w:szCs w:val="11"/>
                        <w:lang w:val="es-MX"/>
                      </w:rPr>
                      <w:t>de redes I</w:t>
                    </w:r>
                    <w:r w:rsidRPr="00CD686C">
                      <w:rPr>
                        <w:b/>
                        <w:sz w:val="13"/>
                        <w:szCs w:val="11"/>
                        <w:lang w:val="es-MX"/>
                      </w:rPr>
                      <w:t>ntegradas de Salud Lima Sur.</w:t>
                    </w:r>
                  </w:p>
                  <w:p w14:paraId="0D7F1FF2" w14:textId="77777777" w:rsidR="00DD1895" w:rsidRPr="00CD686C" w:rsidRDefault="00DD1895">
                    <w:pPr>
                      <w:rPr>
                        <w:b/>
                        <w:lang w:val="es-MX"/>
                      </w:rPr>
                    </w:pPr>
                  </w:p>
                </w:txbxContent>
              </v:textbox>
            </v:shape>
          </w:pict>
        </mc:Fallback>
      </mc:AlternateContent>
    </w:r>
    <w:r>
      <w:rPr>
        <w:noProof/>
        <w:lang w:eastAsia="es-PE"/>
      </w:rPr>
      <w:drawing>
        <wp:inline distT="0" distB="0" distL="0" distR="0" wp14:anchorId="791B42B7" wp14:editId="07DC3AD0">
          <wp:extent cx="5716402" cy="494968"/>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54" cy="498808"/>
                  </a:xfrm>
                  <a:prstGeom prst="rect">
                    <a:avLst/>
                  </a:prstGeom>
                  <a:noFill/>
                  <a:ln>
                    <a:noFill/>
                  </a:ln>
                </pic:spPr>
              </pic:pic>
            </a:graphicData>
          </a:graphic>
        </wp:inline>
      </w:drawing>
    </w:r>
    <w:r>
      <w:tab/>
    </w:r>
  </w:p>
  <w:p w14:paraId="07BC0869" w14:textId="26F38B01" w:rsidR="00DD1895" w:rsidRDefault="00DD1895" w:rsidP="0025246F">
    <w:pPr>
      <w:jc w:val="center"/>
    </w:pPr>
    <w:r w:rsidRPr="0025246F">
      <w:rPr>
        <w:rFonts w:ascii="Arial" w:hAnsi="Arial" w:cs="Arial"/>
        <w:b/>
        <w:sz w:val="20"/>
      </w:rPr>
      <w:t xml:space="preserve">PLAN DE TRABAJO PARA LA IMPLEMENTACIÓN DE LA RED INTEGRADA DE SERVICIOS DE REHABILITACIÓN EN LA RED INTEGRADA DE SALUD –RIS DE </w:t>
    </w:r>
    <w:r w:rsidR="005D3FBC">
      <w:rPr>
        <w:rFonts w:ascii="Arial" w:hAnsi="Arial" w:cs="Arial"/>
        <w:b/>
        <w:sz w:val="20"/>
      </w:rPr>
      <w:t>XXX</w:t>
    </w:r>
    <w:r>
      <w:rPr>
        <w:rFonts w:ascii="Arial" w:hAnsi="Arial" w:cs="Arial"/>
        <w:b/>
        <w:sz w:val="20"/>
      </w:rPr>
      <w:t xml:space="preserve"> DE</w:t>
    </w:r>
    <w:r w:rsidRPr="0025246F">
      <w:rPr>
        <w:rFonts w:ascii="Arial" w:hAnsi="Arial" w:cs="Arial"/>
        <w:b/>
        <w:sz w:val="20"/>
      </w:rPr>
      <w:t xml:space="preserve"> LA </w:t>
    </w:r>
    <w:r w:rsidR="005D3FBC">
      <w:rPr>
        <w:rFonts w:ascii="Arial" w:hAnsi="Arial" w:cs="Arial"/>
        <w:b/>
        <w:sz w:val="20"/>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2CAD"/>
    <w:multiLevelType w:val="hybridMultilevel"/>
    <w:tmpl w:val="34BEC708"/>
    <w:lvl w:ilvl="0" w:tplc="4CAE33A8">
      <w:numFmt w:val="bullet"/>
      <w:lvlText w:val="-"/>
      <w:lvlJc w:val="left"/>
      <w:pPr>
        <w:ind w:left="786" w:hanging="360"/>
      </w:pPr>
      <w:rPr>
        <w:rFonts w:ascii="Tahoma" w:eastAsia="Times New Roman" w:hAnsi="Tahoma" w:cs="Tahoma" w:hint="default"/>
        <w:color w:val="000000" w:themeColor="text1"/>
      </w:rPr>
    </w:lvl>
    <w:lvl w:ilvl="1" w:tplc="280A0003">
      <w:start w:val="1"/>
      <w:numFmt w:val="bullet"/>
      <w:lvlText w:val="o"/>
      <w:lvlJc w:val="left"/>
      <w:pPr>
        <w:ind w:left="454" w:hanging="360"/>
      </w:pPr>
      <w:rPr>
        <w:rFonts w:ascii="Courier New" w:hAnsi="Courier New" w:cs="Courier New" w:hint="default"/>
      </w:rPr>
    </w:lvl>
    <w:lvl w:ilvl="2" w:tplc="280A0005">
      <w:start w:val="1"/>
      <w:numFmt w:val="bullet"/>
      <w:lvlText w:val=""/>
      <w:lvlJc w:val="left"/>
      <w:pPr>
        <w:ind w:left="1174" w:hanging="360"/>
      </w:pPr>
      <w:rPr>
        <w:rFonts w:ascii="Wingdings" w:hAnsi="Wingdings" w:hint="default"/>
      </w:rPr>
    </w:lvl>
    <w:lvl w:ilvl="3" w:tplc="280A0001" w:tentative="1">
      <w:start w:val="1"/>
      <w:numFmt w:val="bullet"/>
      <w:lvlText w:val=""/>
      <w:lvlJc w:val="left"/>
      <w:pPr>
        <w:ind w:left="1894" w:hanging="360"/>
      </w:pPr>
      <w:rPr>
        <w:rFonts w:ascii="Symbol" w:hAnsi="Symbol" w:hint="default"/>
      </w:rPr>
    </w:lvl>
    <w:lvl w:ilvl="4" w:tplc="280A0003" w:tentative="1">
      <w:start w:val="1"/>
      <w:numFmt w:val="bullet"/>
      <w:lvlText w:val="o"/>
      <w:lvlJc w:val="left"/>
      <w:pPr>
        <w:ind w:left="2614" w:hanging="360"/>
      </w:pPr>
      <w:rPr>
        <w:rFonts w:ascii="Courier New" w:hAnsi="Courier New" w:cs="Courier New" w:hint="default"/>
      </w:rPr>
    </w:lvl>
    <w:lvl w:ilvl="5" w:tplc="280A0005" w:tentative="1">
      <w:start w:val="1"/>
      <w:numFmt w:val="bullet"/>
      <w:lvlText w:val=""/>
      <w:lvlJc w:val="left"/>
      <w:pPr>
        <w:ind w:left="3334" w:hanging="360"/>
      </w:pPr>
      <w:rPr>
        <w:rFonts w:ascii="Wingdings" w:hAnsi="Wingdings" w:hint="default"/>
      </w:rPr>
    </w:lvl>
    <w:lvl w:ilvl="6" w:tplc="280A0001" w:tentative="1">
      <w:start w:val="1"/>
      <w:numFmt w:val="bullet"/>
      <w:lvlText w:val=""/>
      <w:lvlJc w:val="left"/>
      <w:pPr>
        <w:ind w:left="4054" w:hanging="360"/>
      </w:pPr>
      <w:rPr>
        <w:rFonts w:ascii="Symbol" w:hAnsi="Symbol" w:hint="default"/>
      </w:rPr>
    </w:lvl>
    <w:lvl w:ilvl="7" w:tplc="280A0003" w:tentative="1">
      <w:start w:val="1"/>
      <w:numFmt w:val="bullet"/>
      <w:lvlText w:val="o"/>
      <w:lvlJc w:val="left"/>
      <w:pPr>
        <w:ind w:left="4774" w:hanging="360"/>
      </w:pPr>
      <w:rPr>
        <w:rFonts w:ascii="Courier New" w:hAnsi="Courier New" w:cs="Courier New" w:hint="default"/>
      </w:rPr>
    </w:lvl>
    <w:lvl w:ilvl="8" w:tplc="280A0005" w:tentative="1">
      <w:start w:val="1"/>
      <w:numFmt w:val="bullet"/>
      <w:lvlText w:val=""/>
      <w:lvlJc w:val="left"/>
      <w:pPr>
        <w:ind w:left="5494" w:hanging="360"/>
      </w:pPr>
      <w:rPr>
        <w:rFonts w:ascii="Wingdings" w:hAnsi="Wingdings" w:hint="default"/>
      </w:rPr>
    </w:lvl>
  </w:abstractNum>
  <w:abstractNum w:abstractNumId="1" w15:restartNumberingAfterBreak="0">
    <w:nsid w:val="06BD1E71"/>
    <w:multiLevelType w:val="hybridMultilevel"/>
    <w:tmpl w:val="77AC7546"/>
    <w:lvl w:ilvl="0" w:tplc="A0763CA8">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3D7A4F"/>
    <w:multiLevelType w:val="hybridMultilevel"/>
    <w:tmpl w:val="12CC9B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6BA24B1"/>
    <w:multiLevelType w:val="hybridMultilevel"/>
    <w:tmpl w:val="B2BA1142"/>
    <w:lvl w:ilvl="0" w:tplc="7B7A79CC">
      <w:start w:val="1"/>
      <w:numFmt w:val="lowerLetter"/>
      <w:lvlText w:val="%1."/>
      <w:lvlJc w:val="left"/>
      <w:pPr>
        <w:ind w:left="1854" w:hanging="360"/>
      </w:pPr>
      <w:rPr>
        <w:rFonts w:hint="default"/>
        <w:b/>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 w15:restartNumberingAfterBreak="0">
    <w:nsid w:val="18C56A50"/>
    <w:multiLevelType w:val="hybridMultilevel"/>
    <w:tmpl w:val="AB22A18E"/>
    <w:lvl w:ilvl="0" w:tplc="4CAE33A8">
      <w:numFmt w:val="bullet"/>
      <w:lvlText w:val="-"/>
      <w:lvlJc w:val="left"/>
      <w:pPr>
        <w:ind w:left="786" w:hanging="360"/>
      </w:pPr>
      <w:rPr>
        <w:rFonts w:ascii="Tahoma" w:eastAsia="Times New Roman" w:hAnsi="Tahoma" w:cs="Tahoma" w:hint="default"/>
        <w:color w:val="000000" w:themeColor="text1"/>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5" w15:restartNumberingAfterBreak="0">
    <w:nsid w:val="199E07E7"/>
    <w:multiLevelType w:val="hybridMultilevel"/>
    <w:tmpl w:val="3B4AE152"/>
    <w:lvl w:ilvl="0" w:tplc="D3167C2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E195321"/>
    <w:multiLevelType w:val="hybridMultilevel"/>
    <w:tmpl w:val="17B4A750"/>
    <w:lvl w:ilvl="0" w:tplc="5142BEE6">
      <w:start w:val="476"/>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018624E"/>
    <w:multiLevelType w:val="hybridMultilevel"/>
    <w:tmpl w:val="949006D8"/>
    <w:lvl w:ilvl="0" w:tplc="C7E4221E">
      <w:numFmt w:val="bullet"/>
      <w:lvlText w:val="-"/>
      <w:lvlJc w:val="left"/>
      <w:pPr>
        <w:ind w:left="3900" w:hanging="360"/>
      </w:pPr>
      <w:rPr>
        <w:rFonts w:ascii="Tahoma" w:eastAsia="Times New Roman" w:hAnsi="Tahoma" w:cs="Tahoma" w:hint="default"/>
      </w:rPr>
    </w:lvl>
    <w:lvl w:ilvl="1" w:tplc="C7E4221E">
      <w:numFmt w:val="bullet"/>
      <w:lvlText w:val="-"/>
      <w:lvlJc w:val="left"/>
      <w:pPr>
        <w:ind w:left="4620" w:hanging="360"/>
      </w:pPr>
      <w:rPr>
        <w:rFonts w:ascii="Tahoma" w:eastAsia="Times New Roman" w:hAnsi="Tahoma" w:cs="Tahoma" w:hint="default"/>
      </w:rPr>
    </w:lvl>
    <w:lvl w:ilvl="2" w:tplc="2C0A0005" w:tentative="1">
      <w:start w:val="1"/>
      <w:numFmt w:val="bullet"/>
      <w:lvlText w:val=""/>
      <w:lvlJc w:val="left"/>
      <w:pPr>
        <w:ind w:left="5340" w:hanging="360"/>
      </w:pPr>
      <w:rPr>
        <w:rFonts w:ascii="Wingdings" w:hAnsi="Wingdings" w:hint="default"/>
      </w:rPr>
    </w:lvl>
    <w:lvl w:ilvl="3" w:tplc="2C0A0001" w:tentative="1">
      <w:start w:val="1"/>
      <w:numFmt w:val="bullet"/>
      <w:lvlText w:val=""/>
      <w:lvlJc w:val="left"/>
      <w:pPr>
        <w:ind w:left="6060" w:hanging="360"/>
      </w:pPr>
      <w:rPr>
        <w:rFonts w:ascii="Symbol" w:hAnsi="Symbol" w:hint="default"/>
      </w:rPr>
    </w:lvl>
    <w:lvl w:ilvl="4" w:tplc="2C0A0003" w:tentative="1">
      <w:start w:val="1"/>
      <w:numFmt w:val="bullet"/>
      <w:lvlText w:val="o"/>
      <w:lvlJc w:val="left"/>
      <w:pPr>
        <w:ind w:left="6780" w:hanging="360"/>
      </w:pPr>
      <w:rPr>
        <w:rFonts w:ascii="Courier New" w:hAnsi="Courier New" w:cs="Courier New" w:hint="default"/>
      </w:rPr>
    </w:lvl>
    <w:lvl w:ilvl="5" w:tplc="2C0A0005" w:tentative="1">
      <w:start w:val="1"/>
      <w:numFmt w:val="bullet"/>
      <w:lvlText w:val=""/>
      <w:lvlJc w:val="left"/>
      <w:pPr>
        <w:ind w:left="7500" w:hanging="360"/>
      </w:pPr>
      <w:rPr>
        <w:rFonts w:ascii="Wingdings" w:hAnsi="Wingdings" w:hint="default"/>
      </w:rPr>
    </w:lvl>
    <w:lvl w:ilvl="6" w:tplc="2C0A0001" w:tentative="1">
      <w:start w:val="1"/>
      <w:numFmt w:val="bullet"/>
      <w:lvlText w:val=""/>
      <w:lvlJc w:val="left"/>
      <w:pPr>
        <w:ind w:left="8220" w:hanging="360"/>
      </w:pPr>
      <w:rPr>
        <w:rFonts w:ascii="Symbol" w:hAnsi="Symbol" w:hint="default"/>
      </w:rPr>
    </w:lvl>
    <w:lvl w:ilvl="7" w:tplc="2C0A0003" w:tentative="1">
      <w:start w:val="1"/>
      <w:numFmt w:val="bullet"/>
      <w:lvlText w:val="o"/>
      <w:lvlJc w:val="left"/>
      <w:pPr>
        <w:ind w:left="8940" w:hanging="360"/>
      </w:pPr>
      <w:rPr>
        <w:rFonts w:ascii="Courier New" w:hAnsi="Courier New" w:cs="Courier New" w:hint="default"/>
      </w:rPr>
    </w:lvl>
    <w:lvl w:ilvl="8" w:tplc="2C0A0005" w:tentative="1">
      <w:start w:val="1"/>
      <w:numFmt w:val="bullet"/>
      <w:lvlText w:val=""/>
      <w:lvlJc w:val="left"/>
      <w:pPr>
        <w:ind w:left="9660" w:hanging="360"/>
      </w:pPr>
      <w:rPr>
        <w:rFonts w:ascii="Wingdings" w:hAnsi="Wingdings" w:hint="default"/>
      </w:rPr>
    </w:lvl>
  </w:abstractNum>
  <w:abstractNum w:abstractNumId="8" w15:restartNumberingAfterBreak="0">
    <w:nsid w:val="24465D52"/>
    <w:multiLevelType w:val="hybridMultilevel"/>
    <w:tmpl w:val="3B4AE152"/>
    <w:lvl w:ilvl="0" w:tplc="D3167C2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4ED4D4E"/>
    <w:multiLevelType w:val="multilevel"/>
    <w:tmpl w:val="264A306E"/>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numFmt w:val="bullet"/>
      <w:lvlText w:val="-"/>
      <w:lvlJc w:val="left"/>
      <w:pPr>
        <w:ind w:left="2358" w:hanging="1080"/>
      </w:pPr>
      <w:rPr>
        <w:rFonts w:ascii="Tahoma" w:eastAsia="Times New Roman" w:hAnsi="Tahoma" w:cs="Tahoma" w:hint="default"/>
      </w:rPr>
    </w:lvl>
    <w:lvl w:ilvl="4">
      <w:start w:val="1"/>
      <w:numFmt w:val="bullet"/>
      <w:lvlText w:val=""/>
      <w:lvlJc w:val="left"/>
      <w:pPr>
        <w:ind w:left="2784" w:hanging="1080"/>
      </w:pPr>
      <w:rPr>
        <w:rFonts w:ascii="Symbol" w:hAnsi="Symbol"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25DA4F4D"/>
    <w:multiLevelType w:val="hybridMultilevel"/>
    <w:tmpl w:val="1A8CE8FC"/>
    <w:lvl w:ilvl="0" w:tplc="1884CA4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7941DC3"/>
    <w:multiLevelType w:val="hybridMultilevel"/>
    <w:tmpl w:val="3B4AE152"/>
    <w:lvl w:ilvl="0" w:tplc="D3167C2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B28A9"/>
    <w:multiLevelType w:val="hybridMultilevel"/>
    <w:tmpl w:val="F99A0AEC"/>
    <w:lvl w:ilvl="0" w:tplc="30DA70CE">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2EFE781E"/>
    <w:multiLevelType w:val="hybridMultilevel"/>
    <w:tmpl w:val="D172B28E"/>
    <w:lvl w:ilvl="0" w:tplc="118EE342">
      <w:start w:val="1"/>
      <w:numFmt w:val="low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4380DCB"/>
    <w:multiLevelType w:val="hybridMultilevel"/>
    <w:tmpl w:val="8D6862C6"/>
    <w:lvl w:ilvl="0" w:tplc="1884CA4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47400D7"/>
    <w:multiLevelType w:val="multilevel"/>
    <w:tmpl w:val="9460CF32"/>
    <w:lvl w:ilvl="0">
      <w:start w:val="1"/>
      <w:numFmt w:val="upperRoman"/>
      <w:lvlText w:val="%1."/>
      <w:lvlJc w:val="right"/>
      <w:pPr>
        <w:ind w:left="360" w:hanging="360"/>
      </w:pPr>
      <w:rPr>
        <w:rFonts w:ascii="Arial" w:hAnsi="Arial" w:cs="Arial" w:hint="default"/>
        <w:b/>
        <w:sz w:val="22"/>
        <w:szCs w:val="22"/>
      </w:rPr>
    </w:lvl>
    <w:lvl w:ilvl="1">
      <w:start w:val="1"/>
      <w:numFmt w:val="decimal"/>
      <w:isLgl/>
      <w:lvlText w:val="%1.%2."/>
      <w:lvlJc w:val="left"/>
      <w:pPr>
        <w:ind w:left="1077" w:hanging="720"/>
      </w:pPr>
      <w:rPr>
        <w:rFonts w:hint="default"/>
        <w:b w:val="0"/>
      </w:rPr>
    </w:lvl>
    <w:lvl w:ilvl="2">
      <w:start w:val="1"/>
      <w:numFmt w:val="decimal"/>
      <w:isLgl/>
      <w:lvlText w:val="%1.%2.%3."/>
      <w:lvlJc w:val="left"/>
      <w:pPr>
        <w:ind w:left="1794" w:hanging="1080"/>
      </w:pPr>
      <w:rPr>
        <w:rFonts w:hint="default"/>
        <w:b w:val="0"/>
      </w:rPr>
    </w:lvl>
    <w:lvl w:ilvl="3">
      <w:start w:val="1"/>
      <w:numFmt w:val="decimal"/>
      <w:isLgl/>
      <w:lvlText w:val="%1.%2.%3.%4."/>
      <w:lvlJc w:val="left"/>
      <w:pPr>
        <w:ind w:left="2511" w:hanging="144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585" w:hanging="1800"/>
      </w:pPr>
      <w:rPr>
        <w:rFonts w:hint="default"/>
      </w:rPr>
    </w:lvl>
    <w:lvl w:ilvl="6">
      <w:start w:val="1"/>
      <w:numFmt w:val="decimal"/>
      <w:isLgl/>
      <w:lvlText w:val="%1.%2.%3.%4.%5.%6.%7."/>
      <w:lvlJc w:val="left"/>
      <w:pPr>
        <w:ind w:left="4302" w:hanging="2160"/>
      </w:pPr>
      <w:rPr>
        <w:rFonts w:hint="default"/>
      </w:rPr>
    </w:lvl>
    <w:lvl w:ilvl="7">
      <w:start w:val="1"/>
      <w:numFmt w:val="decimal"/>
      <w:isLgl/>
      <w:lvlText w:val="%1.%2.%3.%4.%5.%6.%7.%8."/>
      <w:lvlJc w:val="left"/>
      <w:pPr>
        <w:ind w:left="5019" w:hanging="2520"/>
      </w:pPr>
      <w:rPr>
        <w:rFonts w:hint="default"/>
      </w:rPr>
    </w:lvl>
    <w:lvl w:ilvl="8">
      <w:start w:val="1"/>
      <w:numFmt w:val="decimal"/>
      <w:isLgl/>
      <w:lvlText w:val="%1.%2.%3.%4.%5.%6.%7.%8.%9."/>
      <w:lvlJc w:val="left"/>
      <w:pPr>
        <w:ind w:left="5376" w:hanging="2520"/>
      </w:pPr>
      <w:rPr>
        <w:rFonts w:hint="default"/>
      </w:rPr>
    </w:lvl>
  </w:abstractNum>
  <w:abstractNum w:abstractNumId="16" w15:restartNumberingAfterBreak="0">
    <w:nsid w:val="424921E6"/>
    <w:multiLevelType w:val="hybridMultilevel"/>
    <w:tmpl w:val="45DEB6B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283705C"/>
    <w:multiLevelType w:val="multilevel"/>
    <w:tmpl w:val="D3F4E540"/>
    <w:lvl w:ilvl="0">
      <w:start w:val="1"/>
      <w:numFmt w:val="upperRoman"/>
      <w:lvlText w:val="%1."/>
      <w:lvlJc w:val="right"/>
      <w:pPr>
        <w:ind w:left="644" w:hanging="360"/>
      </w:pPr>
    </w:lvl>
    <w:lvl w:ilvl="1">
      <w:start w:val="1"/>
      <w:numFmt w:val="decimal"/>
      <w:isLgl/>
      <w:lvlText w:val="%1.%2"/>
      <w:lvlJc w:val="left"/>
      <w:pPr>
        <w:ind w:left="1440" w:hanging="720"/>
      </w:pPr>
      <w:rPr>
        <w:rFonts w:hint="default"/>
        <w:b w:val="0"/>
        <w:i w:val="0"/>
        <w:sz w:val="21"/>
        <w:szCs w:val="2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8" w15:restartNumberingAfterBreak="0">
    <w:nsid w:val="428C469B"/>
    <w:multiLevelType w:val="hybridMultilevel"/>
    <w:tmpl w:val="67C09DC6"/>
    <w:lvl w:ilvl="0" w:tplc="C038D39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DA0701"/>
    <w:multiLevelType w:val="multilevel"/>
    <w:tmpl w:val="59A44EEC"/>
    <w:lvl w:ilvl="0">
      <w:start w:val="1"/>
      <w:numFmt w:val="bullet"/>
      <w:lvlText w:val=""/>
      <w:lvlJc w:val="left"/>
      <w:pPr>
        <w:ind w:left="360" w:hanging="360"/>
      </w:pPr>
      <w:rPr>
        <w:rFonts w:ascii="Symbol" w:hAnsi="Symbol"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numFmt w:val="bullet"/>
      <w:lvlText w:val="-"/>
      <w:lvlJc w:val="left"/>
      <w:pPr>
        <w:ind w:left="2358" w:hanging="1080"/>
      </w:pPr>
      <w:rPr>
        <w:rFonts w:ascii="Tahoma" w:eastAsia="Times New Roman" w:hAnsi="Tahoma" w:cs="Tahoma"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4AE20D66"/>
    <w:multiLevelType w:val="multilevel"/>
    <w:tmpl w:val="75BAC09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BA657B3"/>
    <w:multiLevelType w:val="hybridMultilevel"/>
    <w:tmpl w:val="699E494E"/>
    <w:lvl w:ilvl="0" w:tplc="4CAE33A8">
      <w:numFmt w:val="bullet"/>
      <w:lvlText w:val="-"/>
      <w:lvlJc w:val="left"/>
      <w:pPr>
        <w:ind w:left="786" w:hanging="360"/>
      </w:pPr>
      <w:rPr>
        <w:rFonts w:ascii="Tahoma" w:eastAsia="Times New Roman" w:hAnsi="Tahoma" w:cs="Tahoma" w:hint="default"/>
        <w:color w:val="000000" w:themeColor="text1"/>
      </w:rPr>
    </w:lvl>
    <w:lvl w:ilvl="1" w:tplc="1884CA4A">
      <w:numFmt w:val="bullet"/>
      <w:lvlText w:val="-"/>
      <w:lvlJc w:val="left"/>
      <w:pPr>
        <w:ind w:left="1506" w:hanging="360"/>
      </w:pPr>
      <w:rPr>
        <w:rFonts w:ascii="Arial" w:eastAsia="Times New Roman" w:hAnsi="Arial" w:cs="Arial" w:hint="default"/>
      </w:rPr>
    </w:lvl>
    <w:lvl w:ilvl="2" w:tplc="280A0005" w:tentative="1">
      <w:start w:val="1"/>
      <w:numFmt w:val="bullet"/>
      <w:lvlText w:val=""/>
      <w:lvlJc w:val="left"/>
      <w:pPr>
        <w:ind w:left="2226" w:hanging="360"/>
      </w:pPr>
      <w:rPr>
        <w:rFonts w:ascii="Wingdings" w:hAnsi="Wingdings" w:hint="default"/>
      </w:rPr>
    </w:lvl>
    <w:lvl w:ilvl="3" w:tplc="280A000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2" w15:restartNumberingAfterBreak="0">
    <w:nsid w:val="50EF2F4C"/>
    <w:multiLevelType w:val="hybridMultilevel"/>
    <w:tmpl w:val="5C2A5386"/>
    <w:lvl w:ilvl="0" w:tplc="1884CA4A">
      <w:numFmt w:val="bullet"/>
      <w:lvlText w:val="-"/>
      <w:lvlJc w:val="left"/>
      <w:pPr>
        <w:ind w:left="786" w:hanging="360"/>
      </w:pPr>
      <w:rPr>
        <w:rFonts w:ascii="Arial" w:eastAsia="Times New Roman"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3" w15:restartNumberingAfterBreak="0">
    <w:nsid w:val="6301686D"/>
    <w:multiLevelType w:val="hybridMultilevel"/>
    <w:tmpl w:val="249011EE"/>
    <w:lvl w:ilvl="0" w:tplc="472E274C">
      <w:start w:val="1"/>
      <w:numFmt w:val="decimal"/>
      <w:lvlText w:val="%1."/>
      <w:lvlJc w:val="left"/>
      <w:pPr>
        <w:ind w:left="360" w:hanging="360"/>
      </w:pPr>
      <w:rPr>
        <w:b/>
        <w:b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692E5FB7"/>
    <w:multiLevelType w:val="multilevel"/>
    <w:tmpl w:val="931C29E0"/>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705F48CA"/>
    <w:multiLevelType w:val="hybridMultilevel"/>
    <w:tmpl w:val="B8F2B4D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15E7BD2"/>
    <w:multiLevelType w:val="hybridMultilevel"/>
    <w:tmpl w:val="45DEB6B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5522C72"/>
    <w:multiLevelType w:val="hybridMultilevel"/>
    <w:tmpl w:val="45DEB6B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7222F0C"/>
    <w:multiLevelType w:val="hybridMultilevel"/>
    <w:tmpl w:val="472CFA0E"/>
    <w:lvl w:ilvl="0" w:tplc="1884CA4A">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D805B9D"/>
    <w:multiLevelType w:val="hybridMultilevel"/>
    <w:tmpl w:val="CE76358E"/>
    <w:lvl w:ilvl="0" w:tplc="0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8"/>
  </w:num>
  <w:num w:numId="3">
    <w:abstractNumId w:val="13"/>
  </w:num>
  <w:num w:numId="4">
    <w:abstractNumId w:val="6"/>
  </w:num>
  <w:num w:numId="5">
    <w:abstractNumId w:val="12"/>
  </w:num>
  <w:num w:numId="6">
    <w:abstractNumId w:val="17"/>
  </w:num>
  <w:num w:numId="7">
    <w:abstractNumId w:val="21"/>
  </w:num>
  <w:num w:numId="8">
    <w:abstractNumId w:val="0"/>
  </w:num>
  <w:num w:numId="9">
    <w:abstractNumId w:val="23"/>
  </w:num>
  <w:num w:numId="10">
    <w:abstractNumId w:val="10"/>
  </w:num>
  <w:num w:numId="11">
    <w:abstractNumId w:val="4"/>
  </w:num>
  <w:num w:numId="12">
    <w:abstractNumId w:val="22"/>
  </w:num>
  <w:num w:numId="13">
    <w:abstractNumId w:val="5"/>
  </w:num>
  <w:num w:numId="14">
    <w:abstractNumId w:val="29"/>
  </w:num>
  <w:num w:numId="15">
    <w:abstractNumId w:val="24"/>
  </w:num>
  <w:num w:numId="16">
    <w:abstractNumId w:val="9"/>
  </w:num>
  <w:num w:numId="17">
    <w:abstractNumId w:val="19"/>
  </w:num>
  <w:num w:numId="18">
    <w:abstractNumId w:val="28"/>
  </w:num>
  <w:num w:numId="19">
    <w:abstractNumId w:val="14"/>
  </w:num>
  <w:num w:numId="20">
    <w:abstractNumId w:val="2"/>
  </w:num>
  <w:num w:numId="21">
    <w:abstractNumId w:val="1"/>
  </w:num>
  <w:num w:numId="22">
    <w:abstractNumId w:val="11"/>
  </w:num>
  <w:num w:numId="23">
    <w:abstractNumId w:val="18"/>
  </w:num>
  <w:num w:numId="24">
    <w:abstractNumId w:val="15"/>
  </w:num>
  <w:num w:numId="25">
    <w:abstractNumId w:val="3"/>
  </w:num>
  <w:num w:numId="26">
    <w:abstractNumId w:val="20"/>
  </w:num>
  <w:num w:numId="27">
    <w:abstractNumId w:val="7"/>
  </w:num>
  <w:num w:numId="28">
    <w:abstractNumId w:val="16"/>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61"/>
    <w:rsid w:val="00016373"/>
    <w:rsid w:val="00052C51"/>
    <w:rsid w:val="00096C45"/>
    <w:rsid w:val="000A6CE4"/>
    <w:rsid w:val="000D50E9"/>
    <w:rsid w:val="000D68C5"/>
    <w:rsid w:val="00102B81"/>
    <w:rsid w:val="0012392E"/>
    <w:rsid w:val="00133F4D"/>
    <w:rsid w:val="00167801"/>
    <w:rsid w:val="001758D8"/>
    <w:rsid w:val="001839B3"/>
    <w:rsid w:val="00184177"/>
    <w:rsid w:val="00193849"/>
    <w:rsid w:val="001A4D30"/>
    <w:rsid w:val="001C42BE"/>
    <w:rsid w:val="001D1F13"/>
    <w:rsid w:val="001D2485"/>
    <w:rsid w:val="001E6722"/>
    <w:rsid w:val="00202031"/>
    <w:rsid w:val="00242499"/>
    <w:rsid w:val="00246E58"/>
    <w:rsid w:val="0025246F"/>
    <w:rsid w:val="00257FB2"/>
    <w:rsid w:val="0027744A"/>
    <w:rsid w:val="00296ADA"/>
    <w:rsid w:val="00297E5F"/>
    <w:rsid w:val="002A2A66"/>
    <w:rsid w:val="002E3936"/>
    <w:rsid w:val="0034483F"/>
    <w:rsid w:val="003502AB"/>
    <w:rsid w:val="0039385A"/>
    <w:rsid w:val="003B0DA5"/>
    <w:rsid w:val="003E7818"/>
    <w:rsid w:val="003F19C0"/>
    <w:rsid w:val="003F3B96"/>
    <w:rsid w:val="004319CD"/>
    <w:rsid w:val="00471260"/>
    <w:rsid w:val="00482BD9"/>
    <w:rsid w:val="0048584C"/>
    <w:rsid w:val="004C4DBB"/>
    <w:rsid w:val="004E489E"/>
    <w:rsid w:val="004E6BCB"/>
    <w:rsid w:val="004F1509"/>
    <w:rsid w:val="00506C5D"/>
    <w:rsid w:val="00541474"/>
    <w:rsid w:val="00551E64"/>
    <w:rsid w:val="00580DE2"/>
    <w:rsid w:val="005D3FBC"/>
    <w:rsid w:val="005E4045"/>
    <w:rsid w:val="006442CF"/>
    <w:rsid w:val="0065488E"/>
    <w:rsid w:val="006D0DBD"/>
    <w:rsid w:val="006F7622"/>
    <w:rsid w:val="00710553"/>
    <w:rsid w:val="0071095B"/>
    <w:rsid w:val="007772AD"/>
    <w:rsid w:val="007B7BD9"/>
    <w:rsid w:val="007D4EF7"/>
    <w:rsid w:val="007F39D2"/>
    <w:rsid w:val="00802146"/>
    <w:rsid w:val="008A335F"/>
    <w:rsid w:val="008A38E9"/>
    <w:rsid w:val="008A3B5C"/>
    <w:rsid w:val="008D3A50"/>
    <w:rsid w:val="008F7961"/>
    <w:rsid w:val="00907173"/>
    <w:rsid w:val="00975218"/>
    <w:rsid w:val="009F0CA4"/>
    <w:rsid w:val="00A0492E"/>
    <w:rsid w:val="00A12D4C"/>
    <w:rsid w:val="00A3538B"/>
    <w:rsid w:val="00A853D7"/>
    <w:rsid w:val="00AA36B4"/>
    <w:rsid w:val="00AC7663"/>
    <w:rsid w:val="00AD63FD"/>
    <w:rsid w:val="00AD6883"/>
    <w:rsid w:val="00AD7D3E"/>
    <w:rsid w:val="00AE163E"/>
    <w:rsid w:val="00AF4EFE"/>
    <w:rsid w:val="00B03ADD"/>
    <w:rsid w:val="00B5132C"/>
    <w:rsid w:val="00B70B1E"/>
    <w:rsid w:val="00B7514F"/>
    <w:rsid w:val="00B92E13"/>
    <w:rsid w:val="00BA29A3"/>
    <w:rsid w:val="00BC4DB0"/>
    <w:rsid w:val="00BF04E6"/>
    <w:rsid w:val="00C11D21"/>
    <w:rsid w:val="00C27062"/>
    <w:rsid w:val="00C44B19"/>
    <w:rsid w:val="00C51732"/>
    <w:rsid w:val="00C718BD"/>
    <w:rsid w:val="00C73F49"/>
    <w:rsid w:val="00C94B52"/>
    <w:rsid w:val="00C94CD7"/>
    <w:rsid w:val="00CA4E90"/>
    <w:rsid w:val="00CB271A"/>
    <w:rsid w:val="00CC59D1"/>
    <w:rsid w:val="00CD3A37"/>
    <w:rsid w:val="00CD686C"/>
    <w:rsid w:val="00CE7BEB"/>
    <w:rsid w:val="00D14F7B"/>
    <w:rsid w:val="00D24539"/>
    <w:rsid w:val="00D86EE3"/>
    <w:rsid w:val="00D933C0"/>
    <w:rsid w:val="00DA7F6F"/>
    <w:rsid w:val="00DD1895"/>
    <w:rsid w:val="00DD4D05"/>
    <w:rsid w:val="00DE7382"/>
    <w:rsid w:val="00E219B8"/>
    <w:rsid w:val="00E4428D"/>
    <w:rsid w:val="00E4671F"/>
    <w:rsid w:val="00E61F5B"/>
    <w:rsid w:val="00E66EC4"/>
    <w:rsid w:val="00E776F4"/>
    <w:rsid w:val="00F20B18"/>
    <w:rsid w:val="00F231F2"/>
    <w:rsid w:val="00F40AC6"/>
    <w:rsid w:val="00F54D81"/>
    <w:rsid w:val="00FB4818"/>
    <w:rsid w:val="00FE5C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35DFC"/>
  <w15:chartTrackingRefBased/>
  <w15:docId w15:val="{0E882433-81CC-4388-B934-7B2AA3E0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25246F"/>
    <w:pPr>
      <w:keepNext/>
      <w:spacing w:after="0" w:line="240" w:lineRule="auto"/>
      <w:jc w:val="both"/>
      <w:outlineLvl w:val="0"/>
    </w:pPr>
    <w:rPr>
      <w:rFonts w:ascii="Times New Roman" w:eastAsia="Times New Roman" w:hAnsi="Times New Roman" w:cs="Times New Roman"/>
      <w:b/>
      <w:b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
    <w:basedOn w:val="Normal"/>
    <w:link w:val="PrrafodelistaCar"/>
    <w:uiPriority w:val="34"/>
    <w:qFormat/>
    <w:rsid w:val="008F7961"/>
    <w:pPr>
      <w:ind w:left="720"/>
      <w:contextualSpacing/>
    </w:pPr>
  </w:style>
  <w:style w:type="paragraph" w:styleId="Textodeglobo">
    <w:name w:val="Balloon Text"/>
    <w:basedOn w:val="Normal"/>
    <w:link w:val="TextodegloboCar"/>
    <w:uiPriority w:val="99"/>
    <w:semiHidden/>
    <w:unhideWhenUsed/>
    <w:rsid w:val="008F79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961"/>
    <w:rPr>
      <w:rFonts w:ascii="Segoe UI" w:hAnsi="Segoe UI" w:cs="Segoe UI"/>
      <w:sz w:val="18"/>
      <w:szCs w:val="18"/>
    </w:rPr>
  </w:style>
  <w:style w:type="paragraph" w:styleId="Encabezado">
    <w:name w:val="header"/>
    <w:basedOn w:val="Normal"/>
    <w:link w:val="EncabezadoCar"/>
    <w:uiPriority w:val="99"/>
    <w:unhideWhenUsed/>
    <w:rsid w:val="00DE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382"/>
  </w:style>
  <w:style w:type="paragraph" w:styleId="Piedepgina">
    <w:name w:val="footer"/>
    <w:basedOn w:val="Normal"/>
    <w:link w:val="PiedepginaCar"/>
    <w:uiPriority w:val="99"/>
    <w:unhideWhenUsed/>
    <w:rsid w:val="00DE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382"/>
  </w:style>
  <w:style w:type="table" w:styleId="Tablaconcuadrcula">
    <w:name w:val="Table Grid"/>
    <w:basedOn w:val="Tablanormal"/>
    <w:uiPriority w:val="39"/>
    <w:rsid w:val="0054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5">
    <w:name w:val="Grid Table 1 Light Accent 5"/>
    <w:basedOn w:val="Tablanormal"/>
    <w:uiPriority w:val="46"/>
    <w:rsid w:val="004E6BC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PrrafodelistaCar">
    <w:name w:val="Párrafo de lista Car"/>
    <w:aliases w:val="Fundamentacion Car"/>
    <w:link w:val="Prrafodelista"/>
    <w:uiPriority w:val="34"/>
    <w:locked/>
    <w:rsid w:val="0065488E"/>
  </w:style>
  <w:style w:type="character" w:customStyle="1" w:styleId="Ttulo1Car">
    <w:name w:val="Título 1 Car"/>
    <w:basedOn w:val="Fuentedeprrafopredeter"/>
    <w:link w:val="Ttulo1"/>
    <w:rsid w:val="0025246F"/>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1372">
      <w:bodyDiv w:val="1"/>
      <w:marLeft w:val="0"/>
      <w:marRight w:val="0"/>
      <w:marTop w:val="0"/>
      <w:marBottom w:val="0"/>
      <w:divBdr>
        <w:top w:val="none" w:sz="0" w:space="0" w:color="auto"/>
        <w:left w:val="none" w:sz="0" w:space="0" w:color="auto"/>
        <w:bottom w:val="none" w:sz="0" w:space="0" w:color="auto"/>
        <w:right w:val="none" w:sz="0" w:space="0" w:color="auto"/>
      </w:divBdr>
    </w:div>
    <w:div w:id="215632146">
      <w:bodyDiv w:val="1"/>
      <w:marLeft w:val="0"/>
      <w:marRight w:val="0"/>
      <w:marTop w:val="0"/>
      <w:marBottom w:val="0"/>
      <w:divBdr>
        <w:top w:val="none" w:sz="0" w:space="0" w:color="auto"/>
        <w:left w:val="none" w:sz="0" w:space="0" w:color="auto"/>
        <w:bottom w:val="none" w:sz="0" w:space="0" w:color="auto"/>
        <w:right w:val="none" w:sz="0" w:space="0" w:color="auto"/>
      </w:divBdr>
    </w:div>
    <w:div w:id="461464164">
      <w:bodyDiv w:val="1"/>
      <w:marLeft w:val="0"/>
      <w:marRight w:val="0"/>
      <w:marTop w:val="0"/>
      <w:marBottom w:val="0"/>
      <w:divBdr>
        <w:top w:val="none" w:sz="0" w:space="0" w:color="auto"/>
        <w:left w:val="none" w:sz="0" w:space="0" w:color="auto"/>
        <w:bottom w:val="none" w:sz="0" w:space="0" w:color="auto"/>
        <w:right w:val="none" w:sz="0" w:space="0" w:color="auto"/>
      </w:divBdr>
    </w:div>
    <w:div w:id="739864365">
      <w:bodyDiv w:val="1"/>
      <w:marLeft w:val="0"/>
      <w:marRight w:val="0"/>
      <w:marTop w:val="0"/>
      <w:marBottom w:val="0"/>
      <w:divBdr>
        <w:top w:val="none" w:sz="0" w:space="0" w:color="auto"/>
        <w:left w:val="none" w:sz="0" w:space="0" w:color="auto"/>
        <w:bottom w:val="none" w:sz="0" w:space="0" w:color="auto"/>
        <w:right w:val="none" w:sz="0" w:space="0" w:color="auto"/>
      </w:divBdr>
    </w:div>
    <w:div w:id="928074891">
      <w:bodyDiv w:val="1"/>
      <w:marLeft w:val="0"/>
      <w:marRight w:val="0"/>
      <w:marTop w:val="0"/>
      <w:marBottom w:val="0"/>
      <w:divBdr>
        <w:top w:val="none" w:sz="0" w:space="0" w:color="auto"/>
        <w:left w:val="none" w:sz="0" w:space="0" w:color="auto"/>
        <w:bottom w:val="none" w:sz="0" w:space="0" w:color="auto"/>
        <w:right w:val="none" w:sz="0" w:space="0" w:color="auto"/>
      </w:divBdr>
    </w:div>
    <w:div w:id="14038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326B-80DC-492D-92A3-58401EFC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3538</Words>
  <Characters>19462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Jefatura_ Prevencion</dc:creator>
  <cp:keywords/>
  <dc:description/>
  <cp:lastModifiedBy>Dir. PRPS - Equipo</cp:lastModifiedBy>
  <cp:revision>7</cp:revision>
  <cp:lastPrinted>2019-07-17T15:31:00Z</cp:lastPrinted>
  <dcterms:created xsi:type="dcterms:W3CDTF">2019-08-05T18:16:00Z</dcterms:created>
  <dcterms:modified xsi:type="dcterms:W3CDTF">2019-11-12T13:44:00Z</dcterms:modified>
</cp:coreProperties>
</file>