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E02" w:rsidRPr="00A41320" w:rsidRDefault="00F47E02" w:rsidP="00F47E02">
      <w:pPr>
        <w:shd w:val="clear" w:color="auto" w:fill="FFFFFF"/>
        <w:ind w:left="7788" w:right="176" w:hanging="708"/>
        <w:rPr>
          <w:b/>
          <w:sz w:val="24"/>
          <w:szCs w:val="24"/>
          <w:lang w:val="en-US"/>
        </w:rPr>
      </w:pPr>
      <w:bookmarkStart w:id="0" w:name="_GoBack"/>
      <w:bookmarkEnd w:id="0"/>
      <w:r w:rsidRPr="00A41320">
        <w:rPr>
          <w:b/>
          <w:sz w:val="24"/>
          <w:szCs w:val="24"/>
          <w:lang w:val="en-US"/>
        </w:rPr>
        <w:t>CGE</w:t>
      </w:r>
    </w:p>
    <w:p w:rsidR="00F47E02" w:rsidRPr="00A41320" w:rsidRDefault="00F47E02" w:rsidP="00F47E02">
      <w:pPr>
        <w:shd w:val="clear" w:color="auto" w:fill="FFFFFF"/>
        <w:ind w:left="7788" w:right="176" w:hanging="708"/>
        <w:rPr>
          <w:b/>
          <w:sz w:val="24"/>
          <w:szCs w:val="24"/>
          <w:lang w:val="en-US"/>
        </w:rPr>
      </w:pPr>
      <w:r w:rsidRPr="00A41320">
        <w:rPr>
          <w:b/>
          <w:sz w:val="24"/>
          <w:szCs w:val="24"/>
          <w:lang w:val="en-US"/>
        </w:rPr>
        <w:t>JEMGE</w:t>
      </w:r>
    </w:p>
    <w:p w:rsidR="00F47E02" w:rsidRPr="00A41320" w:rsidRDefault="00F47E02" w:rsidP="00F47E02">
      <w:pPr>
        <w:shd w:val="clear" w:color="auto" w:fill="FFFFFF"/>
        <w:ind w:left="7788" w:right="176" w:hanging="708"/>
        <w:rPr>
          <w:b/>
          <w:sz w:val="24"/>
          <w:szCs w:val="24"/>
          <w:lang w:val="en-US"/>
        </w:rPr>
      </w:pPr>
      <w:r w:rsidRPr="00A41320">
        <w:rPr>
          <w:b/>
          <w:sz w:val="24"/>
          <w:szCs w:val="24"/>
          <w:lang w:val="en-US"/>
        </w:rPr>
        <w:t>DISALE</w:t>
      </w:r>
    </w:p>
    <w:p w:rsidR="00F47E02" w:rsidRPr="00A41320" w:rsidRDefault="00F47E02" w:rsidP="00F47E02">
      <w:pPr>
        <w:shd w:val="clear" w:color="auto" w:fill="FFFFFF"/>
        <w:ind w:left="7788" w:right="176" w:hanging="708"/>
        <w:rPr>
          <w:b/>
          <w:sz w:val="24"/>
          <w:szCs w:val="24"/>
          <w:lang w:val="en-US"/>
        </w:rPr>
      </w:pPr>
      <w:r w:rsidRPr="00A41320">
        <w:rPr>
          <w:b/>
          <w:sz w:val="24"/>
          <w:szCs w:val="24"/>
          <w:lang w:val="en-US"/>
        </w:rPr>
        <w:t>SDGS</w:t>
      </w:r>
    </w:p>
    <w:p w:rsidR="00F47E02" w:rsidRPr="00A41320" w:rsidRDefault="00257401" w:rsidP="00F47E02">
      <w:pPr>
        <w:shd w:val="clear" w:color="auto" w:fill="FFFFFF"/>
        <w:ind w:left="7788" w:right="176" w:hanging="708"/>
        <w:rPr>
          <w:b/>
          <w:sz w:val="24"/>
          <w:szCs w:val="24"/>
          <w:lang w:val="en-US"/>
        </w:rPr>
      </w:pPr>
      <w:r>
        <w:rPr>
          <w:b/>
          <w:sz w:val="24"/>
          <w:szCs w:val="24"/>
          <w:lang w:val="en-US"/>
        </w:rPr>
        <w:t>JUN</w:t>
      </w:r>
      <w:r w:rsidR="00F47E02" w:rsidRPr="00A41320">
        <w:rPr>
          <w:b/>
          <w:sz w:val="24"/>
          <w:szCs w:val="24"/>
          <w:lang w:val="en-US"/>
        </w:rPr>
        <w:t xml:space="preserve"> 17</w:t>
      </w:r>
    </w:p>
    <w:p w:rsidR="00F47E02" w:rsidRPr="00A41320" w:rsidRDefault="00F47E02" w:rsidP="00F47E02">
      <w:pPr>
        <w:shd w:val="clear" w:color="auto" w:fill="FFFFFF"/>
        <w:ind w:right="176"/>
        <w:jc w:val="center"/>
        <w:rPr>
          <w:sz w:val="24"/>
          <w:szCs w:val="24"/>
          <w:lang w:val="en-US"/>
        </w:rPr>
      </w:pPr>
    </w:p>
    <w:p w:rsidR="00F47E02" w:rsidRDefault="00F47E02" w:rsidP="00F47E02">
      <w:pPr>
        <w:shd w:val="clear" w:color="auto" w:fill="FFFFFF"/>
        <w:ind w:right="176"/>
        <w:rPr>
          <w:b/>
          <w:sz w:val="24"/>
          <w:szCs w:val="24"/>
          <w:lang w:val="es-ES_tradnl"/>
        </w:rPr>
      </w:pPr>
      <w:r w:rsidRPr="00BB40CD">
        <w:rPr>
          <w:b/>
          <w:sz w:val="24"/>
          <w:szCs w:val="24"/>
          <w:lang w:val="es-ES_tradnl"/>
        </w:rPr>
        <w:t xml:space="preserve">DIRECTIVA </w:t>
      </w:r>
      <w:r>
        <w:rPr>
          <w:b/>
          <w:sz w:val="24"/>
          <w:szCs w:val="24"/>
          <w:lang w:val="es-ES_tradnl"/>
        </w:rPr>
        <w:t>N° 016 /X-6/15.00</w:t>
      </w:r>
    </w:p>
    <w:p w:rsidR="00F47E02" w:rsidRDefault="00F47E02" w:rsidP="00F47E02">
      <w:pPr>
        <w:shd w:val="clear" w:color="auto" w:fill="FFFFFF"/>
        <w:ind w:right="176" w:hanging="142"/>
        <w:rPr>
          <w:b/>
          <w:sz w:val="24"/>
          <w:szCs w:val="24"/>
          <w:lang w:val="es-ES_tradnl"/>
        </w:rPr>
      </w:pPr>
    </w:p>
    <w:p w:rsidR="00F47E02" w:rsidRPr="003E1901" w:rsidRDefault="00F47E02" w:rsidP="00F47E02">
      <w:pPr>
        <w:pStyle w:val="Ttulo6"/>
        <w:spacing w:after="120"/>
        <w:jc w:val="both"/>
        <w:rPr>
          <w:rFonts w:cs="Arial"/>
          <w:sz w:val="24"/>
          <w:szCs w:val="24"/>
        </w:rPr>
      </w:pPr>
      <w:r w:rsidRPr="003E1901">
        <w:rPr>
          <w:rFonts w:cs="Arial"/>
          <w:sz w:val="24"/>
          <w:szCs w:val="24"/>
        </w:rPr>
        <w:t xml:space="preserve">NORMAS </w:t>
      </w:r>
      <w:r>
        <w:rPr>
          <w:rFonts w:cs="Arial"/>
          <w:sz w:val="24"/>
          <w:szCs w:val="24"/>
        </w:rPr>
        <w:t xml:space="preserve">Y </w:t>
      </w:r>
      <w:r w:rsidRPr="003E1901">
        <w:rPr>
          <w:rFonts w:cs="Arial"/>
          <w:sz w:val="24"/>
          <w:szCs w:val="24"/>
        </w:rPr>
        <w:t>PROCEDIMIENTO</w:t>
      </w:r>
      <w:r>
        <w:rPr>
          <w:rFonts w:cs="Arial"/>
          <w:sz w:val="24"/>
          <w:szCs w:val="24"/>
        </w:rPr>
        <w:t>S PARA LA E</w:t>
      </w:r>
      <w:r w:rsidRPr="003E1901">
        <w:rPr>
          <w:rFonts w:cs="Arial"/>
          <w:sz w:val="24"/>
          <w:szCs w:val="24"/>
        </w:rPr>
        <w:t>VALUACIÓN MÉDICA PERIÓDICA DEL PERSONAL MILITAR</w:t>
      </w:r>
      <w:r>
        <w:rPr>
          <w:rFonts w:cs="Arial"/>
          <w:sz w:val="24"/>
          <w:szCs w:val="24"/>
        </w:rPr>
        <w:t xml:space="preserve"> DEL EJÉRCITO</w:t>
      </w:r>
      <w:r w:rsidRPr="003E1901">
        <w:rPr>
          <w:rFonts w:cs="Arial"/>
          <w:sz w:val="24"/>
          <w:szCs w:val="24"/>
        </w:rPr>
        <w:t xml:space="preserve"> PENSIONISTA</w:t>
      </w:r>
      <w:r w:rsidR="00D21A22">
        <w:rPr>
          <w:rFonts w:cs="Arial"/>
          <w:sz w:val="24"/>
          <w:szCs w:val="24"/>
        </w:rPr>
        <w:t>S</w:t>
      </w:r>
      <w:r w:rsidRPr="003E1901">
        <w:rPr>
          <w:rFonts w:cs="Arial"/>
          <w:sz w:val="24"/>
          <w:szCs w:val="24"/>
        </w:rPr>
        <w:t xml:space="preserve"> DEL DECRETO LEY N° 19846, QUE PERCIBE</w:t>
      </w:r>
      <w:r>
        <w:rPr>
          <w:rFonts w:cs="Arial"/>
          <w:sz w:val="24"/>
          <w:szCs w:val="24"/>
        </w:rPr>
        <w:t xml:space="preserve"> PENSIÓN POR INVALIDEZ O</w:t>
      </w:r>
      <w:r w:rsidRPr="003E1901">
        <w:rPr>
          <w:rFonts w:cs="Arial"/>
          <w:sz w:val="24"/>
          <w:szCs w:val="24"/>
        </w:rPr>
        <w:t xml:space="preserve"> </w:t>
      </w:r>
      <w:r w:rsidRPr="00B4788B">
        <w:rPr>
          <w:rFonts w:cs="Arial"/>
          <w:sz w:val="24"/>
          <w:szCs w:val="24"/>
        </w:rPr>
        <w:t>SUBSIDIO POR INVALIDEZ PERMANENTE CONFORME A LO DISPUESTO EN EL DL N</w:t>
      </w:r>
      <w:r w:rsidRPr="003E1901">
        <w:rPr>
          <w:rFonts w:cs="Arial"/>
          <w:sz w:val="24"/>
          <w:szCs w:val="24"/>
        </w:rPr>
        <w:t>° 1132.</w:t>
      </w:r>
    </w:p>
    <w:p w:rsidR="00F47E02" w:rsidRPr="003E1901" w:rsidRDefault="00F47E02" w:rsidP="00F47E02">
      <w:pPr>
        <w:pStyle w:val="Sinespaciado"/>
        <w:jc w:val="both"/>
        <w:rPr>
          <w:sz w:val="24"/>
        </w:rPr>
      </w:pPr>
    </w:p>
    <w:p w:rsidR="00F47E02" w:rsidRDefault="00F47E02" w:rsidP="00F47E02">
      <w:pPr>
        <w:pStyle w:val="Prrafodelista"/>
        <w:numPr>
          <w:ilvl w:val="0"/>
          <w:numId w:val="1"/>
        </w:numPr>
        <w:shd w:val="clear" w:color="auto" w:fill="FFFFFF"/>
        <w:ind w:left="142" w:right="119" w:hanging="142"/>
        <w:jc w:val="both"/>
        <w:rPr>
          <w:b/>
          <w:sz w:val="24"/>
          <w:szCs w:val="24"/>
        </w:rPr>
      </w:pPr>
      <w:r>
        <w:rPr>
          <w:b/>
          <w:sz w:val="24"/>
          <w:szCs w:val="24"/>
        </w:rPr>
        <w:t xml:space="preserve"> </w:t>
      </w:r>
      <w:r w:rsidRPr="00152EA9">
        <w:rPr>
          <w:b/>
          <w:sz w:val="24"/>
          <w:szCs w:val="24"/>
        </w:rPr>
        <w:t>OBJETIVO</w:t>
      </w:r>
    </w:p>
    <w:p w:rsidR="00F47E02" w:rsidRPr="00785181" w:rsidRDefault="00F47E02" w:rsidP="00F47E02">
      <w:pPr>
        <w:pStyle w:val="Prrafodelista"/>
        <w:shd w:val="clear" w:color="auto" w:fill="FFFFFF"/>
        <w:ind w:left="142" w:right="119"/>
        <w:jc w:val="both"/>
        <w:rPr>
          <w:b/>
          <w:sz w:val="24"/>
          <w:szCs w:val="24"/>
        </w:rPr>
      </w:pPr>
    </w:p>
    <w:p w:rsidR="00F47E02" w:rsidRPr="003E1901" w:rsidRDefault="00F47E02" w:rsidP="00F47E02">
      <w:pPr>
        <w:pStyle w:val="Sinespaciado"/>
        <w:ind w:left="284" w:hanging="1417"/>
        <w:jc w:val="both"/>
        <w:rPr>
          <w:sz w:val="24"/>
        </w:rPr>
      </w:pPr>
      <w:r>
        <w:rPr>
          <w:rFonts w:eastAsiaTheme="minorHAnsi"/>
          <w:color w:val="000000" w:themeColor="text1"/>
          <w:sz w:val="24"/>
          <w:szCs w:val="24"/>
          <w:lang w:val="es-PE" w:eastAsia="en-US"/>
        </w:rPr>
        <w:t xml:space="preserve">                     </w:t>
      </w:r>
      <w:r>
        <w:rPr>
          <w:rFonts w:eastAsiaTheme="minorHAnsi"/>
          <w:color w:val="000000" w:themeColor="text1"/>
          <w:sz w:val="24"/>
          <w:szCs w:val="24"/>
          <w:lang w:val="es-PE" w:eastAsia="en-US"/>
        </w:rPr>
        <w:tab/>
        <w:t xml:space="preserve">Dictar normas y disposiciones para el procedimiento de Evaluación Médica Periódica del Personal Militar del Ejército </w:t>
      </w:r>
      <w:r w:rsidRPr="003E1901">
        <w:rPr>
          <w:rFonts w:eastAsiaTheme="minorHAnsi"/>
          <w:sz w:val="24"/>
          <w:szCs w:val="24"/>
          <w:lang w:val="es-PE" w:eastAsia="en-US"/>
        </w:rPr>
        <w:t>Pensionista</w:t>
      </w:r>
      <w:r w:rsidR="00B700CA">
        <w:rPr>
          <w:rFonts w:eastAsiaTheme="minorHAnsi"/>
          <w:sz w:val="24"/>
          <w:szCs w:val="24"/>
          <w:lang w:val="es-PE" w:eastAsia="en-US"/>
        </w:rPr>
        <w:t>s</w:t>
      </w:r>
      <w:r w:rsidRPr="003E1901">
        <w:rPr>
          <w:rFonts w:eastAsiaTheme="minorHAnsi"/>
          <w:sz w:val="24"/>
          <w:szCs w:val="24"/>
          <w:lang w:val="es-PE" w:eastAsia="en-US"/>
        </w:rPr>
        <w:t xml:space="preserve"> del Decreto Ley N° 19846, que percibe </w:t>
      </w:r>
      <w:r>
        <w:rPr>
          <w:rFonts w:eastAsiaTheme="minorHAnsi"/>
          <w:sz w:val="24"/>
          <w:szCs w:val="24"/>
          <w:lang w:val="es-PE" w:eastAsia="en-US"/>
        </w:rPr>
        <w:t xml:space="preserve">Pensión por Invalidez o </w:t>
      </w:r>
      <w:r w:rsidRPr="003E1901">
        <w:rPr>
          <w:rFonts w:eastAsiaTheme="minorHAnsi"/>
          <w:sz w:val="24"/>
          <w:szCs w:val="24"/>
          <w:lang w:val="es-PE" w:eastAsia="en-US"/>
        </w:rPr>
        <w:t xml:space="preserve">Subsidio por Invalidez Permanente, conforme a lo dispuesto </w:t>
      </w:r>
      <w:r w:rsidRPr="003E1901">
        <w:rPr>
          <w:sz w:val="24"/>
        </w:rPr>
        <w:t>en el Decreto Legislativo Nº 1132.</w:t>
      </w:r>
    </w:p>
    <w:p w:rsidR="00F47E02" w:rsidRDefault="00F47E02" w:rsidP="00F47E02">
      <w:pPr>
        <w:pStyle w:val="Sinespaciado"/>
        <w:ind w:left="1276"/>
        <w:jc w:val="both"/>
        <w:rPr>
          <w:sz w:val="24"/>
          <w:szCs w:val="24"/>
        </w:rPr>
      </w:pPr>
    </w:p>
    <w:p w:rsidR="00F47E02" w:rsidRDefault="00F47E02" w:rsidP="00F47E02">
      <w:pPr>
        <w:pStyle w:val="Sinespaciado"/>
        <w:ind w:left="1701" w:hanging="283"/>
        <w:jc w:val="both"/>
      </w:pPr>
      <w:r>
        <w:rPr>
          <w:sz w:val="24"/>
        </w:rPr>
        <w:t xml:space="preserve">  </w:t>
      </w:r>
    </w:p>
    <w:p w:rsidR="00F47E02" w:rsidRPr="00BB40CD" w:rsidRDefault="00F47E02" w:rsidP="00F47E02">
      <w:pPr>
        <w:shd w:val="clear" w:color="auto" w:fill="FFFFFF"/>
        <w:tabs>
          <w:tab w:val="left" w:pos="1483"/>
        </w:tabs>
        <w:ind w:left="1134"/>
        <w:rPr>
          <w:sz w:val="2"/>
          <w:szCs w:val="24"/>
          <w:lang w:val="es-ES_tradnl"/>
        </w:rPr>
      </w:pPr>
    </w:p>
    <w:p w:rsidR="00F47E02" w:rsidRPr="000E1B50" w:rsidRDefault="00F47E02" w:rsidP="00F47E02">
      <w:pPr>
        <w:pStyle w:val="Prrafodelista"/>
        <w:numPr>
          <w:ilvl w:val="0"/>
          <w:numId w:val="1"/>
        </w:numPr>
        <w:shd w:val="clear" w:color="auto" w:fill="FFFFFF"/>
        <w:ind w:left="284" w:right="119" w:hanging="284"/>
        <w:jc w:val="both"/>
        <w:rPr>
          <w:sz w:val="24"/>
          <w:szCs w:val="24"/>
        </w:rPr>
      </w:pPr>
      <w:r w:rsidRPr="000E1B50">
        <w:rPr>
          <w:b/>
          <w:sz w:val="24"/>
          <w:szCs w:val="24"/>
          <w:lang w:val="es-ES_tradnl"/>
        </w:rPr>
        <w:t>FINALIDAD</w:t>
      </w:r>
    </w:p>
    <w:p w:rsidR="00F47E02" w:rsidRDefault="00F47E02" w:rsidP="00F47E02">
      <w:pPr>
        <w:pStyle w:val="Sinespaciado"/>
        <w:ind w:left="284"/>
        <w:jc w:val="both"/>
        <w:rPr>
          <w:sz w:val="24"/>
          <w:szCs w:val="24"/>
        </w:rPr>
      </w:pPr>
    </w:p>
    <w:p w:rsidR="00F47E02" w:rsidRDefault="00F47E02" w:rsidP="00F47E02">
      <w:pPr>
        <w:pStyle w:val="Sinespaciado"/>
        <w:ind w:left="284"/>
        <w:jc w:val="both"/>
        <w:rPr>
          <w:rFonts w:eastAsiaTheme="minorHAnsi"/>
          <w:color w:val="000000" w:themeColor="text1"/>
          <w:sz w:val="24"/>
          <w:szCs w:val="24"/>
          <w:lang w:val="es-PE" w:eastAsia="en-US"/>
        </w:rPr>
      </w:pPr>
      <w:r>
        <w:rPr>
          <w:sz w:val="24"/>
          <w:szCs w:val="24"/>
        </w:rPr>
        <w:t xml:space="preserve">Asignar responsabilidades a </w:t>
      </w:r>
      <w:r w:rsidRPr="003E1901">
        <w:rPr>
          <w:sz w:val="24"/>
          <w:szCs w:val="24"/>
        </w:rPr>
        <w:t>las diferentes dependencias del Ejército, para aplicar el procedimiento de Evaluación Médica Periódica al Personal Militar</w:t>
      </w:r>
      <w:r>
        <w:rPr>
          <w:sz w:val="24"/>
          <w:szCs w:val="24"/>
        </w:rPr>
        <w:t xml:space="preserve"> del Ejército</w:t>
      </w:r>
      <w:r w:rsidRPr="003E1901">
        <w:rPr>
          <w:sz w:val="24"/>
          <w:szCs w:val="24"/>
        </w:rPr>
        <w:t xml:space="preserve"> Pensionista</w:t>
      </w:r>
      <w:r w:rsidR="00B700CA">
        <w:rPr>
          <w:sz w:val="24"/>
          <w:szCs w:val="24"/>
        </w:rPr>
        <w:t>s</w:t>
      </w:r>
      <w:r w:rsidRPr="003E1901">
        <w:rPr>
          <w:sz w:val="24"/>
          <w:szCs w:val="24"/>
        </w:rPr>
        <w:t xml:space="preserve"> del Decreto Ley N° 19846, que percibe</w:t>
      </w:r>
      <w:r>
        <w:rPr>
          <w:sz w:val="24"/>
          <w:szCs w:val="24"/>
        </w:rPr>
        <w:t xml:space="preserve"> Pensión por Invalidez o</w:t>
      </w:r>
      <w:r w:rsidRPr="003E1901">
        <w:rPr>
          <w:sz w:val="24"/>
          <w:szCs w:val="24"/>
        </w:rPr>
        <w:t xml:space="preserve"> Subsidio por Invalidez Permanente </w:t>
      </w:r>
      <w:r w:rsidRPr="003E1901">
        <w:rPr>
          <w:rFonts w:eastAsiaTheme="minorHAnsi"/>
          <w:sz w:val="24"/>
          <w:szCs w:val="24"/>
          <w:lang w:val="es-PE" w:eastAsia="en-US"/>
        </w:rPr>
        <w:t xml:space="preserve">conforme a lo dispuesto </w:t>
      </w:r>
      <w:r w:rsidRPr="003E1901">
        <w:rPr>
          <w:sz w:val="24"/>
        </w:rPr>
        <w:t xml:space="preserve">en el Decreto Legislativo Nº 1132, </w:t>
      </w:r>
      <w:r w:rsidRPr="003C400D">
        <w:rPr>
          <w:sz w:val="24"/>
        </w:rPr>
        <w:t>afín</w:t>
      </w:r>
      <w:r>
        <w:rPr>
          <w:sz w:val="24"/>
        </w:rPr>
        <w:t xml:space="preserve"> de </w:t>
      </w:r>
      <w:r w:rsidRPr="003E1901">
        <w:rPr>
          <w:sz w:val="24"/>
          <w:szCs w:val="24"/>
        </w:rPr>
        <w:t xml:space="preserve">determinar </w:t>
      </w:r>
      <w:r w:rsidRPr="003C400D">
        <w:rPr>
          <w:sz w:val="24"/>
          <w:szCs w:val="24"/>
        </w:rPr>
        <w:t>su actual situación de salud</w:t>
      </w:r>
      <w:r>
        <w:rPr>
          <w:sz w:val="24"/>
          <w:szCs w:val="24"/>
        </w:rPr>
        <w:t>.</w:t>
      </w:r>
    </w:p>
    <w:p w:rsidR="00F47E02" w:rsidRDefault="00F47E02" w:rsidP="00F47E02">
      <w:pPr>
        <w:pStyle w:val="Sinespaciado"/>
        <w:jc w:val="both"/>
        <w:rPr>
          <w:sz w:val="24"/>
          <w:szCs w:val="24"/>
        </w:rPr>
      </w:pPr>
    </w:p>
    <w:p w:rsidR="00F47E02" w:rsidRPr="00B93656" w:rsidRDefault="00F47E02" w:rsidP="00F47E02">
      <w:pPr>
        <w:pStyle w:val="Prrafodelista"/>
        <w:numPr>
          <w:ilvl w:val="0"/>
          <w:numId w:val="1"/>
        </w:numPr>
        <w:shd w:val="clear" w:color="auto" w:fill="FFFFFF"/>
        <w:ind w:left="142" w:right="119" w:hanging="142"/>
        <w:jc w:val="both"/>
        <w:rPr>
          <w:b/>
          <w:sz w:val="24"/>
          <w:szCs w:val="24"/>
        </w:rPr>
      </w:pPr>
      <w:r w:rsidRPr="00B93656">
        <w:rPr>
          <w:b/>
          <w:sz w:val="24"/>
          <w:szCs w:val="24"/>
        </w:rPr>
        <w:t xml:space="preserve">BASE LEGAL </w:t>
      </w:r>
    </w:p>
    <w:p w:rsidR="00F47E02" w:rsidRDefault="00F47E02" w:rsidP="00F47E02">
      <w:pPr>
        <w:pStyle w:val="Sinespaciado"/>
        <w:ind w:left="1080"/>
        <w:jc w:val="both"/>
        <w:rPr>
          <w:sz w:val="24"/>
          <w:szCs w:val="24"/>
        </w:rPr>
      </w:pPr>
    </w:p>
    <w:p w:rsidR="00F47E02" w:rsidRDefault="00F47E02" w:rsidP="00F47E02">
      <w:pPr>
        <w:pStyle w:val="Sinespaciado"/>
        <w:numPr>
          <w:ilvl w:val="0"/>
          <w:numId w:val="19"/>
        </w:numPr>
        <w:jc w:val="both"/>
        <w:rPr>
          <w:sz w:val="24"/>
        </w:rPr>
      </w:pPr>
      <w:r w:rsidRPr="00E97CD5">
        <w:rPr>
          <w:sz w:val="24"/>
        </w:rPr>
        <w:t>Constitución Política del Perú</w:t>
      </w:r>
      <w:r>
        <w:rPr>
          <w:sz w:val="24"/>
        </w:rPr>
        <w:t xml:space="preserve"> - 1993</w:t>
      </w:r>
      <w:r w:rsidRPr="00E97CD5">
        <w:rPr>
          <w:sz w:val="24"/>
        </w:rPr>
        <w:t>.</w:t>
      </w:r>
    </w:p>
    <w:p w:rsidR="00F47E02" w:rsidRPr="00EE0BBE" w:rsidRDefault="00F47E02" w:rsidP="00F47E02">
      <w:pPr>
        <w:pStyle w:val="Sinespaciado"/>
        <w:numPr>
          <w:ilvl w:val="0"/>
          <w:numId w:val="19"/>
        </w:numPr>
        <w:jc w:val="both"/>
        <w:rPr>
          <w:sz w:val="24"/>
        </w:rPr>
      </w:pPr>
      <w:r w:rsidRPr="00EE0BBE">
        <w:rPr>
          <w:iCs/>
          <w:sz w:val="24"/>
          <w:szCs w:val="24"/>
          <w:lang w:val="es-PE"/>
        </w:rPr>
        <w:t>Ley N° 26842, “Ley General de Salud”.</w:t>
      </w:r>
    </w:p>
    <w:p w:rsidR="00F47E02" w:rsidRDefault="00F47E02" w:rsidP="00F47E02">
      <w:pPr>
        <w:pStyle w:val="Sinespaciado"/>
        <w:numPr>
          <w:ilvl w:val="0"/>
          <w:numId w:val="19"/>
        </w:numPr>
        <w:jc w:val="both"/>
        <w:rPr>
          <w:sz w:val="24"/>
        </w:rPr>
      </w:pPr>
      <w:r w:rsidRPr="00E97CD5">
        <w:rPr>
          <w:sz w:val="24"/>
        </w:rPr>
        <w:t>Ley Nº 27444, Ley de Procedimiento Admin</w:t>
      </w:r>
      <w:r>
        <w:rPr>
          <w:sz w:val="24"/>
        </w:rPr>
        <w:t>istrativo General, modificado por el Decreto Legislativo 1272</w:t>
      </w:r>
      <w:r w:rsidRPr="00E97CD5">
        <w:rPr>
          <w:sz w:val="24"/>
        </w:rPr>
        <w:t>.</w:t>
      </w:r>
    </w:p>
    <w:p w:rsidR="00F47E02" w:rsidRDefault="00F47E02" w:rsidP="00F47E02">
      <w:pPr>
        <w:pStyle w:val="Sinespaciado"/>
        <w:numPr>
          <w:ilvl w:val="0"/>
          <w:numId w:val="19"/>
        </w:numPr>
        <w:jc w:val="both"/>
        <w:rPr>
          <w:sz w:val="24"/>
        </w:rPr>
      </w:pPr>
      <w:r>
        <w:rPr>
          <w:sz w:val="24"/>
        </w:rPr>
        <w:t>Ley N° 29783, “Ley de Seguridad y Salud en el Trabajo”; y su Reglamento aprobado por el Decreto Supremo N° 005-2012-TR.</w:t>
      </w:r>
    </w:p>
    <w:p w:rsidR="00F47E02" w:rsidRDefault="00F47E02" w:rsidP="00F47E02">
      <w:pPr>
        <w:pStyle w:val="Sinespaciado"/>
        <w:numPr>
          <w:ilvl w:val="0"/>
          <w:numId w:val="19"/>
        </w:numPr>
        <w:jc w:val="both"/>
        <w:rPr>
          <w:sz w:val="24"/>
        </w:rPr>
      </w:pPr>
      <w:r w:rsidRPr="00EE0BBE">
        <w:rPr>
          <w:sz w:val="24"/>
        </w:rPr>
        <w:t>Decreto Ley N° 19846, Ley de Pensiones Militar - Policial.</w:t>
      </w:r>
    </w:p>
    <w:p w:rsidR="00F47E02" w:rsidRPr="00EE0BBE" w:rsidRDefault="00F47E02" w:rsidP="00F47E02">
      <w:pPr>
        <w:pStyle w:val="Sinespaciado"/>
        <w:numPr>
          <w:ilvl w:val="0"/>
          <w:numId w:val="19"/>
        </w:numPr>
        <w:jc w:val="both"/>
        <w:rPr>
          <w:sz w:val="24"/>
        </w:rPr>
      </w:pPr>
      <w:r w:rsidRPr="00EE0BBE">
        <w:rPr>
          <w:sz w:val="24"/>
        </w:rPr>
        <w:t>Decreto Legislativo Nº 1132, que aprueba la nueva estructura de ingresos aplicable al personal militar de las Fuerzas Armadas y Policial de la Policía Nacional del Perú.</w:t>
      </w:r>
    </w:p>
    <w:p w:rsidR="00F47E02" w:rsidRPr="00EE0BBE" w:rsidRDefault="00F47E02" w:rsidP="00F47E02">
      <w:pPr>
        <w:pStyle w:val="Sinespaciado"/>
        <w:numPr>
          <w:ilvl w:val="0"/>
          <w:numId w:val="19"/>
        </w:numPr>
        <w:jc w:val="both"/>
        <w:rPr>
          <w:sz w:val="24"/>
        </w:rPr>
      </w:pPr>
      <w:r w:rsidRPr="00EE0BBE">
        <w:rPr>
          <w:sz w:val="24"/>
        </w:rPr>
        <w:t>Decreto Supremo N° 009-DE-CCFA, que aprueba el Reglamento de la Ley de Pensiones Militar - Policial.</w:t>
      </w:r>
    </w:p>
    <w:p w:rsidR="00F47E02" w:rsidRDefault="00F47E02" w:rsidP="00F47E02">
      <w:pPr>
        <w:pStyle w:val="Sinespaciado"/>
        <w:numPr>
          <w:ilvl w:val="0"/>
          <w:numId w:val="19"/>
        </w:numPr>
        <w:jc w:val="both"/>
        <w:rPr>
          <w:sz w:val="24"/>
        </w:rPr>
      </w:pPr>
      <w:r w:rsidRPr="00EE0BBE">
        <w:rPr>
          <w:sz w:val="24"/>
        </w:rPr>
        <w:t>Decreto Supremo N° 013-2013-EF, que aprueba el Reglamento del Decreto Legislativo N° 1132, Decreto Legislativo que aprueba la nueva estructura de ingresos aplicables al personal militar de las Fuerzas Armadas y Policial de la Policía Nacional del Perú.</w:t>
      </w:r>
    </w:p>
    <w:p w:rsidR="00F47E02" w:rsidRPr="00EE0BBE" w:rsidRDefault="00F47E02" w:rsidP="00F47E02">
      <w:pPr>
        <w:pStyle w:val="Sinespaciado"/>
        <w:numPr>
          <w:ilvl w:val="0"/>
          <w:numId w:val="19"/>
        </w:numPr>
        <w:jc w:val="both"/>
        <w:rPr>
          <w:sz w:val="24"/>
        </w:rPr>
      </w:pPr>
      <w:r w:rsidRPr="00AB7FC5">
        <w:rPr>
          <w:sz w:val="24"/>
        </w:rPr>
        <w:t xml:space="preserve">Decreto </w:t>
      </w:r>
      <w:r>
        <w:rPr>
          <w:sz w:val="24"/>
        </w:rPr>
        <w:t xml:space="preserve">Supremo N° 009-2016-DE, que aprueba el Reglamento General para determinar la Aptitud Psicosomática para la permanencia </w:t>
      </w:r>
      <w:r>
        <w:rPr>
          <w:sz w:val="24"/>
        </w:rPr>
        <w:lastRenderedPageBreak/>
        <w:t>en Situación de Actividad del Personal de las Fuerzas Armadas y de la Policía Nacional del Perú.</w:t>
      </w:r>
    </w:p>
    <w:p w:rsidR="00F47E02" w:rsidRDefault="00F47E02" w:rsidP="00F47E02">
      <w:pPr>
        <w:pStyle w:val="Sinespaciado"/>
        <w:numPr>
          <w:ilvl w:val="0"/>
          <w:numId w:val="19"/>
        </w:numPr>
        <w:jc w:val="both"/>
        <w:rPr>
          <w:sz w:val="24"/>
        </w:rPr>
      </w:pPr>
      <w:r w:rsidRPr="002A1A31">
        <w:rPr>
          <w:sz w:val="24"/>
        </w:rPr>
        <w:t xml:space="preserve">Decreto </w:t>
      </w:r>
      <w:r>
        <w:rPr>
          <w:sz w:val="24"/>
        </w:rPr>
        <w:t>S</w:t>
      </w:r>
      <w:r w:rsidRPr="002A1A31">
        <w:rPr>
          <w:sz w:val="24"/>
        </w:rPr>
        <w:t>upremo N</w:t>
      </w:r>
      <w:r w:rsidR="002A6DCC">
        <w:rPr>
          <w:sz w:val="24"/>
        </w:rPr>
        <w:t>°</w:t>
      </w:r>
      <w:r w:rsidRPr="002A1A31">
        <w:rPr>
          <w:sz w:val="24"/>
        </w:rPr>
        <w:t xml:space="preserve"> 293-2016-EF</w:t>
      </w:r>
      <w:r>
        <w:rPr>
          <w:sz w:val="24"/>
        </w:rPr>
        <w:t xml:space="preserve">, que aprueban disposiciones y fijan montos por concepto de “Bonificación por Desempeño Efectivo de Cargos de Responsabilidad”, “Bonificación por Función Administrativa y de Apoyo Operativo Efectivo” y “Bonificación por Alto Riesgo a la Vida”, aplicables al personal en situación de actividad, militar de las Fuerzas Armadas y Policial de la Policía Nacional del Perú, así como el monto por concepto de Subsidio Póstumo y por Invalidez para los pensionistas del Decreto Ley N° 19846, y aprueban una transferencias de Partidas a favor de los Ministerios de Defensa y del Interior; y fuero Militar Policial. </w:t>
      </w:r>
    </w:p>
    <w:p w:rsidR="00F47E02" w:rsidRDefault="00F47E02" w:rsidP="00F47E02">
      <w:pPr>
        <w:pStyle w:val="Sinespaciado"/>
        <w:numPr>
          <w:ilvl w:val="0"/>
          <w:numId w:val="19"/>
        </w:numPr>
        <w:jc w:val="both"/>
        <w:rPr>
          <w:sz w:val="24"/>
        </w:rPr>
      </w:pPr>
      <w:r>
        <w:rPr>
          <w:sz w:val="24"/>
        </w:rPr>
        <w:t>Directiva Sanitaria Nº 003-MINSA/DEGSP-V.01, Aplicación Técnica del Certificado Médico requerido para el otorgamiento de pensión de invalidez; aprobada con DS Nº 166-2005-EF.</w:t>
      </w:r>
    </w:p>
    <w:p w:rsidR="00F47E02" w:rsidRDefault="00F47E02" w:rsidP="00F47E02">
      <w:pPr>
        <w:pStyle w:val="Sinespaciado"/>
        <w:numPr>
          <w:ilvl w:val="0"/>
          <w:numId w:val="19"/>
        </w:numPr>
        <w:jc w:val="both"/>
        <w:rPr>
          <w:sz w:val="24"/>
        </w:rPr>
      </w:pPr>
      <w:r>
        <w:rPr>
          <w:sz w:val="24"/>
        </w:rPr>
        <w:t>Clasificación Internacional de Enfermedades (CIE-10) 1992. Organización Mundial de la Salud (OMS).</w:t>
      </w:r>
    </w:p>
    <w:p w:rsidR="00F47E02" w:rsidRDefault="00F47E02" w:rsidP="00F47E02">
      <w:pPr>
        <w:pStyle w:val="Prrafodelista"/>
        <w:rPr>
          <w:sz w:val="24"/>
        </w:rPr>
      </w:pPr>
    </w:p>
    <w:p w:rsidR="00F47E02" w:rsidRDefault="00F47E02" w:rsidP="00F47E02">
      <w:pPr>
        <w:pStyle w:val="Prrafodelista"/>
        <w:numPr>
          <w:ilvl w:val="0"/>
          <w:numId w:val="1"/>
        </w:numPr>
        <w:shd w:val="clear" w:color="auto" w:fill="FFFFFF"/>
        <w:ind w:left="142" w:right="119" w:hanging="142"/>
        <w:jc w:val="both"/>
        <w:rPr>
          <w:b/>
          <w:sz w:val="24"/>
          <w:szCs w:val="24"/>
          <w:lang w:val="es-ES_tradnl"/>
        </w:rPr>
      </w:pPr>
      <w:r w:rsidRPr="006631D2">
        <w:rPr>
          <w:b/>
          <w:sz w:val="24"/>
          <w:szCs w:val="24"/>
          <w:lang w:val="es-ES_tradnl"/>
        </w:rPr>
        <w:t>ALCANCE</w:t>
      </w:r>
    </w:p>
    <w:p w:rsidR="00F47E02" w:rsidRPr="006631D2" w:rsidRDefault="00F47E02" w:rsidP="00F47E02">
      <w:pPr>
        <w:pStyle w:val="Prrafodelista"/>
        <w:shd w:val="clear" w:color="auto" w:fill="FFFFFF"/>
        <w:ind w:left="142" w:right="119"/>
        <w:jc w:val="both"/>
        <w:rPr>
          <w:b/>
          <w:sz w:val="24"/>
          <w:szCs w:val="24"/>
          <w:lang w:val="es-ES_tradnl"/>
        </w:rPr>
      </w:pPr>
    </w:p>
    <w:p w:rsidR="00F47E02" w:rsidRPr="000F6648" w:rsidRDefault="00F47E02" w:rsidP="00F47E02">
      <w:pPr>
        <w:pStyle w:val="Sinespaciado"/>
        <w:ind w:left="142"/>
        <w:jc w:val="both"/>
        <w:rPr>
          <w:sz w:val="24"/>
          <w:szCs w:val="24"/>
        </w:rPr>
      </w:pPr>
      <w:r w:rsidRPr="000F6648">
        <w:rPr>
          <w:sz w:val="24"/>
          <w:szCs w:val="24"/>
          <w:lang w:val="es-ES_tradnl"/>
        </w:rPr>
        <w:t xml:space="preserve">La presente Directiva es de aplicación obligatoria </w:t>
      </w:r>
      <w:r>
        <w:rPr>
          <w:sz w:val="24"/>
          <w:szCs w:val="24"/>
          <w:lang w:val="es-ES_tradnl"/>
        </w:rPr>
        <w:t xml:space="preserve">para todo el Personal Militar del Ejército </w:t>
      </w:r>
      <w:r w:rsidRPr="003E1901">
        <w:rPr>
          <w:sz w:val="24"/>
          <w:szCs w:val="24"/>
          <w:lang w:val="es-ES_tradnl"/>
        </w:rPr>
        <w:t>Pensionista</w:t>
      </w:r>
      <w:r w:rsidR="00B700CA">
        <w:rPr>
          <w:sz w:val="24"/>
          <w:szCs w:val="24"/>
          <w:lang w:val="es-ES_tradnl"/>
        </w:rPr>
        <w:t>s</w:t>
      </w:r>
      <w:r w:rsidRPr="003E1901">
        <w:rPr>
          <w:sz w:val="24"/>
          <w:szCs w:val="24"/>
          <w:lang w:val="es-ES_tradnl"/>
        </w:rPr>
        <w:t xml:space="preserve"> del Decreto Ley 19846, que percibe </w:t>
      </w:r>
      <w:r>
        <w:rPr>
          <w:sz w:val="24"/>
          <w:szCs w:val="24"/>
          <w:lang w:val="es-ES_tradnl"/>
        </w:rPr>
        <w:t>Pensión por Invalidez o S</w:t>
      </w:r>
      <w:r w:rsidRPr="003E1901">
        <w:rPr>
          <w:sz w:val="24"/>
          <w:szCs w:val="24"/>
          <w:lang w:val="es-ES_tradnl"/>
        </w:rPr>
        <w:t xml:space="preserve">ubsidio por </w:t>
      </w:r>
      <w:r>
        <w:rPr>
          <w:sz w:val="24"/>
          <w:szCs w:val="24"/>
          <w:lang w:val="es-ES_tradnl"/>
        </w:rPr>
        <w:t>I</w:t>
      </w:r>
      <w:r w:rsidRPr="003E1901">
        <w:rPr>
          <w:sz w:val="24"/>
          <w:szCs w:val="24"/>
          <w:lang w:val="es-ES_tradnl"/>
        </w:rPr>
        <w:t xml:space="preserve">nvalidez permanente, según lo dispuesto </w:t>
      </w:r>
      <w:r w:rsidRPr="000F6648">
        <w:rPr>
          <w:sz w:val="24"/>
          <w:szCs w:val="24"/>
          <w:lang w:val="es-ES_tradnl"/>
        </w:rPr>
        <w:t xml:space="preserve">en la </w:t>
      </w:r>
      <w:r w:rsidRPr="000F6648">
        <w:rPr>
          <w:sz w:val="24"/>
          <w:szCs w:val="24"/>
        </w:rPr>
        <w:t>la Décima Primera Disposición Complementaria del Decreto Legislativo Nº 1132.</w:t>
      </w:r>
    </w:p>
    <w:p w:rsidR="00F47E02" w:rsidRPr="00D53856" w:rsidRDefault="00F47E02" w:rsidP="00F47E02">
      <w:pPr>
        <w:shd w:val="clear" w:color="auto" w:fill="FFFFFF"/>
        <w:rPr>
          <w:b/>
          <w:sz w:val="24"/>
          <w:szCs w:val="24"/>
          <w:lang w:val="es-ES_tradnl"/>
        </w:rPr>
      </w:pPr>
    </w:p>
    <w:p w:rsidR="00F47E02" w:rsidRDefault="00F47E02" w:rsidP="00F47E02">
      <w:pPr>
        <w:pStyle w:val="Prrafodelista"/>
        <w:numPr>
          <w:ilvl w:val="0"/>
          <w:numId w:val="1"/>
        </w:numPr>
        <w:shd w:val="clear" w:color="auto" w:fill="FFFFFF"/>
        <w:ind w:left="142" w:right="119" w:hanging="142"/>
        <w:jc w:val="both"/>
        <w:rPr>
          <w:b/>
          <w:sz w:val="24"/>
          <w:szCs w:val="24"/>
          <w:lang w:val="es-ES_tradnl"/>
        </w:rPr>
      </w:pPr>
      <w:r>
        <w:rPr>
          <w:b/>
          <w:sz w:val="24"/>
          <w:szCs w:val="24"/>
          <w:lang w:val="es-ES_tradnl"/>
        </w:rPr>
        <w:t>DISPOSICIONES GENERALES</w:t>
      </w:r>
    </w:p>
    <w:p w:rsidR="00F47E02" w:rsidRDefault="00F47E02" w:rsidP="00F47E02">
      <w:pPr>
        <w:shd w:val="clear" w:color="auto" w:fill="FFFFFF"/>
        <w:ind w:right="119"/>
        <w:jc w:val="both"/>
        <w:rPr>
          <w:b/>
          <w:sz w:val="24"/>
          <w:szCs w:val="24"/>
          <w:lang w:val="es-ES_tradnl"/>
        </w:rPr>
      </w:pPr>
    </w:p>
    <w:p w:rsidR="00F47E02" w:rsidRDefault="00F47E02" w:rsidP="00F47E02">
      <w:pPr>
        <w:pStyle w:val="Prrafodelista"/>
        <w:widowControl/>
        <w:numPr>
          <w:ilvl w:val="0"/>
          <w:numId w:val="20"/>
        </w:numPr>
        <w:jc w:val="both"/>
        <w:rPr>
          <w:rFonts w:eastAsiaTheme="minorHAnsi"/>
          <w:b/>
          <w:sz w:val="24"/>
          <w:szCs w:val="24"/>
          <w:lang w:val="es-PE" w:eastAsia="en-US"/>
        </w:rPr>
      </w:pPr>
      <w:r w:rsidRPr="00EE131E">
        <w:rPr>
          <w:rFonts w:eastAsiaTheme="minorHAnsi"/>
          <w:b/>
          <w:sz w:val="24"/>
          <w:szCs w:val="24"/>
          <w:lang w:val="es-PE" w:eastAsia="en-US"/>
        </w:rPr>
        <w:t>DEPENDENCIAS DEL EJÉRCITO INVOLUCRADAS</w:t>
      </w:r>
    </w:p>
    <w:p w:rsidR="00F47E02" w:rsidRPr="00EE131E" w:rsidRDefault="00F47E02" w:rsidP="00F47E02">
      <w:pPr>
        <w:pStyle w:val="Prrafodelista"/>
        <w:widowControl/>
        <w:ind w:left="644"/>
        <w:jc w:val="both"/>
        <w:rPr>
          <w:rFonts w:eastAsiaTheme="minorHAnsi"/>
          <w:b/>
          <w:sz w:val="24"/>
          <w:szCs w:val="24"/>
          <w:lang w:val="es-PE" w:eastAsia="en-US"/>
        </w:rPr>
      </w:pPr>
    </w:p>
    <w:p w:rsidR="00F47E02" w:rsidRPr="00EE131E" w:rsidRDefault="00F47E02" w:rsidP="00F47E02">
      <w:pPr>
        <w:pStyle w:val="Prrafodelista"/>
        <w:widowControl/>
        <w:numPr>
          <w:ilvl w:val="0"/>
          <w:numId w:val="21"/>
        </w:numPr>
        <w:jc w:val="both"/>
        <w:rPr>
          <w:rFonts w:eastAsiaTheme="minorHAnsi"/>
          <w:sz w:val="24"/>
          <w:szCs w:val="24"/>
          <w:lang w:val="es-PE" w:eastAsia="en-US"/>
        </w:rPr>
      </w:pPr>
      <w:r w:rsidRPr="00EE131E">
        <w:rPr>
          <w:rFonts w:eastAsiaTheme="minorHAnsi"/>
          <w:sz w:val="24"/>
          <w:szCs w:val="24"/>
          <w:lang w:val="es-PE" w:eastAsia="en-US"/>
        </w:rPr>
        <w:t>Las dependencias que participan en la ejecución de la presente directiva son las siguientes:</w:t>
      </w:r>
    </w:p>
    <w:p w:rsidR="00F47E02" w:rsidRPr="003E1901" w:rsidRDefault="00F47E02" w:rsidP="00F47E02">
      <w:pPr>
        <w:widowControl/>
        <w:ind w:left="284" w:hanging="284"/>
        <w:jc w:val="both"/>
        <w:rPr>
          <w:rFonts w:eastAsiaTheme="minorHAnsi"/>
          <w:sz w:val="24"/>
          <w:szCs w:val="24"/>
          <w:lang w:val="es-PE" w:eastAsia="en-US"/>
        </w:rPr>
      </w:pPr>
      <w:r w:rsidRPr="003E1901">
        <w:rPr>
          <w:rFonts w:eastAsiaTheme="minorHAnsi"/>
          <w:sz w:val="24"/>
          <w:szCs w:val="24"/>
          <w:lang w:val="es-PE" w:eastAsia="en-US"/>
        </w:rPr>
        <w:t xml:space="preserve">    </w:t>
      </w:r>
    </w:p>
    <w:p w:rsidR="00F47E02" w:rsidRDefault="00F47E02" w:rsidP="00F47E02">
      <w:pPr>
        <w:pStyle w:val="Prrafodelista"/>
        <w:widowControl/>
        <w:numPr>
          <w:ilvl w:val="0"/>
          <w:numId w:val="12"/>
        </w:numPr>
        <w:jc w:val="both"/>
        <w:rPr>
          <w:rFonts w:eastAsiaTheme="minorHAnsi"/>
          <w:color w:val="000000" w:themeColor="text1"/>
          <w:sz w:val="24"/>
          <w:szCs w:val="24"/>
          <w:lang w:val="es-PE" w:eastAsia="en-US"/>
        </w:rPr>
      </w:pPr>
      <w:r w:rsidRPr="00E43100">
        <w:rPr>
          <w:rFonts w:eastAsiaTheme="minorHAnsi"/>
          <w:color w:val="000000" w:themeColor="text1"/>
          <w:sz w:val="24"/>
          <w:szCs w:val="24"/>
          <w:lang w:val="es-PE" w:eastAsia="en-US"/>
        </w:rPr>
        <w:t>IGE</w:t>
      </w:r>
    </w:p>
    <w:p w:rsidR="00F47E02" w:rsidRDefault="00F47E02" w:rsidP="00F47E02">
      <w:pPr>
        <w:pStyle w:val="Prrafodelista"/>
        <w:widowControl/>
        <w:numPr>
          <w:ilvl w:val="0"/>
          <w:numId w:val="12"/>
        </w:numPr>
        <w:jc w:val="both"/>
        <w:rPr>
          <w:rFonts w:eastAsiaTheme="minorHAnsi"/>
          <w:color w:val="000000" w:themeColor="text1"/>
          <w:sz w:val="24"/>
          <w:szCs w:val="24"/>
          <w:lang w:val="es-PE" w:eastAsia="en-US"/>
        </w:rPr>
      </w:pPr>
      <w:r>
        <w:rPr>
          <w:rFonts w:eastAsiaTheme="minorHAnsi"/>
          <w:color w:val="000000" w:themeColor="text1"/>
          <w:sz w:val="24"/>
          <w:szCs w:val="24"/>
          <w:lang w:val="es-PE" w:eastAsia="en-US"/>
        </w:rPr>
        <w:t>DISALE</w:t>
      </w:r>
    </w:p>
    <w:p w:rsidR="00F47E02" w:rsidRDefault="00F47E02" w:rsidP="00F47E02">
      <w:pPr>
        <w:pStyle w:val="Prrafodelista"/>
        <w:widowControl/>
        <w:numPr>
          <w:ilvl w:val="0"/>
          <w:numId w:val="12"/>
        </w:numPr>
        <w:jc w:val="both"/>
        <w:rPr>
          <w:rFonts w:eastAsiaTheme="minorHAnsi"/>
          <w:color w:val="000000" w:themeColor="text1"/>
          <w:sz w:val="24"/>
          <w:szCs w:val="24"/>
          <w:lang w:val="es-PE" w:eastAsia="en-US"/>
        </w:rPr>
      </w:pPr>
      <w:r>
        <w:rPr>
          <w:rFonts w:eastAsiaTheme="minorHAnsi"/>
          <w:color w:val="000000" w:themeColor="text1"/>
          <w:sz w:val="24"/>
          <w:szCs w:val="24"/>
          <w:lang w:val="es-PE" w:eastAsia="en-US"/>
        </w:rPr>
        <w:t>DINFE</w:t>
      </w:r>
    </w:p>
    <w:p w:rsidR="00F47E02" w:rsidRDefault="00F47E02" w:rsidP="00F47E02">
      <w:pPr>
        <w:pStyle w:val="Prrafodelista"/>
        <w:widowControl/>
        <w:numPr>
          <w:ilvl w:val="0"/>
          <w:numId w:val="12"/>
        </w:numPr>
        <w:jc w:val="both"/>
        <w:rPr>
          <w:rFonts w:eastAsiaTheme="minorHAnsi"/>
          <w:color w:val="000000" w:themeColor="text1"/>
          <w:sz w:val="24"/>
          <w:szCs w:val="24"/>
          <w:lang w:val="es-PE" w:eastAsia="en-US"/>
        </w:rPr>
      </w:pPr>
      <w:r>
        <w:rPr>
          <w:rFonts w:eastAsiaTheme="minorHAnsi"/>
          <w:color w:val="000000" w:themeColor="text1"/>
          <w:sz w:val="24"/>
          <w:szCs w:val="24"/>
          <w:lang w:val="es-PE" w:eastAsia="en-US"/>
        </w:rPr>
        <w:t>COPERE</w:t>
      </w:r>
    </w:p>
    <w:p w:rsidR="00F47E02" w:rsidRDefault="00F47E02" w:rsidP="00F47E02">
      <w:pPr>
        <w:pStyle w:val="Prrafodelista"/>
        <w:widowControl/>
        <w:numPr>
          <w:ilvl w:val="0"/>
          <w:numId w:val="12"/>
        </w:numPr>
        <w:jc w:val="both"/>
        <w:rPr>
          <w:rFonts w:eastAsiaTheme="minorHAnsi"/>
          <w:color w:val="000000" w:themeColor="text1"/>
          <w:sz w:val="24"/>
          <w:szCs w:val="24"/>
          <w:lang w:val="es-PE" w:eastAsia="en-US"/>
        </w:rPr>
      </w:pPr>
      <w:r>
        <w:rPr>
          <w:rFonts w:eastAsiaTheme="minorHAnsi"/>
          <w:color w:val="000000" w:themeColor="text1"/>
          <w:sz w:val="24"/>
          <w:szCs w:val="24"/>
          <w:lang w:val="es-PE" w:eastAsia="en-US"/>
        </w:rPr>
        <w:t>COREMOVE</w:t>
      </w:r>
    </w:p>
    <w:p w:rsidR="00F47E02" w:rsidRDefault="00F47E02" w:rsidP="00F47E02">
      <w:pPr>
        <w:pStyle w:val="Prrafodelista"/>
        <w:widowControl/>
        <w:numPr>
          <w:ilvl w:val="0"/>
          <w:numId w:val="12"/>
        </w:numPr>
        <w:jc w:val="both"/>
        <w:rPr>
          <w:rFonts w:eastAsiaTheme="minorHAnsi"/>
          <w:color w:val="000000" w:themeColor="text1"/>
          <w:sz w:val="24"/>
          <w:szCs w:val="24"/>
          <w:lang w:val="es-PE" w:eastAsia="en-US"/>
        </w:rPr>
      </w:pPr>
      <w:r>
        <w:rPr>
          <w:rFonts w:eastAsiaTheme="minorHAnsi"/>
          <w:color w:val="000000" w:themeColor="text1"/>
          <w:sz w:val="24"/>
          <w:szCs w:val="24"/>
          <w:lang w:val="es-PE" w:eastAsia="en-US"/>
        </w:rPr>
        <w:t>COSALE</w:t>
      </w:r>
    </w:p>
    <w:p w:rsidR="00F47E02" w:rsidRPr="00F57BF2" w:rsidRDefault="00F47E02" w:rsidP="00F47E02">
      <w:pPr>
        <w:pStyle w:val="Prrafodelista"/>
        <w:widowControl/>
        <w:numPr>
          <w:ilvl w:val="0"/>
          <w:numId w:val="12"/>
        </w:numPr>
        <w:jc w:val="both"/>
        <w:rPr>
          <w:rFonts w:eastAsiaTheme="minorHAnsi"/>
          <w:color w:val="000000" w:themeColor="text1"/>
          <w:sz w:val="24"/>
          <w:szCs w:val="24"/>
          <w:lang w:val="es-PE" w:eastAsia="en-US"/>
        </w:rPr>
      </w:pPr>
      <w:r w:rsidRPr="00F57BF2">
        <w:rPr>
          <w:rFonts w:eastAsiaTheme="minorHAnsi"/>
          <w:color w:val="000000" w:themeColor="text1"/>
          <w:sz w:val="24"/>
          <w:szCs w:val="24"/>
          <w:lang w:val="es-PE" w:eastAsia="en-US"/>
        </w:rPr>
        <w:t>HMC</w:t>
      </w:r>
    </w:p>
    <w:p w:rsidR="00F47E02" w:rsidRPr="00E43100" w:rsidRDefault="00F47E02" w:rsidP="00F47E02">
      <w:pPr>
        <w:pStyle w:val="Prrafodelista"/>
        <w:widowControl/>
        <w:numPr>
          <w:ilvl w:val="0"/>
          <w:numId w:val="12"/>
        </w:numPr>
        <w:jc w:val="both"/>
        <w:rPr>
          <w:rFonts w:eastAsiaTheme="minorHAnsi"/>
          <w:color w:val="000000" w:themeColor="text1"/>
          <w:sz w:val="24"/>
          <w:szCs w:val="24"/>
          <w:lang w:val="es-PE" w:eastAsia="en-US"/>
        </w:rPr>
      </w:pPr>
      <w:r>
        <w:rPr>
          <w:rFonts w:eastAsiaTheme="minorHAnsi"/>
          <w:color w:val="000000" w:themeColor="text1"/>
          <w:sz w:val="24"/>
          <w:szCs w:val="24"/>
          <w:lang w:val="es-PE" w:eastAsia="en-US"/>
        </w:rPr>
        <w:t>PROCURADURÍA PUBLICA DEL EJÉRCITO</w:t>
      </w:r>
    </w:p>
    <w:p w:rsidR="00F47E02" w:rsidRDefault="00F47E02" w:rsidP="00F47E02">
      <w:pPr>
        <w:shd w:val="clear" w:color="auto" w:fill="FFFFFF"/>
        <w:tabs>
          <w:tab w:val="left" w:pos="851"/>
        </w:tabs>
        <w:ind w:left="284" w:hanging="284"/>
        <w:rPr>
          <w:b/>
          <w:sz w:val="24"/>
          <w:szCs w:val="24"/>
          <w:lang w:val="es-ES_tradnl"/>
        </w:rPr>
      </w:pPr>
    </w:p>
    <w:p w:rsidR="00F47E02" w:rsidRDefault="00F47E02" w:rsidP="00F47E02">
      <w:pPr>
        <w:pStyle w:val="Prrafodelista"/>
        <w:widowControl/>
        <w:numPr>
          <w:ilvl w:val="0"/>
          <w:numId w:val="21"/>
        </w:numPr>
        <w:jc w:val="both"/>
        <w:rPr>
          <w:sz w:val="24"/>
          <w:szCs w:val="24"/>
          <w:lang w:val="es-ES_tradnl"/>
        </w:rPr>
      </w:pPr>
      <w:r w:rsidRPr="0059702D">
        <w:rPr>
          <w:sz w:val="24"/>
          <w:szCs w:val="24"/>
          <w:lang w:val="es-ES_tradnl"/>
        </w:rPr>
        <w:t>L</w:t>
      </w:r>
      <w:r>
        <w:rPr>
          <w:sz w:val="24"/>
          <w:szCs w:val="24"/>
          <w:lang w:val="es-ES_tradnl"/>
        </w:rPr>
        <w:t>a</w:t>
      </w:r>
      <w:r w:rsidRPr="0059702D">
        <w:rPr>
          <w:sz w:val="24"/>
          <w:szCs w:val="24"/>
          <w:lang w:val="es-ES_tradnl"/>
        </w:rPr>
        <w:t>s</w:t>
      </w:r>
      <w:r>
        <w:rPr>
          <w:sz w:val="24"/>
          <w:szCs w:val="24"/>
          <w:lang w:val="es-ES_tradnl"/>
        </w:rPr>
        <w:t xml:space="preserve"> dependencias </w:t>
      </w:r>
      <w:r w:rsidRPr="0059702D">
        <w:rPr>
          <w:sz w:val="24"/>
          <w:szCs w:val="24"/>
          <w:lang w:val="es-ES_tradnl"/>
        </w:rPr>
        <w:t>comprometidas resolverán dentro de su área</w:t>
      </w:r>
      <w:r>
        <w:rPr>
          <w:sz w:val="24"/>
          <w:szCs w:val="24"/>
          <w:lang w:val="es-ES_tradnl"/>
        </w:rPr>
        <w:t xml:space="preserve"> </w:t>
      </w:r>
      <w:r w:rsidRPr="0059702D">
        <w:rPr>
          <w:sz w:val="24"/>
          <w:szCs w:val="24"/>
          <w:lang w:val="es-ES_tradnl"/>
        </w:rPr>
        <w:t xml:space="preserve">de responsabilidad, los trámites </w:t>
      </w:r>
      <w:r>
        <w:rPr>
          <w:sz w:val="24"/>
          <w:szCs w:val="24"/>
          <w:lang w:val="es-ES_tradnl"/>
        </w:rPr>
        <w:t>y recursos administrativos</w:t>
      </w:r>
      <w:r w:rsidRPr="0059702D">
        <w:rPr>
          <w:sz w:val="24"/>
          <w:szCs w:val="24"/>
          <w:lang w:val="es-ES_tradnl"/>
        </w:rPr>
        <w:t xml:space="preserve"> </w:t>
      </w:r>
      <w:r w:rsidRPr="002A1A31">
        <w:rPr>
          <w:sz w:val="24"/>
          <w:szCs w:val="24"/>
          <w:lang w:val="es-ES_tradnl"/>
        </w:rPr>
        <w:t>que correspondan al ámbito de su competencia.</w:t>
      </w:r>
    </w:p>
    <w:p w:rsidR="00F47E02" w:rsidRDefault="00F47E02" w:rsidP="00F47E02">
      <w:pPr>
        <w:pStyle w:val="Prrafodelista"/>
        <w:widowControl/>
        <w:ind w:left="1004"/>
        <w:jc w:val="both"/>
        <w:rPr>
          <w:sz w:val="24"/>
          <w:szCs w:val="24"/>
          <w:lang w:val="es-ES_tradnl"/>
        </w:rPr>
      </w:pPr>
    </w:p>
    <w:p w:rsidR="00F47E02" w:rsidRDefault="00F47E02" w:rsidP="00F47E02">
      <w:pPr>
        <w:pStyle w:val="Prrafodelista"/>
        <w:widowControl/>
        <w:numPr>
          <w:ilvl w:val="0"/>
          <w:numId w:val="20"/>
        </w:numPr>
        <w:jc w:val="both"/>
        <w:rPr>
          <w:b/>
          <w:sz w:val="24"/>
          <w:szCs w:val="24"/>
          <w:lang w:val="es-ES_tradnl"/>
        </w:rPr>
      </w:pPr>
      <w:r w:rsidRPr="00CD05CD">
        <w:rPr>
          <w:b/>
          <w:sz w:val="24"/>
          <w:szCs w:val="24"/>
          <w:lang w:val="es-ES_tradnl"/>
        </w:rPr>
        <w:t xml:space="preserve">DE LOS </w:t>
      </w:r>
      <w:r>
        <w:rPr>
          <w:b/>
          <w:sz w:val="24"/>
          <w:szCs w:val="24"/>
          <w:lang w:val="es-ES_tradnl"/>
        </w:rPr>
        <w:t>Ó</w:t>
      </w:r>
      <w:r w:rsidRPr="00CD05CD">
        <w:rPr>
          <w:b/>
          <w:sz w:val="24"/>
          <w:szCs w:val="24"/>
          <w:lang w:val="es-ES_tradnl"/>
        </w:rPr>
        <w:t>RGANOS DE SANIDAD QUE INTERVIENEN EN LA EVALUACIÓN M</w:t>
      </w:r>
      <w:r>
        <w:rPr>
          <w:b/>
          <w:sz w:val="24"/>
          <w:szCs w:val="24"/>
          <w:lang w:val="es-ES_tradnl"/>
        </w:rPr>
        <w:t>É</w:t>
      </w:r>
      <w:r w:rsidRPr="00CD05CD">
        <w:rPr>
          <w:b/>
          <w:sz w:val="24"/>
          <w:szCs w:val="24"/>
          <w:lang w:val="es-ES_tradnl"/>
        </w:rPr>
        <w:t>DICA</w:t>
      </w:r>
    </w:p>
    <w:p w:rsidR="00F47E02" w:rsidRDefault="00F47E02" w:rsidP="00F47E02">
      <w:pPr>
        <w:widowControl/>
        <w:ind w:left="284"/>
        <w:jc w:val="both"/>
        <w:rPr>
          <w:b/>
          <w:sz w:val="24"/>
          <w:szCs w:val="24"/>
          <w:lang w:val="es-ES_tradnl"/>
        </w:rPr>
      </w:pPr>
    </w:p>
    <w:p w:rsidR="00F47E02" w:rsidRDefault="00F47E02" w:rsidP="00F47E02">
      <w:pPr>
        <w:widowControl/>
        <w:ind w:left="284"/>
        <w:jc w:val="both"/>
        <w:rPr>
          <w:sz w:val="24"/>
          <w:szCs w:val="24"/>
          <w:lang w:val="es-ES_tradnl"/>
        </w:rPr>
      </w:pPr>
      <w:r w:rsidRPr="00CD05CD">
        <w:rPr>
          <w:sz w:val="24"/>
          <w:szCs w:val="24"/>
          <w:lang w:val="es-ES_tradnl"/>
        </w:rPr>
        <w:lastRenderedPageBreak/>
        <w:t xml:space="preserve">Los </w:t>
      </w:r>
      <w:r>
        <w:rPr>
          <w:sz w:val="24"/>
          <w:szCs w:val="24"/>
          <w:lang w:val="es-ES_tradnl"/>
        </w:rPr>
        <w:t>Órganos de Sanidad que intervienen en la evaluación médica del personal militar del ejército que percibe pensión por invalidez o subsidio por invalidez son los siguientes:</w:t>
      </w:r>
    </w:p>
    <w:p w:rsidR="00F47E02" w:rsidRDefault="00F47E02" w:rsidP="00F47E02">
      <w:pPr>
        <w:widowControl/>
        <w:jc w:val="both"/>
        <w:rPr>
          <w:sz w:val="24"/>
          <w:szCs w:val="24"/>
          <w:lang w:val="es-ES_tradnl"/>
        </w:rPr>
      </w:pPr>
    </w:p>
    <w:p w:rsidR="00F47E02" w:rsidRPr="00CD05CD" w:rsidRDefault="00F47E02" w:rsidP="00F47E02">
      <w:pPr>
        <w:pStyle w:val="Prrafodelista"/>
        <w:widowControl/>
        <w:numPr>
          <w:ilvl w:val="0"/>
          <w:numId w:val="24"/>
        </w:numPr>
        <w:jc w:val="both"/>
        <w:rPr>
          <w:sz w:val="24"/>
          <w:szCs w:val="24"/>
          <w:lang w:val="es-ES_tradnl"/>
        </w:rPr>
      </w:pPr>
      <w:r w:rsidRPr="00CD05CD">
        <w:rPr>
          <w:sz w:val="24"/>
          <w:szCs w:val="24"/>
          <w:lang w:val="es-ES_tradnl"/>
        </w:rPr>
        <w:t xml:space="preserve">Junta </w:t>
      </w:r>
      <w:r>
        <w:rPr>
          <w:sz w:val="24"/>
          <w:szCs w:val="24"/>
          <w:lang w:val="es-ES_tradnl"/>
        </w:rPr>
        <w:t>M</w:t>
      </w:r>
      <w:r w:rsidRPr="00CD05CD">
        <w:rPr>
          <w:sz w:val="24"/>
          <w:szCs w:val="24"/>
          <w:lang w:val="es-ES_tradnl"/>
        </w:rPr>
        <w:t>édica Institucional</w:t>
      </w:r>
    </w:p>
    <w:p w:rsidR="00F47E02" w:rsidRPr="00CD05CD" w:rsidRDefault="00F47E02" w:rsidP="00F47E02">
      <w:pPr>
        <w:pStyle w:val="Prrafodelista"/>
        <w:widowControl/>
        <w:numPr>
          <w:ilvl w:val="0"/>
          <w:numId w:val="24"/>
        </w:numPr>
        <w:jc w:val="both"/>
        <w:rPr>
          <w:sz w:val="24"/>
          <w:szCs w:val="24"/>
          <w:lang w:val="es-ES_tradnl"/>
        </w:rPr>
      </w:pPr>
      <w:r w:rsidRPr="00CD05CD">
        <w:rPr>
          <w:sz w:val="24"/>
          <w:szCs w:val="24"/>
          <w:lang w:val="es-ES_tradnl"/>
        </w:rPr>
        <w:t>Junta Médica Interinstitucional</w:t>
      </w:r>
    </w:p>
    <w:p w:rsidR="00F47E02" w:rsidRPr="00CD05CD" w:rsidRDefault="00F47E02" w:rsidP="00F47E02">
      <w:pPr>
        <w:pStyle w:val="Prrafodelista"/>
        <w:widowControl/>
        <w:numPr>
          <w:ilvl w:val="0"/>
          <w:numId w:val="24"/>
        </w:numPr>
        <w:jc w:val="both"/>
        <w:rPr>
          <w:sz w:val="24"/>
          <w:szCs w:val="24"/>
          <w:lang w:val="es-ES_tradnl"/>
        </w:rPr>
      </w:pPr>
      <w:r w:rsidRPr="00CD05CD">
        <w:rPr>
          <w:sz w:val="24"/>
          <w:szCs w:val="24"/>
          <w:lang w:val="es-ES_tradnl"/>
        </w:rPr>
        <w:t>Junta de Sanidad Institucional</w:t>
      </w:r>
    </w:p>
    <w:p w:rsidR="00F47E02" w:rsidRDefault="00F47E02" w:rsidP="00F47E02">
      <w:pPr>
        <w:widowControl/>
        <w:jc w:val="both"/>
        <w:rPr>
          <w:sz w:val="24"/>
          <w:szCs w:val="24"/>
          <w:lang w:val="es-ES_tradnl"/>
        </w:rPr>
      </w:pPr>
    </w:p>
    <w:p w:rsidR="00F47E02" w:rsidRDefault="00F47E02" w:rsidP="00F47E02">
      <w:pPr>
        <w:pStyle w:val="Prrafodelista"/>
        <w:widowControl/>
        <w:numPr>
          <w:ilvl w:val="0"/>
          <w:numId w:val="20"/>
        </w:numPr>
        <w:jc w:val="both"/>
        <w:rPr>
          <w:b/>
          <w:sz w:val="24"/>
          <w:szCs w:val="24"/>
          <w:lang w:val="es-ES_tradnl"/>
        </w:rPr>
      </w:pPr>
      <w:r w:rsidRPr="00EE131E">
        <w:rPr>
          <w:b/>
          <w:sz w:val="24"/>
          <w:szCs w:val="24"/>
          <w:lang w:val="es-ES_tradnl"/>
        </w:rPr>
        <w:t>DE LA JUNTA MÉDICA INSTITUCIONAL</w:t>
      </w:r>
    </w:p>
    <w:p w:rsidR="00F47E02" w:rsidRDefault="00F47E02" w:rsidP="00F47E02">
      <w:pPr>
        <w:widowControl/>
        <w:jc w:val="both"/>
        <w:rPr>
          <w:b/>
          <w:sz w:val="24"/>
          <w:szCs w:val="24"/>
          <w:lang w:val="es-ES_tradnl"/>
        </w:rPr>
      </w:pPr>
    </w:p>
    <w:p w:rsidR="00F47E02" w:rsidRDefault="00F47E02" w:rsidP="00F47E02">
      <w:pPr>
        <w:pStyle w:val="Sinespaciado"/>
        <w:numPr>
          <w:ilvl w:val="0"/>
          <w:numId w:val="25"/>
        </w:numPr>
        <w:jc w:val="both"/>
        <w:rPr>
          <w:sz w:val="24"/>
          <w:szCs w:val="24"/>
        </w:rPr>
      </w:pPr>
      <w:r w:rsidRPr="00EE2F4D">
        <w:rPr>
          <w:sz w:val="24"/>
          <w:szCs w:val="24"/>
          <w:lang w:val="es-ES_tradnl"/>
        </w:rPr>
        <w:t xml:space="preserve">La </w:t>
      </w:r>
      <w:r>
        <w:rPr>
          <w:sz w:val="24"/>
          <w:szCs w:val="24"/>
          <w:lang w:val="es-ES_tradnl"/>
        </w:rPr>
        <w:t xml:space="preserve">Junta Médica Institucional está conformada por médicos especialistas y está encargada de realizar la Evaluación Médica al Personal Militar del Ejército </w:t>
      </w:r>
      <w:r w:rsidRPr="003E1901">
        <w:rPr>
          <w:sz w:val="24"/>
          <w:szCs w:val="24"/>
          <w:lang w:val="es-ES_tradnl"/>
        </w:rPr>
        <w:t>Pensionista</w:t>
      </w:r>
      <w:r w:rsidR="00B700CA">
        <w:rPr>
          <w:sz w:val="24"/>
          <w:szCs w:val="24"/>
          <w:lang w:val="es-ES_tradnl"/>
        </w:rPr>
        <w:t>s</w:t>
      </w:r>
      <w:r w:rsidRPr="003E1901">
        <w:rPr>
          <w:sz w:val="24"/>
          <w:szCs w:val="24"/>
          <w:lang w:val="es-ES_tradnl"/>
        </w:rPr>
        <w:t xml:space="preserve"> del Decreto Ley 19846, que percibe </w:t>
      </w:r>
      <w:r>
        <w:rPr>
          <w:sz w:val="24"/>
          <w:szCs w:val="24"/>
          <w:lang w:val="es-ES_tradnl"/>
        </w:rPr>
        <w:t xml:space="preserve">pensión por invalidez o </w:t>
      </w:r>
      <w:r w:rsidRPr="003E1901">
        <w:rPr>
          <w:sz w:val="24"/>
          <w:szCs w:val="24"/>
          <w:lang w:val="es-ES_tradnl"/>
        </w:rPr>
        <w:t>subsidio por invalidez permanente</w:t>
      </w:r>
      <w:r>
        <w:rPr>
          <w:sz w:val="24"/>
          <w:szCs w:val="24"/>
          <w:lang w:val="es-ES_tradnl"/>
        </w:rPr>
        <w:t>.</w:t>
      </w:r>
    </w:p>
    <w:p w:rsidR="00F47E02" w:rsidRPr="005A757F" w:rsidRDefault="00F47E02" w:rsidP="00F47E02">
      <w:pPr>
        <w:pStyle w:val="Sinespaciado"/>
        <w:numPr>
          <w:ilvl w:val="0"/>
          <w:numId w:val="25"/>
        </w:numPr>
        <w:jc w:val="both"/>
        <w:rPr>
          <w:bCs/>
          <w:sz w:val="24"/>
          <w:szCs w:val="24"/>
        </w:rPr>
      </w:pPr>
      <w:r w:rsidRPr="005A757F">
        <w:rPr>
          <w:bCs/>
          <w:sz w:val="24"/>
          <w:szCs w:val="24"/>
        </w:rPr>
        <w:t>Estará conformada como mínimo por un equipo de tres (03) especialistas médicos del HMC, cuya especialidad esté relacionada al diagnóstico del paciente a evaluar.</w:t>
      </w:r>
    </w:p>
    <w:p w:rsidR="00F47E02" w:rsidRPr="005A757F" w:rsidRDefault="00F47E02" w:rsidP="00F47E02">
      <w:pPr>
        <w:pStyle w:val="Sinespaciado"/>
        <w:numPr>
          <w:ilvl w:val="0"/>
          <w:numId w:val="25"/>
        </w:numPr>
        <w:jc w:val="both"/>
        <w:rPr>
          <w:bCs/>
          <w:sz w:val="24"/>
          <w:szCs w:val="24"/>
        </w:rPr>
      </w:pPr>
      <w:r w:rsidRPr="005A757F">
        <w:rPr>
          <w:bCs/>
          <w:sz w:val="24"/>
          <w:szCs w:val="24"/>
        </w:rPr>
        <w:t xml:space="preserve">La evaluación médica que realizara la Junta Médica Institucional deberá tener en cuenta los aspectos mencionados en el </w:t>
      </w:r>
      <w:r w:rsidRPr="00A867A4">
        <w:rPr>
          <w:bCs/>
          <w:color w:val="000000" w:themeColor="text1"/>
          <w:sz w:val="24"/>
          <w:szCs w:val="24"/>
        </w:rPr>
        <w:t>Anexo N° 02</w:t>
      </w:r>
      <w:r w:rsidRPr="005A757F">
        <w:rPr>
          <w:bCs/>
          <w:sz w:val="24"/>
          <w:szCs w:val="24"/>
        </w:rPr>
        <w:t>.</w:t>
      </w:r>
    </w:p>
    <w:p w:rsidR="00F47E02" w:rsidRPr="005A757F" w:rsidRDefault="00F47E02" w:rsidP="00F47E02">
      <w:pPr>
        <w:pStyle w:val="Sinespaciado"/>
        <w:numPr>
          <w:ilvl w:val="0"/>
          <w:numId w:val="25"/>
        </w:numPr>
        <w:jc w:val="both"/>
        <w:rPr>
          <w:bCs/>
          <w:sz w:val="24"/>
          <w:szCs w:val="24"/>
        </w:rPr>
      </w:pPr>
      <w:r w:rsidRPr="005A757F">
        <w:rPr>
          <w:bCs/>
          <w:sz w:val="24"/>
          <w:szCs w:val="24"/>
        </w:rPr>
        <w:t>La Junta Médica estará presidida por el Jefe de Servicio.</w:t>
      </w:r>
    </w:p>
    <w:p w:rsidR="00F47E02" w:rsidRPr="005A757F" w:rsidRDefault="00F47E02" w:rsidP="00F47E02">
      <w:pPr>
        <w:pStyle w:val="Sinespaciado"/>
        <w:numPr>
          <w:ilvl w:val="0"/>
          <w:numId w:val="25"/>
        </w:numPr>
        <w:jc w:val="both"/>
        <w:rPr>
          <w:bCs/>
          <w:sz w:val="24"/>
          <w:szCs w:val="24"/>
        </w:rPr>
      </w:pPr>
      <w:r w:rsidRPr="005A757F">
        <w:rPr>
          <w:bCs/>
          <w:sz w:val="24"/>
          <w:szCs w:val="24"/>
        </w:rPr>
        <w:t xml:space="preserve">Si por la naturaleza de la </w:t>
      </w:r>
      <w:r w:rsidRPr="00A867A4">
        <w:rPr>
          <w:bCs/>
          <w:color w:val="000000" w:themeColor="text1"/>
          <w:sz w:val="24"/>
          <w:szCs w:val="24"/>
        </w:rPr>
        <w:t>Discapacidad</w:t>
      </w:r>
      <w:r w:rsidRPr="005A757F">
        <w:rPr>
          <w:bCs/>
          <w:sz w:val="24"/>
          <w:szCs w:val="24"/>
        </w:rPr>
        <w:t xml:space="preserve"> tengan que intervenir profesionales de diversas especialidades para la Junta Médica, deberá participar como mínimo (01) médico por cada especialidad, los mismos que serán convocados por el Director Médico, quien la presidirá y determinara la especialidad responsable del caso.</w:t>
      </w:r>
    </w:p>
    <w:p w:rsidR="00F47E02" w:rsidRPr="005A757F" w:rsidRDefault="00F47E02" w:rsidP="00F47E02">
      <w:pPr>
        <w:pStyle w:val="Sinespaciado"/>
        <w:numPr>
          <w:ilvl w:val="0"/>
          <w:numId w:val="25"/>
        </w:numPr>
        <w:jc w:val="both"/>
        <w:rPr>
          <w:bCs/>
          <w:sz w:val="24"/>
          <w:szCs w:val="24"/>
        </w:rPr>
      </w:pPr>
      <w:r w:rsidRPr="005A757F">
        <w:rPr>
          <w:bCs/>
          <w:sz w:val="24"/>
          <w:szCs w:val="24"/>
        </w:rPr>
        <w:t>La convocatoria a la Junta Médica se hará de acuerdo al cronograma previamente establecido.</w:t>
      </w:r>
    </w:p>
    <w:p w:rsidR="00F47E02" w:rsidRPr="005A757F" w:rsidRDefault="00F47E02" w:rsidP="00F47E02">
      <w:pPr>
        <w:pStyle w:val="Sinespaciado"/>
        <w:numPr>
          <w:ilvl w:val="0"/>
          <w:numId w:val="25"/>
        </w:numPr>
        <w:jc w:val="both"/>
        <w:rPr>
          <w:bCs/>
          <w:sz w:val="24"/>
          <w:szCs w:val="24"/>
        </w:rPr>
      </w:pPr>
      <w:r w:rsidRPr="005A757F">
        <w:rPr>
          <w:bCs/>
          <w:sz w:val="24"/>
          <w:szCs w:val="24"/>
        </w:rPr>
        <w:t xml:space="preserve">El Acta de Junta Médica se formulara en tres (03) ejemplares </w:t>
      </w:r>
      <w:r w:rsidRPr="00A867A4">
        <w:rPr>
          <w:bCs/>
          <w:color w:val="000000" w:themeColor="text1"/>
          <w:sz w:val="24"/>
          <w:szCs w:val="24"/>
        </w:rPr>
        <w:t xml:space="preserve">(Anexo N° 03) </w:t>
      </w:r>
      <w:r w:rsidRPr="005A757F">
        <w:rPr>
          <w:bCs/>
          <w:sz w:val="24"/>
          <w:szCs w:val="24"/>
        </w:rPr>
        <w:t>y la distribución será uno (01) para el Servicio y dos (02) para la Dirección Médica, de los cuales uno (01) será remitido al COSALE.</w:t>
      </w:r>
    </w:p>
    <w:p w:rsidR="00F47E02" w:rsidRPr="005A757F" w:rsidRDefault="00F47E02" w:rsidP="00F47E02">
      <w:pPr>
        <w:pStyle w:val="Sinespaciado"/>
        <w:numPr>
          <w:ilvl w:val="0"/>
          <w:numId w:val="25"/>
        </w:numPr>
        <w:jc w:val="both"/>
        <w:rPr>
          <w:rFonts w:eastAsiaTheme="minorHAnsi"/>
          <w:sz w:val="24"/>
          <w:szCs w:val="24"/>
          <w:lang w:val="es-PE" w:eastAsia="en-US"/>
        </w:rPr>
      </w:pPr>
      <w:r w:rsidRPr="005A757F">
        <w:rPr>
          <w:rFonts w:eastAsiaTheme="minorHAnsi"/>
          <w:sz w:val="24"/>
          <w:szCs w:val="24"/>
          <w:lang w:val="es-PE" w:eastAsia="en-US"/>
        </w:rPr>
        <w:t>Las conclusiones de las sesiones de la Junta Médica Institucional deberán ser consignadas en un Acta</w:t>
      </w:r>
      <w:r>
        <w:rPr>
          <w:rFonts w:eastAsiaTheme="minorHAnsi"/>
          <w:sz w:val="24"/>
          <w:szCs w:val="24"/>
          <w:lang w:val="es-PE" w:eastAsia="en-US"/>
        </w:rPr>
        <w:t xml:space="preserve"> y</w:t>
      </w:r>
      <w:r w:rsidRPr="005A757F">
        <w:rPr>
          <w:rFonts w:eastAsiaTheme="minorHAnsi"/>
          <w:sz w:val="24"/>
          <w:szCs w:val="24"/>
          <w:lang w:val="es-PE" w:eastAsia="en-US"/>
        </w:rPr>
        <w:t xml:space="preserve"> numerada correlativamente</w:t>
      </w:r>
      <w:r>
        <w:rPr>
          <w:rFonts w:eastAsiaTheme="minorHAnsi"/>
          <w:sz w:val="24"/>
          <w:szCs w:val="24"/>
          <w:lang w:val="es-PE" w:eastAsia="en-US"/>
        </w:rPr>
        <w:t>.</w:t>
      </w:r>
    </w:p>
    <w:p w:rsidR="00F47E02" w:rsidRPr="005A757F" w:rsidRDefault="00F47E02" w:rsidP="00F47E02">
      <w:pPr>
        <w:pStyle w:val="Sinespaciado"/>
        <w:numPr>
          <w:ilvl w:val="0"/>
          <w:numId w:val="25"/>
        </w:numPr>
        <w:jc w:val="both"/>
        <w:rPr>
          <w:bCs/>
          <w:sz w:val="24"/>
          <w:szCs w:val="24"/>
        </w:rPr>
      </w:pPr>
      <w:r w:rsidRPr="005A757F">
        <w:rPr>
          <w:bCs/>
          <w:sz w:val="24"/>
          <w:szCs w:val="24"/>
        </w:rPr>
        <w:t>Las Actas de la Junta Médica Institucional están sujetos a auditorias médicas internas y externas.</w:t>
      </w:r>
    </w:p>
    <w:p w:rsidR="00F47E02" w:rsidRPr="005A757F" w:rsidRDefault="00F47E02" w:rsidP="00F47E02">
      <w:pPr>
        <w:pStyle w:val="Sinespaciado"/>
        <w:numPr>
          <w:ilvl w:val="0"/>
          <w:numId w:val="25"/>
        </w:numPr>
        <w:jc w:val="both"/>
        <w:rPr>
          <w:bCs/>
          <w:sz w:val="24"/>
          <w:szCs w:val="24"/>
        </w:rPr>
      </w:pPr>
      <w:r w:rsidRPr="005A757F">
        <w:rPr>
          <w:bCs/>
          <w:sz w:val="24"/>
          <w:szCs w:val="24"/>
        </w:rPr>
        <w:t>Si la Junta de Sanidad Institucional, observara las Actas de la Junta Médica Institucional, serán devueltos al Hospital Militar Central para su reformulación. De persistir la disconformidad el Comando de Salud podrá ordenar se practique una Junta Médica Interinstitucional.</w:t>
      </w:r>
    </w:p>
    <w:p w:rsidR="00F47E02" w:rsidRPr="005A757F" w:rsidRDefault="00F47E02" w:rsidP="00F47E02">
      <w:pPr>
        <w:pStyle w:val="Sinespaciado"/>
        <w:numPr>
          <w:ilvl w:val="0"/>
          <w:numId w:val="25"/>
        </w:numPr>
        <w:jc w:val="both"/>
        <w:rPr>
          <w:sz w:val="24"/>
          <w:szCs w:val="24"/>
          <w:lang w:val="es-ES_tradnl"/>
        </w:rPr>
      </w:pPr>
      <w:r w:rsidRPr="005A757F">
        <w:rPr>
          <w:sz w:val="24"/>
          <w:szCs w:val="24"/>
          <w:lang w:val="es-ES_tradnl"/>
        </w:rPr>
        <w:t>El personal militar del ejército que percibe</w:t>
      </w:r>
      <w:r>
        <w:rPr>
          <w:sz w:val="24"/>
          <w:szCs w:val="24"/>
          <w:lang w:val="es-ES_tradnl"/>
        </w:rPr>
        <w:t xml:space="preserve"> pensión por invalidez o </w:t>
      </w:r>
      <w:r w:rsidRPr="005A757F">
        <w:rPr>
          <w:sz w:val="24"/>
          <w:szCs w:val="24"/>
          <w:lang w:val="es-ES_tradnl"/>
        </w:rPr>
        <w:t xml:space="preserve"> subsidio por invalidez permanente debe pasar una evaluación médica cada dos años ante la Junta Médica Institucional (HMC), de acuerdo a un cronograma establecido. El personal que no acuda a la evaluación médica en la fecha programada se le volverá a programar en una segunda fecha.</w:t>
      </w:r>
    </w:p>
    <w:p w:rsidR="00F47E02" w:rsidRDefault="00F47E02" w:rsidP="00F47E02">
      <w:pPr>
        <w:pStyle w:val="Sinespaciado"/>
        <w:numPr>
          <w:ilvl w:val="0"/>
          <w:numId w:val="25"/>
        </w:numPr>
        <w:jc w:val="both"/>
        <w:rPr>
          <w:sz w:val="24"/>
          <w:szCs w:val="24"/>
          <w:lang w:val="es-ES_tradnl"/>
        </w:rPr>
      </w:pPr>
      <w:r>
        <w:rPr>
          <w:sz w:val="24"/>
          <w:szCs w:val="24"/>
          <w:lang w:val="es-ES_tradnl"/>
        </w:rPr>
        <w:t xml:space="preserve">El personal militar del ejército que percibe pensión por invalidez o subsidio por invalidez permanente que no se presente a la </w:t>
      </w:r>
      <w:r>
        <w:rPr>
          <w:sz w:val="24"/>
          <w:szCs w:val="24"/>
          <w:lang w:val="es-ES_tradnl"/>
        </w:rPr>
        <w:lastRenderedPageBreak/>
        <w:t xml:space="preserve">evaluación médica ante la Junta Médica Institucional en las dos fechas programadas y/o que dificulte las acciones de control posterior, se procederá a la suspensión temporal de la pensión por invalidez o subsidio por invalidez como medida provisional hasta que regularice su situación. </w:t>
      </w:r>
    </w:p>
    <w:p w:rsidR="00F47E02" w:rsidRDefault="00F47E02" w:rsidP="00F47E02">
      <w:pPr>
        <w:shd w:val="clear" w:color="auto" w:fill="FFFFFF"/>
        <w:tabs>
          <w:tab w:val="left" w:pos="851"/>
        </w:tabs>
        <w:jc w:val="both"/>
        <w:rPr>
          <w:sz w:val="24"/>
          <w:szCs w:val="24"/>
          <w:lang w:val="es-ES_tradnl"/>
        </w:rPr>
      </w:pPr>
    </w:p>
    <w:p w:rsidR="00F47E02" w:rsidRDefault="00F47E02" w:rsidP="00F47E02">
      <w:pPr>
        <w:shd w:val="clear" w:color="auto" w:fill="FFFFFF"/>
        <w:tabs>
          <w:tab w:val="left" w:pos="851"/>
        </w:tabs>
        <w:jc w:val="both"/>
        <w:rPr>
          <w:sz w:val="24"/>
          <w:szCs w:val="24"/>
          <w:lang w:val="es-ES_tradnl"/>
        </w:rPr>
      </w:pPr>
    </w:p>
    <w:p w:rsidR="00F47E02" w:rsidRDefault="00F47E02" w:rsidP="00F47E02">
      <w:pPr>
        <w:pStyle w:val="Prrafodelista"/>
        <w:widowControl/>
        <w:numPr>
          <w:ilvl w:val="0"/>
          <w:numId w:val="20"/>
        </w:numPr>
        <w:jc w:val="both"/>
        <w:rPr>
          <w:b/>
          <w:sz w:val="24"/>
          <w:szCs w:val="24"/>
          <w:lang w:val="es-ES_tradnl"/>
        </w:rPr>
      </w:pPr>
      <w:r w:rsidRPr="00CD05CD">
        <w:rPr>
          <w:b/>
          <w:sz w:val="24"/>
          <w:szCs w:val="24"/>
          <w:lang w:val="es-ES_tradnl"/>
        </w:rPr>
        <w:t>DE LA JUNTA MÉDICA INTERINSTITUCIONAL</w:t>
      </w:r>
    </w:p>
    <w:p w:rsidR="00F47E02" w:rsidRDefault="00F47E02" w:rsidP="00F47E02">
      <w:pPr>
        <w:widowControl/>
        <w:jc w:val="both"/>
        <w:rPr>
          <w:b/>
          <w:sz w:val="24"/>
          <w:szCs w:val="24"/>
          <w:lang w:val="es-ES_tradnl"/>
        </w:rPr>
      </w:pPr>
    </w:p>
    <w:p w:rsidR="00F47E02" w:rsidRPr="000528C8" w:rsidRDefault="00F47E02" w:rsidP="00F47E02">
      <w:pPr>
        <w:pStyle w:val="Prrafodelista"/>
        <w:widowControl/>
        <w:numPr>
          <w:ilvl w:val="0"/>
          <w:numId w:val="26"/>
        </w:numPr>
        <w:ind w:left="993" w:hanging="142"/>
        <w:jc w:val="both"/>
        <w:rPr>
          <w:rFonts w:eastAsiaTheme="minorHAnsi"/>
          <w:sz w:val="24"/>
          <w:szCs w:val="24"/>
          <w:lang w:val="es-PE" w:eastAsia="en-US"/>
        </w:rPr>
      </w:pPr>
      <w:r w:rsidRPr="000528C8">
        <w:rPr>
          <w:rFonts w:eastAsiaTheme="minorHAnsi"/>
          <w:sz w:val="24"/>
          <w:szCs w:val="24"/>
          <w:lang w:val="es-PE" w:eastAsia="en-US"/>
        </w:rPr>
        <w:t>La Junta Médica Interinstitucional determinará sobre los mismos asuntos que una Junta Médica Institucional en los casos de difícil diagnóstico y en aquellos casos dispuestos por el COSALE cuando e</w:t>
      </w:r>
      <w:r>
        <w:rPr>
          <w:rFonts w:eastAsiaTheme="minorHAnsi"/>
          <w:sz w:val="24"/>
          <w:szCs w:val="24"/>
          <w:lang w:val="es-PE" w:eastAsia="en-US"/>
        </w:rPr>
        <w:t>l</w:t>
      </w:r>
      <w:r w:rsidRPr="000528C8">
        <w:rPr>
          <w:rFonts w:eastAsiaTheme="minorHAnsi"/>
          <w:sz w:val="24"/>
          <w:szCs w:val="24"/>
          <w:lang w:val="es-PE" w:eastAsia="en-US"/>
        </w:rPr>
        <w:t xml:space="preserve"> paciente evaluado no este conforme con el resultado de la Junta Médica Institucional </w:t>
      </w:r>
      <w:r w:rsidRPr="00F57BF2">
        <w:rPr>
          <w:rFonts w:eastAsiaTheme="minorHAnsi"/>
          <w:color w:val="000000" w:themeColor="text1"/>
          <w:sz w:val="24"/>
          <w:szCs w:val="24"/>
          <w:lang w:val="es-PE" w:eastAsia="en-US"/>
        </w:rPr>
        <w:t>(Anexo Nº 04</w:t>
      </w:r>
      <w:r w:rsidRPr="000528C8">
        <w:rPr>
          <w:rFonts w:eastAsiaTheme="minorHAnsi"/>
          <w:sz w:val="24"/>
          <w:szCs w:val="24"/>
          <w:lang w:val="es-PE" w:eastAsia="en-US"/>
        </w:rPr>
        <w:t>).</w:t>
      </w:r>
    </w:p>
    <w:p w:rsidR="00F47E02" w:rsidRDefault="00F47E02" w:rsidP="00F47E02">
      <w:pPr>
        <w:pStyle w:val="Prrafodelista"/>
        <w:widowControl/>
        <w:numPr>
          <w:ilvl w:val="0"/>
          <w:numId w:val="26"/>
        </w:numPr>
        <w:ind w:left="993" w:hanging="210"/>
        <w:jc w:val="both"/>
        <w:rPr>
          <w:rFonts w:eastAsiaTheme="minorHAnsi"/>
          <w:sz w:val="24"/>
          <w:szCs w:val="24"/>
          <w:lang w:val="es-PE" w:eastAsia="en-US"/>
        </w:rPr>
      </w:pPr>
      <w:r w:rsidRPr="009F16DC">
        <w:rPr>
          <w:rFonts w:eastAsiaTheme="minorHAnsi"/>
          <w:sz w:val="24"/>
          <w:szCs w:val="24"/>
          <w:lang w:val="es-PE" w:eastAsia="en-US"/>
        </w:rPr>
        <w:t>La Junta Médica Institucional podrá solicitar la convocatoria a Junta Médica Interinstitucional, la que será autorizada por la Dirección Médica del Hospital Militar Central (HMC). Solo en caso que la Institución no cuente con especialistas en la patología podrá solicitar la participación de médicos especialistas de</w:t>
      </w:r>
      <w:r>
        <w:rPr>
          <w:rFonts w:eastAsiaTheme="minorHAnsi"/>
          <w:sz w:val="24"/>
          <w:szCs w:val="24"/>
          <w:lang w:val="es-PE" w:eastAsia="en-US"/>
        </w:rPr>
        <w:t xml:space="preserve"> los otros Institutos Armados, de</w:t>
      </w:r>
      <w:r w:rsidRPr="009F16DC">
        <w:rPr>
          <w:rFonts w:eastAsiaTheme="minorHAnsi"/>
          <w:sz w:val="24"/>
          <w:szCs w:val="24"/>
          <w:lang w:val="es-PE" w:eastAsia="en-US"/>
        </w:rPr>
        <w:t xml:space="preserve">l Ministerio de Salud, de ESSALUD y/o entidades privadas de salud que estarán en calidad de asesores, los que solo tendrán derecho a voz. </w:t>
      </w:r>
    </w:p>
    <w:p w:rsidR="00F47E02" w:rsidRPr="00A76DEA" w:rsidRDefault="00F47E02" w:rsidP="00F47E02">
      <w:pPr>
        <w:pStyle w:val="Prrafodelista"/>
        <w:widowControl/>
        <w:numPr>
          <w:ilvl w:val="0"/>
          <w:numId w:val="26"/>
        </w:numPr>
        <w:shd w:val="clear" w:color="auto" w:fill="FFFFFF"/>
        <w:tabs>
          <w:tab w:val="left" w:pos="851"/>
        </w:tabs>
        <w:ind w:left="993" w:hanging="210"/>
        <w:jc w:val="both"/>
        <w:rPr>
          <w:sz w:val="24"/>
          <w:szCs w:val="24"/>
          <w:lang w:val="es-ES_tradnl"/>
        </w:rPr>
      </w:pPr>
      <w:r>
        <w:rPr>
          <w:rFonts w:eastAsiaTheme="minorHAnsi"/>
          <w:sz w:val="24"/>
          <w:szCs w:val="24"/>
          <w:lang w:val="es-PE" w:eastAsia="en-US"/>
        </w:rPr>
        <w:t xml:space="preserve">  </w:t>
      </w:r>
      <w:r w:rsidRPr="00A76DEA">
        <w:rPr>
          <w:rFonts w:eastAsiaTheme="minorHAnsi"/>
          <w:sz w:val="24"/>
          <w:szCs w:val="24"/>
          <w:lang w:val="es-PE" w:eastAsia="en-US"/>
        </w:rPr>
        <w:t>Las conclusiones de las sesiones de la Junta Médica Interinstitucional deberán ser consignadas en un Acta, numerada correlativamente, las cuales deberán ser entregadas a la Junta Médica Institucional, quien deberá formular el Acta respectiva, donde deberá consignar las conclusiones de la Junta Médica Interinstitucional.</w:t>
      </w:r>
    </w:p>
    <w:p w:rsidR="00F47E02" w:rsidRDefault="00F47E02" w:rsidP="00F47E02">
      <w:pPr>
        <w:shd w:val="clear" w:color="auto" w:fill="FFFFFF"/>
        <w:tabs>
          <w:tab w:val="left" w:pos="851"/>
        </w:tabs>
        <w:jc w:val="both"/>
        <w:rPr>
          <w:sz w:val="24"/>
          <w:szCs w:val="24"/>
          <w:lang w:val="es-ES_tradnl"/>
        </w:rPr>
      </w:pPr>
    </w:p>
    <w:p w:rsidR="00F47E02" w:rsidRDefault="00F47E02" w:rsidP="00F47E02">
      <w:pPr>
        <w:pStyle w:val="Prrafodelista"/>
        <w:widowControl/>
        <w:numPr>
          <w:ilvl w:val="0"/>
          <w:numId w:val="20"/>
        </w:numPr>
        <w:jc w:val="both"/>
        <w:rPr>
          <w:b/>
          <w:sz w:val="24"/>
          <w:szCs w:val="24"/>
          <w:lang w:val="es-ES_tradnl"/>
        </w:rPr>
      </w:pPr>
      <w:r w:rsidRPr="005A757F">
        <w:rPr>
          <w:b/>
          <w:sz w:val="24"/>
          <w:szCs w:val="24"/>
          <w:lang w:val="es-ES_tradnl"/>
        </w:rPr>
        <w:t>DE LA JUNTA DE SANIDAD INSTITUCIONAL</w:t>
      </w:r>
    </w:p>
    <w:p w:rsidR="00F47E02" w:rsidRDefault="00F47E02" w:rsidP="00F47E02">
      <w:pPr>
        <w:widowControl/>
        <w:jc w:val="both"/>
        <w:rPr>
          <w:b/>
          <w:sz w:val="24"/>
          <w:szCs w:val="24"/>
          <w:lang w:val="es-ES_tradnl"/>
        </w:rPr>
      </w:pPr>
    </w:p>
    <w:p w:rsidR="00F47E02" w:rsidRPr="00D265F4" w:rsidRDefault="00F47E02" w:rsidP="00F47E02">
      <w:pPr>
        <w:pStyle w:val="Prrafodelista"/>
        <w:widowControl/>
        <w:numPr>
          <w:ilvl w:val="0"/>
          <w:numId w:val="41"/>
        </w:numPr>
        <w:ind w:left="993" w:hanging="709"/>
        <w:jc w:val="both"/>
        <w:rPr>
          <w:rFonts w:eastAsiaTheme="minorHAnsi"/>
          <w:sz w:val="24"/>
          <w:szCs w:val="24"/>
          <w:lang w:val="es-PE" w:eastAsia="en-US"/>
        </w:rPr>
      </w:pPr>
      <w:r w:rsidRPr="00D265F4">
        <w:rPr>
          <w:rFonts w:eastAsiaTheme="minorHAnsi"/>
          <w:sz w:val="24"/>
          <w:szCs w:val="24"/>
          <w:lang w:val="es-PE" w:eastAsia="en-US"/>
        </w:rPr>
        <w:t>La Junta de Sanidad Institucional es nombrada mediante Resolución de la Comandancia General del Ejército, por recomendación del COSALE.</w:t>
      </w:r>
    </w:p>
    <w:p w:rsidR="00F47E02" w:rsidRPr="00F455FC" w:rsidRDefault="00F47E02" w:rsidP="00F47E02">
      <w:pPr>
        <w:pStyle w:val="Prrafodelista"/>
        <w:widowControl/>
        <w:numPr>
          <w:ilvl w:val="0"/>
          <w:numId w:val="41"/>
        </w:numPr>
        <w:ind w:left="993" w:hanging="709"/>
        <w:jc w:val="both"/>
        <w:rPr>
          <w:rFonts w:eastAsiaTheme="minorHAnsi"/>
          <w:sz w:val="24"/>
          <w:szCs w:val="24"/>
          <w:lang w:val="es-PE" w:eastAsia="en-US"/>
        </w:rPr>
      </w:pPr>
      <w:r w:rsidRPr="00F455FC">
        <w:rPr>
          <w:rFonts w:eastAsiaTheme="minorHAnsi"/>
          <w:sz w:val="24"/>
          <w:szCs w:val="24"/>
          <w:lang w:val="es-PE" w:eastAsia="en-US"/>
        </w:rPr>
        <w:t>Conformación de las Junta de Sanidad Institucional</w:t>
      </w:r>
    </w:p>
    <w:p w:rsidR="00F47E02" w:rsidRPr="00F455FC" w:rsidRDefault="00F47E02" w:rsidP="00F47E02">
      <w:pPr>
        <w:widowControl/>
        <w:ind w:left="850" w:firstLine="284"/>
        <w:rPr>
          <w:rFonts w:eastAsiaTheme="minorHAnsi"/>
          <w:sz w:val="24"/>
          <w:szCs w:val="24"/>
          <w:lang w:val="es-PE" w:eastAsia="en-US"/>
        </w:rPr>
      </w:pPr>
      <w:r w:rsidRPr="00F455FC">
        <w:rPr>
          <w:rFonts w:eastAsiaTheme="minorHAnsi"/>
          <w:sz w:val="24"/>
          <w:szCs w:val="24"/>
          <w:lang w:val="es-PE" w:eastAsia="en-US"/>
        </w:rPr>
        <w:t>- Presidente:                               Coronel de Sanidad Médico</w:t>
      </w:r>
    </w:p>
    <w:p w:rsidR="00F47E02" w:rsidRPr="00F455FC" w:rsidRDefault="00F47E02" w:rsidP="00F47E02">
      <w:pPr>
        <w:widowControl/>
        <w:ind w:left="992" w:firstLine="142"/>
        <w:rPr>
          <w:rFonts w:eastAsiaTheme="minorHAnsi"/>
          <w:sz w:val="24"/>
          <w:szCs w:val="24"/>
          <w:lang w:val="es-PE" w:eastAsia="en-US"/>
        </w:rPr>
      </w:pPr>
      <w:r w:rsidRPr="00F455FC">
        <w:rPr>
          <w:rFonts w:eastAsiaTheme="minorHAnsi"/>
          <w:sz w:val="24"/>
          <w:szCs w:val="24"/>
          <w:lang w:val="es-PE" w:eastAsia="en-US"/>
        </w:rPr>
        <w:t>- Vicepresidente:                        Oficial Superior Médico.</w:t>
      </w:r>
    </w:p>
    <w:p w:rsidR="00F47E02" w:rsidRPr="00F455FC" w:rsidRDefault="00F47E02" w:rsidP="00F47E02">
      <w:pPr>
        <w:widowControl/>
        <w:ind w:left="784" w:firstLine="350"/>
        <w:rPr>
          <w:rFonts w:eastAsiaTheme="minorHAnsi"/>
          <w:sz w:val="24"/>
          <w:szCs w:val="24"/>
          <w:lang w:val="es-PE" w:eastAsia="en-US"/>
        </w:rPr>
      </w:pPr>
      <w:r w:rsidRPr="00F455FC">
        <w:rPr>
          <w:rFonts w:eastAsiaTheme="minorHAnsi"/>
          <w:sz w:val="24"/>
          <w:szCs w:val="24"/>
          <w:lang w:val="es-PE" w:eastAsia="en-US"/>
        </w:rPr>
        <w:t>- Representante de Personal:    Oficial Superior del COPERE.</w:t>
      </w:r>
    </w:p>
    <w:p w:rsidR="00F47E02" w:rsidRPr="00F455FC" w:rsidRDefault="00F47E02" w:rsidP="00F47E02">
      <w:pPr>
        <w:widowControl/>
        <w:ind w:left="784" w:firstLine="350"/>
        <w:rPr>
          <w:rFonts w:eastAsiaTheme="minorHAnsi"/>
          <w:sz w:val="24"/>
          <w:szCs w:val="24"/>
          <w:lang w:val="es-PE" w:eastAsia="en-US"/>
        </w:rPr>
      </w:pPr>
      <w:r w:rsidRPr="00F455FC">
        <w:rPr>
          <w:rFonts w:eastAsiaTheme="minorHAnsi"/>
          <w:sz w:val="24"/>
          <w:szCs w:val="24"/>
          <w:lang w:val="es-PE" w:eastAsia="en-US"/>
        </w:rPr>
        <w:t>- Asesor Legal:                           Oficial Superior del COSALE.</w:t>
      </w:r>
    </w:p>
    <w:p w:rsidR="00F47E02" w:rsidRPr="00F455FC" w:rsidRDefault="00F47E02" w:rsidP="00F47E02">
      <w:pPr>
        <w:widowControl/>
        <w:ind w:left="784" w:firstLine="350"/>
        <w:rPr>
          <w:rFonts w:eastAsiaTheme="minorHAnsi"/>
          <w:sz w:val="24"/>
          <w:szCs w:val="24"/>
          <w:lang w:val="es-PE" w:eastAsia="en-US"/>
        </w:rPr>
      </w:pPr>
      <w:r w:rsidRPr="00F455FC">
        <w:rPr>
          <w:rFonts w:eastAsiaTheme="minorHAnsi"/>
          <w:sz w:val="24"/>
          <w:szCs w:val="24"/>
          <w:lang w:val="es-PE" w:eastAsia="en-US"/>
        </w:rPr>
        <w:t>- Secretario Médico:                   Oficial Superior Médico.</w:t>
      </w:r>
    </w:p>
    <w:p w:rsidR="00F47E02" w:rsidRDefault="00F47E02" w:rsidP="00F47E02">
      <w:pPr>
        <w:widowControl/>
        <w:ind w:left="784" w:firstLine="350"/>
        <w:rPr>
          <w:rFonts w:eastAsiaTheme="minorHAnsi"/>
          <w:sz w:val="24"/>
          <w:szCs w:val="24"/>
          <w:lang w:val="es-PE" w:eastAsia="en-US"/>
        </w:rPr>
      </w:pPr>
      <w:r w:rsidRPr="00F455FC">
        <w:rPr>
          <w:rFonts w:eastAsiaTheme="minorHAnsi"/>
          <w:sz w:val="24"/>
          <w:szCs w:val="24"/>
          <w:lang w:val="es-PE" w:eastAsia="en-US"/>
        </w:rPr>
        <w:t xml:space="preserve"> - Vocal:                                      Oficial Médico Rehabilitador.</w:t>
      </w:r>
    </w:p>
    <w:p w:rsidR="00F47E02" w:rsidRDefault="00F47E02" w:rsidP="00F47E02">
      <w:pPr>
        <w:pStyle w:val="Prrafodelista"/>
        <w:widowControl/>
        <w:numPr>
          <w:ilvl w:val="0"/>
          <w:numId w:val="41"/>
        </w:numPr>
        <w:ind w:left="993" w:hanging="709"/>
        <w:jc w:val="both"/>
        <w:rPr>
          <w:rFonts w:eastAsiaTheme="minorHAnsi"/>
          <w:sz w:val="24"/>
          <w:szCs w:val="24"/>
          <w:lang w:val="es-PE" w:eastAsia="en-US"/>
        </w:rPr>
      </w:pPr>
      <w:r>
        <w:rPr>
          <w:rFonts w:eastAsiaTheme="minorHAnsi"/>
          <w:sz w:val="24"/>
          <w:szCs w:val="24"/>
          <w:lang w:val="es-PE" w:eastAsia="en-US"/>
        </w:rPr>
        <w:t>Son atribuciones de la Junta de Sanidad Institucional:</w:t>
      </w:r>
    </w:p>
    <w:p w:rsidR="00F47E02" w:rsidRPr="00EB12B6" w:rsidRDefault="00F47E02" w:rsidP="00F47E02">
      <w:pPr>
        <w:pStyle w:val="Prrafodelista"/>
        <w:widowControl/>
        <w:numPr>
          <w:ilvl w:val="0"/>
          <w:numId w:val="22"/>
        </w:numPr>
        <w:ind w:left="1724"/>
        <w:jc w:val="both"/>
        <w:rPr>
          <w:rFonts w:eastAsiaTheme="minorHAnsi"/>
          <w:sz w:val="24"/>
          <w:szCs w:val="24"/>
          <w:lang w:val="es-PE" w:eastAsia="en-US"/>
        </w:rPr>
      </w:pPr>
      <w:r w:rsidRPr="00EB12B6">
        <w:rPr>
          <w:rFonts w:eastAsiaTheme="minorHAnsi"/>
          <w:sz w:val="24"/>
          <w:szCs w:val="24"/>
          <w:lang w:val="es-PE" w:eastAsia="en-US"/>
        </w:rPr>
        <w:t>Evaluar las Actas de Junta Médica</w:t>
      </w:r>
      <w:r>
        <w:rPr>
          <w:rFonts w:eastAsiaTheme="minorHAnsi"/>
          <w:sz w:val="24"/>
          <w:szCs w:val="24"/>
          <w:lang w:val="es-PE" w:eastAsia="en-US"/>
        </w:rPr>
        <w:t xml:space="preserve"> Institucional </w:t>
      </w:r>
      <w:r w:rsidRPr="00EB12B6">
        <w:rPr>
          <w:rFonts w:eastAsiaTheme="minorHAnsi"/>
          <w:sz w:val="24"/>
          <w:szCs w:val="24"/>
          <w:lang w:val="es-PE" w:eastAsia="en-US"/>
        </w:rPr>
        <w:t>de</w:t>
      </w:r>
      <w:r>
        <w:rPr>
          <w:rFonts w:eastAsiaTheme="minorHAnsi"/>
          <w:sz w:val="24"/>
          <w:szCs w:val="24"/>
          <w:lang w:val="es-PE" w:eastAsia="en-US"/>
        </w:rPr>
        <w:t>l personal pensionista</w:t>
      </w:r>
      <w:r w:rsidRPr="00EB12B6">
        <w:rPr>
          <w:rFonts w:eastAsiaTheme="minorHAnsi"/>
          <w:sz w:val="24"/>
          <w:szCs w:val="24"/>
          <w:lang w:val="es-PE" w:eastAsia="en-US"/>
        </w:rPr>
        <w:t xml:space="preserve"> y determinar </w:t>
      </w:r>
      <w:r>
        <w:rPr>
          <w:rFonts w:eastAsiaTheme="minorHAnsi"/>
          <w:sz w:val="24"/>
          <w:szCs w:val="24"/>
          <w:lang w:val="es-PE" w:eastAsia="en-US"/>
        </w:rPr>
        <w:t xml:space="preserve">la Calificación de la Incapacidad </w:t>
      </w:r>
      <w:r w:rsidRPr="00F57BF2">
        <w:rPr>
          <w:rFonts w:eastAsiaTheme="minorHAnsi"/>
          <w:color w:val="000000" w:themeColor="text1"/>
          <w:sz w:val="24"/>
          <w:szCs w:val="24"/>
          <w:lang w:val="es-PE" w:eastAsia="en-US"/>
        </w:rPr>
        <w:t xml:space="preserve">(Anexo N° 05) </w:t>
      </w:r>
      <w:r w:rsidRPr="00EB12B6">
        <w:rPr>
          <w:rFonts w:eastAsiaTheme="minorHAnsi"/>
          <w:sz w:val="24"/>
          <w:szCs w:val="24"/>
          <w:lang w:val="es-PE" w:eastAsia="en-US"/>
        </w:rPr>
        <w:t xml:space="preserve">del </w:t>
      </w:r>
      <w:r w:rsidRPr="00EB12B6">
        <w:rPr>
          <w:sz w:val="24"/>
          <w:szCs w:val="24"/>
          <w:lang w:val="es-ES_tradnl"/>
        </w:rPr>
        <w:t>personal militar del ejército que percibe</w:t>
      </w:r>
      <w:r>
        <w:rPr>
          <w:sz w:val="24"/>
          <w:szCs w:val="24"/>
          <w:lang w:val="es-ES_tradnl"/>
        </w:rPr>
        <w:t xml:space="preserve"> pensión por invalidez o</w:t>
      </w:r>
      <w:r w:rsidRPr="00EB12B6">
        <w:rPr>
          <w:sz w:val="24"/>
          <w:szCs w:val="24"/>
          <w:lang w:val="es-ES_tradnl"/>
        </w:rPr>
        <w:t xml:space="preserve"> subsidio por invalidez</w:t>
      </w:r>
      <w:r>
        <w:rPr>
          <w:sz w:val="24"/>
          <w:szCs w:val="24"/>
          <w:lang w:val="es-ES_tradnl"/>
        </w:rPr>
        <w:t>.</w:t>
      </w:r>
    </w:p>
    <w:p w:rsidR="00F47E02" w:rsidRPr="00CE71C0" w:rsidRDefault="00F47E02" w:rsidP="00F47E02">
      <w:pPr>
        <w:pStyle w:val="Prrafodelista"/>
        <w:widowControl/>
        <w:numPr>
          <w:ilvl w:val="0"/>
          <w:numId w:val="22"/>
        </w:numPr>
        <w:ind w:left="1724"/>
        <w:jc w:val="both"/>
        <w:rPr>
          <w:rFonts w:eastAsiaTheme="minorHAnsi"/>
          <w:sz w:val="24"/>
          <w:szCs w:val="24"/>
          <w:lang w:val="es-PE" w:eastAsia="en-US"/>
        </w:rPr>
      </w:pPr>
      <w:r>
        <w:rPr>
          <w:rFonts w:eastAsiaTheme="minorHAnsi"/>
          <w:sz w:val="24"/>
          <w:szCs w:val="24"/>
          <w:lang w:val="es-PE" w:eastAsia="en-US"/>
        </w:rPr>
        <w:t xml:space="preserve">Expedir el Certificado de Incapacidad Permanente para el Trabajo (CIPT) </w:t>
      </w:r>
      <w:r w:rsidRPr="00F57BF2">
        <w:rPr>
          <w:rFonts w:eastAsiaTheme="minorHAnsi"/>
          <w:color w:val="000000" w:themeColor="text1"/>
          <w:sz w:val="24"/>
          <w:szCs w:val="24"/>
          <w:lang w:val="es-PE" w:eastAsia="en-US"/>
        </w:rPr>
        <w:t xml:space="preserve">(Anexo N° 06) </w:t>
      </w:r>
      <w:r w:rsidRPr="00430256">
        <w:rPr>
          <w:rFonts w:eastAsiaTheme="minorHAnsi"/>
          <w:color w:val="000000" w:themeColor="text1"/>
          <w:sz w:val="24"/>
          <w:szCs w:val="24"/>
          <w:lang w:val="es-PE" w:eastAsia="en-US"/>
        </w:rPr>
        <w:t>cada dos</w:t>
      </w:r>
      <w:r>
        <w:rPr>
          <w:rFonts w:eastAsiaTheme="minorHAnsi"/>
          <w:color w:val="000000" w:themeColor="text1"/>
          <w:sz w:val="24"/>
          <w:szCs w:val="24"/>
          <w:lang w:val="es-PE" w:eastAsia="en-US"/>
        </w:rPr>
        <w:t xml:space="preserve"> años cuando corresponda, al personal pensionista que viene percibiendo pensión por invalidez o subsidio por invalidez, previa evaluación de la Junta Médica Institucional.</w:t>
      </w:r>
    </w:p>
    <w:p w:rsidR="00F47E02" w:rsidRDefault="00F47E02" w:rsidP="00F47E02">
      <w:pPr>
        <w:pStyle w:val="Prrafodelista"/>
        <w:widowControl/>
        <w:numPr>
          <w:ilvl w:val="0"/>
          <w:numId w:val="22"/>
        </w:numPr>
        <w:ind w:left="1724"/>
        <w:jc w:val="both"/>
        <w:rPr>
          <w:rFonts w:eastAsiaTheme="minorHAnsi"/>
          <w:sz w:val="24"/>
          <w:szCs w:val="24"/>
          <w:lang w:val="es-PE" w:eastAsia="en-US"/>
        </w:rPr>
      </w:pPr>
      <w:r>
        <w:rPr>
          <w:rFonts w:eastAsiaTheme="minorHAnsi"/>
          <w:sz w:val="24"/>
          <w:szCs w:val="24"/>
          <w:lang w:val="es-PE" w:eastAsia="en-US"/>
        </w:rPr>
        <w:lastRenderedPageBreak/>
        <w:t>Mantener un archivo actualizado de la documentación correspondiente de los casos evaluados.</w:t>
      </w:r>
    </w:p>
    <w:p w:rsidR="00F47E02" w:rsidRDefault="00F47E02" w:rsidP="00F47E02">
      <w:pPr>
        <w:pStyle w:val="Prrafodelista"/>
        <w:widowControl/>
        <w:numPr>
          <w:ilvl w:val="0"/>
          <w:numId w:val="22"/>
        </w:numPr>
        <w:ind w:left="1724"/>
        <w:jc w:val="both"/>
        <w:rPr>
          <w:rFonts w:eastAsiaTheme="minorHAnsi"/>
          <w:sz w:val="24"/>
          <w:szCs w:val="24"/>
          <w:lang w:val="es-PE" w:eastAsia="en-US"/>
        </w:rPr>
      </w:pPr>
      <w:r>
        <w:rPr>
          <w:rFonts w:eastAsiaTheme="minorHAnsi"/>
          <w:sz w:val="24"/>
          <w:szCs w:val="24"/>
          <w:lang w:val="es-PE" w:eastAsia="en-US"/>
        </w:rPr>
        <w:t>Notificar al personal evaluado el resultado de la evaluación y calificación en aquellos casos que no haya variación de la Incapacidad.</w:t>
      </w:r>
    </w:p>
    <w:p w:rsidR="00F47E02" w:rsidRDefault="00F47E02" w:rsidP="00F47E02">
      <w:pPr>
        <w:pStyle w:val="Prrafodelista"/>
        <w:widowControl/>
        <w:numPr>
          <w:ilvl w:val="0"/>
          <w:numId w:val="22"/>
        </w:numPr>
        <w:ind w:left="1724"/>
        <w:jc w:val="both"/>
        <w:rPr>
          <w:rFonts w:eastAsiaTheme="minorHAnsi"/>
          <w:sz w:val="24"/>
          <w:szCs w:val="24"/>
          <w:lang w:val="es-PE" w:eastAsia="en-US"/>
        </w:rPr>
      </w:pPr>
      <w:r>
        <w:rPr>
          <w:rFonts w:eastAsiaTheme="minorHAnsi"/>
          <w:sz w:val="24"/>
          <w:szCs w:val="24"/>
          <w:lang w:val="es-PE" w:eastAsia="en-US"/>
        </w:rPr>
        <w:t xml:space="preserve">En los casos en que la Junta de Sanidad determine que el motivo de la incapacidad ha cesado, formulara el Acta respectiva, la cual se remitirá al COPERE en los plazos establecidos. </w:t>
      </w:r>
    </w:p>
    <w:p w:rsidR="00F47E02" w:rsidRDefault="00F47E02" w:rsidP="00F47E02">
      <w:pPr>
        <w:pStyle w:val="Prrafodelista"/>
        <w:widowControl/>
        <w:numPr>
          <w:ilvl w:val="0"/>
          <w:numId w:val="22"/>
        </w:numPr>
        <w:ind w:left="1724"/>
        <w:jc w:val="both"/>
        <w:rPr>
          <w:rFonts w:eastAsiaTheme="minorHAnsi"/>
          <w:sz w:val="24"/>
          <w:szCs w:val="24"/>
          <w:lang w:val="es-PE" w:eastAsia="en-US"/>
        </w:rPr>
      </w:pPr>
      <w:r>
        <w:rPr>
          <w:rFonts w:eastAsiaTheme="minorHAnsi"/>
          <w:sz w:val="24"/>
          <w:szCs w:val="24"/>
          <w:lang w:val="es-PE" w:eastAsia="en-US"/>
        </w:rPr>
        <w:t>Disponer la presencia del evaluado ante la Junta de Sanidad de ser necesario.</w:t>
      </w:r>
    </w:p>
    <w:p w:rsidR="00F47E02" w:rsidRPr="00C04CFC" w:rsidRDefault="00F47E02" w:rsidP="00F47E02">
      <w:pPr>
        <w:pStyle w:val="Prrafodelista"/>
        <w:widowControl/>
        <w:numPr>
          <w:ilvl w:val="0"/>
          <w:numId w:val="41"/>
        </w:numPr>
        <w:ind w:left="993" w:hanging="709"/>
        <w:jc w:val="both"/>
        <w:rPr>
          <w:rFonts w:eastAsiaTheme="minorHAnsi"/>
          <w:sz w:val="24"/>
          <w:szCs w:val="24"/>
          <w:lang w:val="es-PE" w:eastAsia="en-US"/>
        </w:rPr>
      </w:pPr>
      <w:r w:rsidRPr="00C04CFC">
        <w:rPr>
          <w:rFonts w:eastAsiaTheme="minorHAnsi"/>
          <w:sz w:val="24"/>
          <w:szCs w:val="24"/>
          <w:lang w:val="es-PE" w:eastAsia="en-US"/>
        </w:rPr>
        <w:t>Los procedimientos de la Junta de Sanidad Institucional son los siguientes:</w:t>
      </w:r>
    </w:p>
    <w:p w:rsidR="00F47E02" w:rsidRPr="00C04CFC" w:rsidRDefault="00F47E02" w:rsidP="00F47E02">
      <w:pPr>
        <w:widowControl/>
        <w:ind w:left="1699" w:hanging="283"/>
        <w:jc w:val="both"/>
        <w:rPr>
          <w:rFonts w:eastAsiaTheme="minorHAnsi"/>
          <w:sz w:val="24"/>
          <w:szCs w:val="24"/>
          <w:lang w:val="es-PE" w:eastAsia="en-US"/>
        </w:rPr>
      </w:pPr>
      <w:r w:rsidRPr="00C04CFC">
        <w:rPr>
          <w:rFonts w:eastAsiaTheme="minorHAnsi"/>
          <w:sz w:val="24"/>
          <w:szCs w:val="24"/>
          <w:lang w:val="es-PE" w:eastAsia="en-US"/>
        </w:rPr>
        <w:t>a) El quórum para llevar a cabo la Junta será con un mínimo de cuatro (04) miembros, siendo obligatoria la presencia del representante de personal, del asesor legal y del secretario médico.</w:t>
      </w:r>
    </w:p>
    <w:p w:rsidR="00F47E02" w:rsidRPr="00C04CFC" w:rsidRDefault="00F47E02" w:rsidP="00F47E02">
      <w:pPr>
        <w:widowControl/>
        <w:ind w:left="1701" w:hanging="283"/>
        <w:jc w:val="both"/>
        <w:rPr>
          <w:rFonts w:eastAsiaTheme="minorHAnsi"/>
          <w:sz w:val="24"/>
          <w:szCs w:val="24"/>
          <w:lang w:val="es-PE" w:eastAsia="en-US"/>
        </w:rPr>
      </w:pPr>
      <w:r w:rsidRPr="00C04CFC">
        <w:rPr>
          <w:rFonts w:eastAsiaTheme="minorHAnsi"/>
          <w:sz w:val="24"/>
          <w:szCs w:val="24"/>
          <w:lang w:val="es-PE" w:eastAsia="en-US"/>
        </w:rPr>
        <w:t>b) El Presidente de la Junta puede convocar asesores, según lo requiera el caso, los mismos que tendrán solo derecho a voz.</w:t>
      </w:r>
    </w:p>
    <w:p w:rsidR="00F47E02" w:rsidRPr="00C04CFC" w:rsidRDefault="00F47E02" w:rsidP="00F47E02">
      <w:pPr>
        <w:widowControl/>
        <w:ind w:left="1701" w:hanging="283"/>
        <w:jc w:val="both"/>
        <w:rPr>
          <w:rFonts w:eastAsiaTheme="minorHAnsi"/>
          <w:sz w:val="24"/>
          <w:szCs w:val="24"/>
          <w:lang w:val="es-PE" w:eastAsia="en-US"/>
        </w:rPr>
      </w:pPr>
      <w:r w:rsidRPr="00C04CFC">
        <w:rPr>
          <w:rFonts w:eastAsiaTheme="minorHAnsi"/>
          <w:sz w:val="24"/>
          <w:szCs w:val="24"/>
          <w:lang w:val="es-PE" w:eastAsia="en-US"/>
        </w:rPr>
        <w:t>c) Las conclusiones se deciden por unanimidad o mayoría simple, todos los integrantes de la Junta de Sanidad tienen derecho a voz y voto.</w:t>
      </w:r>
    </w:p>
    <w:p w:rsidR="00F47E02" w:rsidRPr="00C04CFC" w:rsidRDefault="00F47E02" w:rsidP="00F47E02">
      <w:pPr>
        <w:widowControl/>
        <w:ind w:left="1701" w:hanging="283"/>
        <w:jc w:val="both"/>
        <w:rPr>
          <w:rFonts w:eastAsiaTheme="minorHAnsi"/>
          <w:sz w:val="24"/>
          <w:szCs w:val="24"/>
          <w:lang w:val="es-PE" w:eastAsia="en-US"/>
        </w:rPr>
      </w:pPr>
      <w:r w:rsidRPr="00C04CFC">
        <w:rPr>
          <w:rFonts w:eastAsiaTheme="minorHAnsi"/>
          <w:sz w:val="24"/>
          <w:szCs w:val="24"/>
          <w:lang w:val="es-PE" w:eastAsia="en-US"/>
        </w:rPr>
        <w:t>d) Las conclusiones de la Junta deben ser consignadas en un Acta numerada correlativamente. En el Acta deberá dejarse constancia de los votos singulares y sus fundamentos en caso los hubiere. De presentarse igualdad de votos el Presidente tendrá el voto dirimente.</w:t>
      </w:r>
    </w:p>
    <w:p w:rsidR="00F47E02" w:rsidRDefault="00F47E02" w:rsidP="00F47E02">
      <w:pPr>
        <w:widowControl/>
        <w:ind w:left="1701" w:hanging="283"/>
        <w:jc w:val="both"/>
        <w:rPr>
          <w:rFonts w:eastAsiaTheme="minorHAnsi"/>
          <w:sz w:val="24"/>
          <w:szCs w:val="24"/>
          <w:lang w:val="es-PE" w:eastAsia="en-US"/>
        </w:rPr>
      </w:pPr>
      <w:r w:rsidRPr="00C04CFC">
        <w:rPr>
          <w:rFonts w:eastAsiaTheme="minorHAnsi"/>
          <w:sz w:val="24"/>
          <w:szCs w:val="24"/>
          <w:lang w:val="es-PE" w:eastAsia="en-US"/>
        </w:rPr>
        <w:t>e) El nombramiento, convocatoria de la Junta de Sanidad Institucional así como su funcionamiento es normado por la Institución.</w:t>
      </w:r>
    </w:p>
    <w:p w:rsidR="00F47E02" w:rsidRDefault="00F47E02" w:rsidP="00F47E02">
      <w:pPr>
        <w:widowControl/>
        <w:ind w:left="1701" w:hanging="283"/>
        <w:jc w:val="both"/>
        <w:rPr>
          <w:rFonts w:eastAsiaTheme="minorHAnsi"/>
          <w:sz w:val="24"/>
          <w:szCs w:val="24"/>
          <w:lang w:val="es-PE" w:eastAsia="en-US"/>
        </w:rPr>
      </w:pPr>
      <w:r>
        <w:rPr>
          <w:rFonts w:eastAsiaTheme="minorHAnsi"/>
          <w:sz w:val="24"/>
          <w:szCs w:val="24"/>
          <w:lang w:val="es-PE" w:eastAsia="en-US"/>
        </w:rPr>
        <w:t xml:space="preserve">f)  Debe llevar un registro de los Certificados de Incapacidad Permanente para el Trabajo, emitidos con una numeración interna correlativa y datos relevantes.  </w:t>
      </w:r>
    </w:p>
    <w:p w:rsidR="00F47E02" w:rsidRPr="00C04CFC" w:rsidRDefault="00F47E02" w:rsidP="00F47E02">
      <w:pPr>
        <w:pStyle w:val="Prrafodelista"/>
        <w:widowControl/>
        <w:numPr>
          <w:ilvl w:val="0"/>
          <w:numId w:val="41"/>
        </w:numPr>
        <w:ind w:left="993" w:hanging="709"/>
        <w:jc w:val="both"/>
        <w:rPr>
          <w:rFonts w:eastAsiaTheme="minorHAnsi"/>
          <w:sz w:val="24"/>
          <w:szCs w:val="24"/>
          <w:lang w:val="es-PE" w:eastAsia="en-US"/>
        </w:rPr>
      </w:pPr>
      <w:r w:rsidRPr="00C04CFC">
        <w:rPr>
          <w:rFonts w:eastAsiaTheme="minorHAnsi"/>
          <w:sz w:val="24"/>
          <w:szCs w:val="24"/>
          <w:lang w:val="es-PE" w:eastAsia="en-US"/>
        </w:rPr>
        <w:t xml:space="preserve">El Acta de la Junta de Sanidad Institucional se confeccionara en tres ejemplares </w:t>
      </w:r>
      <w:r w:rsidRPr="00F57BF2">
        <w:rPr>
          <w:rFonts w:eastAsiaTheme="minorHAnsi"/>
          <w:color w:val="000000" w:themeColor="text1"/>
          <w:sz w:val="24"/>
          <w:szCs w:val="24"/>
          <w:lang w:val="es-PE" w:eastAsia="en-US"/>
        </w:rPr>
        <w:t xml:space="preserve">(Anexo N° 07), </w:t>
      </w:r>
      <w:r w:rsidRPr="00C04CFC">
        <w:rPr>
          <w:rFonts w:eastAsiaTheme="minorHAnsi"/>
          <w:sz w:val="24"/>
          <w:szCs w:val="24"/>
          <w:lang w:val="es-PE" w:eastAsia="en-US"/>
        </w:rPr>
        <w:t>los cuales se distribuirán uno (01) al HMC, uno (01) al COSALE y uno (01) al COPERE.</w:t>
      </w:r>
    </w:p>
    <w:p w:rsidR="00F47E02" w:rsidRPr="00C04CFC" w:rsidRDefault="00F47E02" w:rsidP="00F47E02">
      <w:pPr>
        <w:pStyle w:val="Prrafodelista"/>
        <w:widowControl/>
        <w:numPr>
          <w:ilvl w:val="0"/>
          <w:numId w:val="41"/>
        </w:numPr>
        <w:ind w:left="993" w:hanging="709"/>
        <w:jc w:val="both"/>
        <w:rPr>
          <w:rFonts w:eastAsiaTheme="minorHAnsi"/>
          <w:sz w:val="24"/>
          <w:szCs w:val="24"/>
          <w:lang w:val="es-PE" w:eastAsia="en-US"/>
        </w:rPr>
      </w:pPr>
      <w:r w:rsidRPr="00C04CFC">
        <w:rPr>
          <w:rFonts w:eastAsiaTheme="minorHAnsi"/>
          <w:sz w:val="24"/>
          <w:szCs w:val="24"/>
          <w:lang w:val="es-PE" w:eastAsia="en-US"/>
        </w:rPr>
        <w:t>Los miembros de la Junta de Sanidad Institucional se reunirán una vez por semana y/o cuando lo convoque el presidente de la Junta.</w:t>
      </w:r>
    </w:p>
    <w:p w:rsidR="00F47E02" w:rsidRDefault="00F47E02" w:rsidP="00F47E02">
      <w:pPr>
        <w:pStyle w:val="Prrafodelista"/>
        <w:widowControl/>
        <w:numPr>
          <w:ilvl w:val="0"/>
          <w:numId w:val="41"/>
        </w:numPr>
        <w:ind w:left="993" w:hanging="709"/>
        <w:jc w:val="both"/>
        <w:rPr>
          <w:rFonts w:eastAsiaTheme="minorHAnsi"/>
          <w:sz w:val="24"/>
          <w:szCs w:val="24"/>
          <w:lang w:val="es-PE" w:eastAsia="en-US"/>
        </w:rPr>
      </w:pPr>
      <w:r w:rsidRPr="00C04CFC">
        <w:rPr>
          <w:rFonts w:eastAsiaTheme="minorHAnsi"/>
          <w:sz w:val="24"/>
          <w:szCs w:val="24"/>
          <w:lang w:val="es-PE" w:eastAsia="en-US"/>
        </w:rPr>
        <w:t>El plazo máximo para remitir las Actas de Junta de Sanidad Institucional al HMC y COPERE será de cinco (05) días hábiles.</w:t>
      </w:r>
    </w:p>
    <w:p w:rsidR="00F47E02" w:rsidRDefault="00F47E02" w:rsidP="00F47E02">
      <w:pPr>
        <w:pStyle w:val="Prrafodelista"/>
        <w:widowControl/>
        <w:numPr>
          <w:ilvl w:val="0"/>
          <w:numId w:val="41"/>
        </w:numPr>
        <w:ind w:left="993" w:hanging="709"/>
        <w:jc w:val="both"/>
        <w:rPr>
          <w:rFonts w:eastAsiaTheme="minorHAnsi"/>
          <w:sz w:val="24"/>
          <w:szCs w:val="24"/>
          <w:lang w:val="es-PE" w:eastAsia="en-US"/>
        </w:rPr>
      </w:pPr>
      <w:r>
        <w:rPr>
          <w:rFonts w:eastAsiaTheme="minorHAnsi"/>
          <w:sz w:val="24"/>
          <w:szCs w:val="24"/>
          <w:lang w:val="es-PE" w:eastAsia="en-US"/>
        </w:rPr>
        <w:t>La vigencia del CIPT es de dos (02) años computados desde el día siguiente de su emisión, al término del cual el personal pensionista tendrá la obligación de apersonarse ante la Junta Médica Institucional para su evaluación médica de acuerdo al cronograma establecido.</w:t>
      </w:r>
    </w:p>
    <w:p w:rsidR="00F47E02" w:rsidRPr="00C04CFC" w:rsidRDefault="00F47E02" w:rsidP="00F47E02">
      <w:pPr>
        <w:pStyle w:val="Prrafodelista"/>
        <w:widowControl/>
        <w:numPr>
          <w:ilvl w:val="0"/>
          <w:numId w:val="41"/>
        </w:numPr>
        <w:ind w:left="993" w:hanging="709"/>
        <w:jc w:val="both"/>
        <w:rPr>
          <w:rFonts w:eastAsiaTheme="minorHAnsi"/>
          <w:sz w:val="24"/>
          <w:szCs w:val="24"/>
          <w:lang w:val="es-PE" w:eastAsia="en-US"/>
        </w:rPr>
      </w:pPr>
      <w:r>
        <w:rPr>
          <w:rFonts w:eastAsiaTheme="minorHAnsi"/>
          <w:sz w:val="24"/>
          <w:szCs w:val="24"/>
          <w:lang w:val="es-PE" w:eastAsia="en-US"/>
        </w:rPr>
        <w:t xml:space="preserve">En caso se comprobara que el Certificado Médico de Invalidez es falso o contiene datos inexactos, los responsables de ello podrán ser acreedores a </w:t>
      </w:r>
      <w:r w:rsidR="00A71183">
        <w:rPr>
          <w:rFonts w:eastAsiaTheme="minorHAnsi"/>
          <w:sz w:val="24"/>
          <w:szCs w:val="24"/>
          <w:lang w:val="es-PE" w:eastAsia="en-US"/>
        </w:rPr>
        <w:t xml:space="preserve">la </w:t>
      </w:r>
      <w:r>
        <w:rPr>
          <w:rFonts w:eastAsiaTheme="minorHAnsi"/>
          <w:sz w:val="24"/>
          <w:szCs w:val="24"/>
          <w:lang w:val="es-PE" w:eastAsia="en-US"/>
        </w:rPr>
        <w:t>sanció</w:t>
      </w:r>
      <w:r w:rsidR="00A71183">
        <w:rPr>
          <w:rFonts w:eastAsiaTheme="minorHAnsi"/>
          <w:sz w:val="24"/>
          <w:szCs w:val="24"/>
          <w:lang w:val="es-PE" w:eastAsia="en-US"/>
        </w:rPr>
        <w:t>n administrativa y/o denunciado</w:t>
      </w:r>
      <w:r>
        <w:rPr>
          <w:rFonts w:eastAsiaTheme="minorHAnsi"/>
          <w:sz w:val="24"/>
          <w:szCs w:val="24"/>
          <w:lang w:val="es-PE" w:eastAsia="en-US"/>
        </w:rPr>
        <w:t xml:space="preserve"> penalmente según corresponda.</w:t>
      </w:r>
    </w:p>
    <w:p w:rsidR="00F47E02" w:rsidRPr="006D180B" w:rsidRDefault="00F47E02" w:rsidP="00F47E02">
      <w:pPr>
        <w:pStyle w:val="Prrafodelista"/>
        <w:numPr>
          <w:ilvl w:val="0"/>
          <w:numId w:val="1"/>
        </w:numPr>
        <w:shd w:val="clear" w:color="auto" w:fill="FFFFFF"/>
        <w:ind w:left="142" w:right="119" w:hanging="142"/>
        <w:jc w:val="both"/>
        <w:rPr>
          <w:b/>
          <w:sz w:val="24"/>
          <w:szCs w:val="24"/>
        </w:rPr>
      </w:pPr>
      <w:r>
        <w:rPr>
          <w:b/>
          <w:sz w:val="24"/>
          <w:szCs w:val="24"/>
          <w:lang w:val="es-ES_tradnl"/>
        </w:rPr>
        <w:t>DISPOSICIONES PARTICULARES</w:t>
      </w:r>
    </w:p>
    <w:p w:rsidR="00F47E02" w:rsidRDefault="00F47E02" w:rsidP="00F47E02">
      <w:pPr>
        <w:pStyle w:val="Prrafodelista"/>
        <w:shd w:val="clear" w:color="auto" w:fill="FFFFFF"/>
        <w:ind w:left="142" w:right="119"/>
        <w:jc w:val="both"/>
        <w:rPr>
          <w:b/>
          <w:sz w:val="24"/>
          <w:szCs w:val="24"/>
          <w:lang w:val="es-ES_tradnl"/>
        </w:rPr>
      </w:pPr>
    </w:p>
    <w:p w:rsidR="00F47E02" w:rsidRPr="006D180B" w:rsidRDefault="00F47E02" w:rsidP="00F47E02">
      <w:pPr>
        <w:pStyle w:val="Prrafodelista"/>
        <w:shd w:val="clear" w:color="auto" w:fill="FFFFFF"/>
        <w:ind w:left="142" w:right="119"/>
        <w:jc w:val="both"/>
        <w:rPr>
          <w:b/>
          <w:sz w:val="24"/>
          <w:szCs w:val="24"/>
        </w:rPr>
      </w:pPr>
      <w:r w:rsidRPr="006D180B">
        <w:rPr>
          <w:rFonts w:eastAsiaTheme="minorHAnsi"/>
          <w:b/>
          <w:color w:val="000000" w:themeColor="text1"/>
          <w:sz w:val="24"/>
          <w:szCs w:val="24"/>
          <w:lang w:val="es-PE" w:eastAsia="en-US"/>
        </w:rPr>
        <w:t>6.1 IGE</w:t>
      </w:r>
    </w:p>
    <w:p w:rsidR="00F47E02" w:rsidRDefault="00F47E02" w:rsidP="00F47E02">
      <w:pPr>
        <w:pStyle w:val="Prrafodelista"/>
        <w:widowControl/>
        <w:spacing w:after="120"/>
        <w:ind w:left="1276"/>
        <w:jc w:val="both"/>
        <w:rPr>
          <w:rFonts w:eastAsiaTheme="minorHAnsi"/>
          <w:color w:val="000000" w:themeColor="text1"/>
          <w:sz w:val="24"/>
          <w:szCs w:val="24"/>
          <w:lang w:val="es-PE" w:eastAsia="en-US"/>
        </w:rPr>
      </w:pPr>
    </w:p>
    <w:p w:rsidR="00F47E02" w:rsidRDefault="00F47E02" w:rsidP="00F47E02">
      <w:pPr>
        <w:widowControl/>
        <w:spacing w:after="120"/>
        <w:ind w:left="567"/>
        <w:jc w:val="both"/>
        <w:rPr>
          <w:sz w:val="24"/>
        </w:rPr>
      </w:pPr>
      <w:r w:rsidRPr="006D180B">
        <w:rPr>
          <w:rFonts w:eastAsiaTheme="minorHAnsi"/>
          <w:color w:val="000000" w:themeColor="text1"/>
          <w:sz w:val="24"/>
          <w:szCs w:val="24"/>
          <w:lang w:val="es-PE" w:eastAsia="en-US"/>
        </w:rPr>
        <w:t>El Sistema de Inspectoría del Ejército, verificara el cumplimiento de la presente Directiva, normas y disposiciones vigentes sobre el procedimiento de Evaluación Médica Periódica al Personal Militar</w:t>
      </w:r>
      <w:r>
        <w:rPr>
          <w:rFonts w:eastAsiaTheme="minorHAnsi"/>
          <w:color w:val="000000" w:themeColor="text1"/>
          <w:sz w:val="24"/>
          <w:szCs w:val="24"/>
          <w:lang w:val="es-PE" w:eastAsia="en-US"/>
        </w:rPr>
        <w:t xml:space="preserve"> del Ejército </w:t>
      </w:r>
      <w:r w:rsidRPr="003E1901">
        <w:rPr>
          <w:rFonts w:eastAsiaTheme="minorHAnsi"/>
          <w:sz w:val="24"/>
          <w:szCs w:val="24"/>
          <w:lang w:val="es-PE" w:eastAsia="en-US"/>
        </w:rPr>
        <w:t>Pensionista</w:t>
      </w:r>
      <w:r w:rsidR="00B700CA">
        <w:rPr>
          <w:rFonts w:eastAsiaTheme="minorHAnsi"/>
          <w:sz w:val="24"/>
          <w:szCs w:val="24"/>
          <w:lang w:val="es-PE" w:eastAsia="en-US"/>
        </w:rPr>
        <w:t>s</w:t>
      </w:r>
      <w:r w:rsidRPr="003E1901">
        <w:rPr>
          <w:rFonts w:eastAsiaTheme="minorHAnsi"/>
          <w:sz w:val="24"/>
          <w:szCs w:val="24"/>
          <w:lang w:val="es-PE" w:eastAsia="en-US"/>
        </w:rPr>
        <w:t xml:space="preserve"> del Decreto Ley 19846, que percibe </w:t>
      </w:r>
      <w:r>
        <w:rPr>
          <w:rFonts w:eastAsiaTheme="minorHAnsi"/>
          <w:sz w:val="24"/>
          <w:szCs w:val="24"/>
          <w:lang w:val="es-PE" w:eastAsia="en-US"/>
        </w:rPr>
        <w:t>Pensión por Invalidez o</w:t>
      </w:r>
      <w:r w:rsidRPr="003E1901">
        <w:rPr>
          <w:rFonts w:eastAsiaTheme="minorHAnsi"/>
          <w:sz w:val="24"/>
          <w:szCs w:val="24"/>
          <w:lang w:val="es-PE" w:eastAsia="en-US"/>
        </w:rPr>
        <w:t xml:space="preserve"> Subsidio por Invalidez Permanente</w:t>
      </w:r>
      <w:r>
        <w:rPr>
          <w:rFonts w:eastAsiaTheme="minorHAnsi"/>
          <w:sz w:val="24"/>
          <w:szCs w:val="24"/>
          <w:lang w:val="es-PE" w:eastAsia="en-US"/>
        </w:rPr>
        <w:t>,</w:t>
      </w:r>
      <w:r w:rsidRPr="003E1901">
        <w:rPr>
          <w:rFonts w:eastAsiaTheme="minorHAnsi"/>
          <w:sz w:val="24"/>
          <w:szCs w:val="24"/>
          <w:lang w:val="es-PE" w:eastAsia="en-US"/>
        </w:rPr>
        <w:t xml:space="preserve"> conforme a lo dispuesto </w:t>
      </w:r>
      <w:r w:rsidRPr="003E1901">
        <w:rPr>
          <w:sz w:val="24"/>
        </w:rPr>
        <w:t>en el Decreto Legislativo Nº 1132.</w:t>
      </w:r>
    </w:p>
    <w:p w:rsidR="00F47E02" w:rsidRDefault="00F47E02" w:rsidP="00F47E02">
      <w:pPr>
        <w:widowControl/>
        <w:spacing w:after="120"/>
        <w:ind w:left="567"/>
        <w:jc w:val="both"/>
        <w:rPr>
          <w:sz w:val="24"/>
        </w:rPr>
      </w:pPr>
    </w:p>
    <w:p w:rsidR="00F47E02" w:rsidRPr="003E1901" w:rsidRDefault="00F47E02" w:rsidP="00F47E02">
      <w:pPr>
        <w:pStyle w:val="Prrafodelista"/>
        <w:widowControl/>
        <w:numPr>
          <w:ilvl w:val="1"/>
          <w:numId w:val="1"/>
        </w:numPr>
        <w:spacing w:after="120"/>
        <w:ind w:left="567" w:hanging="425"/>
        <w:jc w:val="both"/>
        <w:rPr>
          <w:rFonts w:eastAsiaTheme="minorHAnsi"/>
          <w:b/>
          <w:sz w:val="24"/>
          <w:szCs w:val="24"/>
          <w:lang w:val="es-PE" w:eastAsia="en-US"/>
        </w:rPr>
      </w:pPr>
      <w:r w:rsidRPr="003E1901">
        <w:rPr>
          <w:rFonts w:eastAsiaTheme="minorHAnsi"/>
          <w:b/>
          <w:sz w:val="24"/>
          <w:szCs w:val="24"/>
          <w:lang w:val="es-PE" w:eastAsia="en-US"/>
        </w:rPr>
        <w:t>DISALE</w:t>
      </w:r>
    </w:p>
    <w:p w:rsidR="00F47E02" w:rsidRDefault="00F47E02" w:rsidP="00F47E02">
      <w:pPr>
        <w:pStyle w:val="Prrafodelista"/>
        <w:widowControl/>
        <w:spacing w:after="120"/>
        <w:ind w:left="1276"/>
        <w:jc w:val="both"/>
        <w:rPr>
          <w:rFonts w:eastAsiaTheme="minorHAnsi"/>
          <w:color w:val="000000" w:themeColor="text1"/>
          <w:sz w:val="24"/>
          <w:szCs w:val="24"/>
          <w:lang w:val="es-PE" w:eastAsia="en-US"/>
        </w:rPr>
      </w:pPr>
    </w:p>
    <w:p w:rsidR="00F47E02" w:rsidRDefault="00F47E02" w:rsidP="00F47E02">
      <w:pPr>
        <w:pStyle w:val="Prrafodelista"/>
        <w:widowControl/>
        <w:numPr>
          <w:ilvl w:val="0"/>
          <w:numId w:val="29"/>
        </w:numPr>
        <w:spacing w:after="120"/>
        <w:ind w:left="1276" w:hanging="709"/>
        <w:jc w:val="both"/>
        <w:rPr>
          <w:rFonts w:eastAsiaTheme="minorHAnsi"/>
          <w:color w:val="000000" w:themeColor="text1"/>
          <w:sz w:val="24"/>
          <w:szCs w:val="24"/>
          <w:lang w:val="es-PE" w:eastAsia="en-US"/>
        </w:rPr>
      </w:pPr>
      <w:r>
        <w:rPr>
          <w:rFonts w:eastAsiaTheme="minorHAnsi"/>
          <w:color w:val="000000" w:themeColor="text1"/>
          <w:sz w:val="24"/>
          <w:szCs w:val="24"/>
          <w:lang w:val="es-PE" w:eastAsia="en-US"/>
        </w:rPr>
        <w:t>Actualizar periódicamente las normas y disposiciones sobre la presente directiva.</w:t>
      </w:r>
    </w:p>
    <w:p w:rsidR="00F47E02" w:rsidRDefault="00F47E02" w:rsidP="00F47E02">
      <w:pPr>
        <w:pStyle w:val="Prrafodelista"/>
        <w:widowControl/>
        <w:numPr>
          <w:ilvl w:val="0"/>
          <w:numId w:val="29"/>
        </w:numPr>
        <w:spacing w:after="120"/>
        <w:ind w:left="1276" w:hanging="709"/>
        <w:jc w:val="both"/>
        <w:rPr>
          <w:rFonts w:eastAsiaTheme="minorHAnsi"/>
          <w:color w:val="000000" w:themeColor="text1"/>
          <w:sz w:val="24"/>
          <w:szCs w:val="24"/>
          <w:lang w:val="es-PE" w:eastAsia="en-US"/>
        </w:rPr>
      </w:pPr>
      <w:r>
        <w:rPr>
          <w:rFonts w:eastAsiaTheme="minorHAnsi"/>
          <w:color w:val="000000" w:themeColor="text1"/>
          <w:sz w:val="24"/>
          <w:szCs w:val="24"/>
          <w:lang w:val="es-PE" w:eastAsia="en-US"/>
        </w:rPr>
        <w:t>Supervisar y evaluar el cumplimiento de lo dispuesto en la presente directiva, informando de ello al JEMGE.</w:t>
      </w:r>
    </w:p>
    <w:p w:rsidR="00F47E02" w:rsidRDefault="00F47E02" w:rsidP="00F47E02">
      <w:pPr>
        <w:pStyle w:val="Prrafodelista"/>
        <w:widowControl/>
        <w:spacing w:after="120"/>
        <w:ind w:left="567"/>
        <w:jc w:val="both"/>
        <w:rPr>
          <w:rFonts w:eastAsiaTheme="minorHAnsi"/>
          <w:color w:val="000000" w:themeColor="text1"/>
          <w:sz w:val="24"/>
          <w:szCs w:val="24"/>
          <w:lang w:val="es-PE" w:eastAsia="en-US"/>
        </w:rPr>
      </w:pPr>
    </w:p>
    <w:p w:rsidR="00F47E02" w:rsidRPr="004A66D5" w:rsidRDefault="00F47E02" w:rsidP="00F47E02">
      <w:pPr>
        <w:pStyle w:val="Prrafodelista"/>
        <w:widowControl/>
        <w:numPr>
          <w:ilvl w:val="1"/>
          <w:numId w:val="1"/>
        </w:numPr>
        <w:spacing w:after="120"/>
        <w:ind w:left="567" w:hanging="425"/>
        <w:jc w:val="both"/>
        <w:rPr>
          <w:rFonts w:eastAsiaTheme="minorHAnsi"/>
          <w:b/>
          <w:color w:val="000000" w:themeColor="text1"/>
          <w:sz w:val="24"/>
          <w:szCs w:val="24"/>
          <w:lang w:val="es-PE" w:eastAsia="en-US"/>
        </w:rPr>
      </w:pPr>
      <w:r>
        <w:rPr>
          <w:rFonts w:eastAsiaTheme="minorHAnsi"/>
          <w:b/>
          <w:color w:val="000000" w:themeColor="text1"/>
          <w:sz w:val="24"/>
          <w:szCs w:val="24"/>
          <w:lang w:val="es-PE" w:eastAsia="en-US"/>
        </w:rPr>
        <w:t xml:space="preserve">DINFE </w:t>
      </w:r>
    </w:p>
    <w:p w:rsidR="00F47E02" w:rsidRDefault="00F47E02" w:rsidP="00F47E02">
      <w:pPr>
        <w:pStyle w:val="Prrafodelista"/>
        <w:widowControl/>
        <w:spacing w:after="120"/>
        <w:ind w:left="1571"/>
        <w:jc w:val="both"/>
        <w:rPr>
          <w:rFonts w:eastAsiaTheme="minorHAnsi"/>
          <w:color w:val="000000" w:themeColor="text1"/>
          <w:sz w:val="24"/>
          <w:szCs w:val="24"/>
          <w:lang w:val="es-PE" w:eastAsia="en-US"/>
        </w:rPr>
      </w:pPr>
    </w:p>
    <w:p w:rsidR="00F47E02" w:rsidRDefault="00F47E02" w:rsidP="00F47E02">
      <w:pPr>
        <w:pStyle w:val="Prrafodelista"/>
        <w:widowControl/>
        <w:spacing w:after="120"/>
        <w:ind w:left="567"/>
        <w:jc w:val="both"/>
        <w:rPr>
          <w:rFonts w:eastAsiaTheme="minorHAnsi"/>
          <w:color w:val="000000" w:themeColor="text1"/>
          <w:sz w:val="24"/>
          <w:szCs w:val="24"/>
          <w:lang w:val="es-PE" w:eastAsia="en-US"/>
        </w:rPr>
      </w:pPr>
      <w:r w:rsidRPr="003E1901">
        <w:rPr>
          <w:rFonts w:eastAsiaTheme="minorHAnsi"/>
          <w:sz w:val="24"/>
          <w:szCs w:val="24"/>
          <w:lang w:val="es-PE" w:eastAsia="en-US"/>
        </w:rPr>
        <w:t xml:space="preserve">Difundir a través de los medios </w:t>
      </w:r>
      <w:r>
        <w:rPr>
          <w:rFonts w:eastAsiaTheme="minorHAnsi"/>
          <w:sz w:val="24"/>
          <w:szCs w:val="24"/>
          <w:lang w:val="es-PE" w:eastAsia="en-US"/>
        </w:rPr>
        <w:t>audiovisuales de comunicación Institucional y Redes Sociales existentes (Pág. Web del Ejército, Facebook, Twitter, Google+ y Flicker), así como en los medios visuales Institucionales (RAM y Suplementos diversos), la</w:t>
      </w:r>
      <w:r w:rsidRPr="003E1901">
        <w:rPr>
          <w:rFonts w:eastAsiaTheme="minorHAnsi"/>
          <w:sz w:val="24"/>
          <w:szCs w:val="24"/>
          <w:lang w:val="es-PE" w:eastAsia="en-US"/>
        </w:rPr>
        <w:t xml:space="preserve"> información sobre </w:t>
      </w:r>
      <w:r>
        <w:rPr>
          <w:rFonts w:eastAsiaTheme="minorHAnsi"/>
          <w:sz w:val="24"/>
          <w:szCs w:val="24"/>
          <w:lang w:val="es-PE" w:eastAsia="en-US"/>
        </w:rPr>
        <w:t xml:space="preserve">el cronograma de </w:t>
      </w:r>
      <w:r w:rsidRPr="003E1901">
        <w:rPr>
          <w:rFonts w:eastAsiaTheme="minorHAnsi"/>
          <w:sz w:val="24"/>
          <w:szCs w:val="24"/>
          <w:lang w:val="es-PE" w:eastAsia="en-US"/>
        </w:rPr>
        <w:t>la Evaluación Médica Periódica para el conocimiento del personal militar</w:t>
      </w:r>
      <w:r>
        <w:rPr>
          <w:rFonts w:eastAsiaTheme="minorHAnsi"/>
          <w:sz w:val="24"/>
          <w:szCs w:val="24"/>
          <w:lang w:val="es-PE" w:eastAsia="en-US"/>
        </w:rPr>
        <w:t xml:space="preserve"> del ejército</w:t>
      </w:r>
      <w:r w:rsidRPr="003E1901">
        <w:rPr>
          <w:rFonts w:eastAsiaTheme="minorHAnsi"/>
          <w:sz w:val="24"/>
          <w:szCs w:val="24"/>
          <w:lang w:val="es-PE" w:eastAsia="en-US"/>
        </w:rPr>
        <w:t xml:space="preserve"> que percibe </w:t>
      </w:r>
      <w:r>
        <w:rPr>
          <w:rFonts w:eastAsiaTheme="minorHAnsi"/>
          <w:sz w:val="24"/>
          <w:szCs w:val="24"/>
          <w:lang w:val="es-PE" w:eastAsia="en-US"/>
        </w:rPr>
        <w:t xml:space="preserve">pensión por invalidez o </w:t>
      </w:r>
      <w:r w:rsidRPr="003E1901">
        <w:rPr>
          <w:rFonts w:eastAsiaTheme="minorHAnsi"/>
          <w:sz w:val="24"/>
          <w:szCs w:val="24"/>
          <w:lang w:val="es-PE" w:eastAsia="en-US"/>
        </w:rPr>
        <w:t>subsidio por invalidez permanente</w:t>
      </w:r>
      <w:r>
        <w:rPr>
          <w:rFonts w:eastAsiaTheme="minorHAnsi"/>
          <w:color w:val="000000" w:themeColor="text1"/>
          <w:sz w:val="24"/>
          <w:szCs w:val="24"/>
          <w:lang w:val="es-PE" w:eastAsia="en-US"/>
        </w:rPr>
        <w:t>.</w:t>
      </w:r>
    </w:p>
    <w:p w:rsidR="00F47E02" w:rsidRDefault="00F47E02" w:rsidP="00F47E02">
      <w:pPr>
        <w:pStyle w:val="Prrafodelista"/>
        <w:widowControl/>
        <w:spacing w:after="120"/>
        <w:ind w:left="1571"/>
        <w:jc w:val="both"/>
        <w:rPr>
          <w:rFonts w:eastAsiaTheme="minorHAnsi"/>
          <w:color w:val="000000" w:themeColor="text1"/>
          <w:sz w:val="24"/>
          <w:szCs w:val="24"/>
          <w:lang w:val="es-PE" w:eastAsia="en-US"/>
        </w:rPr>
      </w:pPr>
    </w:p>
    <w:p w:rsidR="00F47E02" w:rsidRDefault="00F47E02" w:rsidP="00F47E02">
      <w:pPr>
        <w:pStyle w:val="Prrafodelista"/>
        <w:widowControl/>
        <w:numPr>
          <w:ilvl w:val="1"/>
          <w:numId w:val="1"/>
        </w:numPr>
        <w:spacing w:after="120"/>
        <w:ind w:left="567" w:hanging="425"/>
        <w:jc w:val="both"/>
        <w:rPr>
          <w:rFonts w:eastAsiaTheme="minorHAnsi"/>
          <w:b/>
          <w:color w:val="000000" w:themeColor="text1"/>
          <w:sz w:val="24"/>
          <w:szCs w:val="24"/>
          <w:u w:val="single"/>
          <w:lang w:val="es-PE" w:eastAsia="en-US"/>
        </w:rPr>
      </w:pPr>
      <w:r w:rsidRPr="002318EC">
        <w:rPr>
          <w:rFonts w:eastAsiaTheme="minorHAnsi"/>
          <w:b/>
          <w:color w:val="000000" w:themeColor="text1"/>
          <w:sz w:val="24"/>
          <w:szCs w:val="24"/>
          <w:lang w:val="es-PE" w:eastAsia="en-US"/>
        </w:rPr>
        <w:t>COPER</w:t>
      </w:r>
      <w:r w:rsidRPr="000F6648">
        <w:rPr>
          <w:rFonts w:eastAsiaTheme="minorHAnsi"/>
          <w:b/>
          <w:color w:val="000000" w:themeColor="text1"/>
          <w:sz w:val="24"/>
          <w:szCs w:val="24"/>
          <w:lang w:val="es-PE" w:eastAsia="en-US"/>
        </w:rPr>
        <w:t>E</w:t>
      </w:r>
    </w:p>
    <w:p w:rsidR="00F47E02" w:rsidRPr="00C97F98" w:rsidRDefault="00F47E02" w:rsidP="00F47E02">
      <w:pPr>
        <w:pStyle w:val="Prrafodelista"/>
        <w:widowControl/>
        <w:spacing w:after="120"/>
        <w:ind w:left="1353"/>
        <w:jc w:val="both"/>
        <w:rPr>
          <w:rFonts w:eastAsiaTheme="minorHAnsi"/>
          <w:b/>
          <w:color w:val="000000" w:themeColor="text1"/>
          <w:sz w:val="24"/>
          <w:szCs w:val="24"/>
          <w:u w:val="single"/>
          <w:lang w:val="es-PE" w:eastAsia="en-US"/>
        </w:rPr>
      </w:pPr>
    </w:p>
    <w:p w:rsidR="00F47E02" w:rsidRPr="00910250" w:rsidRDefault="00F47E02" w:rsidP="00F47E02">
      <w:pPr>
        <w:pStyle w:val="Prrafodelista"/>
        <w:widowControl/>
        <w:numPr>
          <w:ilvl w:val="0"/>
          <w:numId w:val="30"/>
        </w:numPr>
        <w:tabs>
          <w:tab w:val="left" w:pos="1560"/>
        </w:tabs>
        <w:spacing w:line="240" w:lineRule="atLeast"/>
        <w:ind w:left="1276" w:hanging="709"/>
        <w:jc w:val="both"/>
        <w:rPr>
          <w:rFonts w:eastAsiaTheme="minorHAnsi"/>
          <w:color w:val="000000" w:themeColor="text1"/>
          <w:sz w:val="24"/>
          <w:szCs w:val="24"/>
          <w:lang w:val="es-PE" w:eastAsia="en-US"/>
        </w:rPr>
      </w:pPr>
      <w:r w:rsidRPr="00910250">
        <w:rPr>
          <w:rFonts w:eastAsiaTheme="minorHAnsi"/>
          <w:color w:val="000000" w:themeColor="text1"/>
          <w:sz w:val="24"/>
          <w:szCs w:val="24"/>
          <w:lang w:val="es-PE" w:eastAsia="en-US"/>
        </w:rPr>
        <w:t>Nombrar a un oficial Superior como representante ante la Junta de Sanidad Institucional.</w:t>
      </w:r>
    </w:p>
    <w:p w:rsidR="00F47E02" w:rsidRPr="00910250" w:rsidRDefault="00F47E02" w:rsidP="00F47E02">
      <w:pPr>
        <w:pStyle w:val="Prrafodelista"/>
        <w:widowControl/>
        <w:numPr>
          <w:ilvl w:val="0"/>
          <w:numId w:val="30"/>
        </w:numPr>
        <w:tabs>
          <w:tab w:val="left" w:pos="1560"/>
        </w:tabs>
        <w:spacing w:line="240" w:lineRule="atLeast"/>
        <w:ind w:left="1276" w:hanging="709"/>
        <w:jc w:val="both"/>
        <w:rPr>
          <w:rFonts w:eastAsiaTheme="minorHAnsi"/>
          <w:sz w:val="24"/>
          <w:szCs w:val="24"/>
          <w:lang w:val="es-PE" w:eastAsia="en-US"/>
        </w:rPr>
      </w:pPr>
      <w:r w:rsidRPr="00910250">
        <w:rPr>
          <w:rFonts w:eastAsiaTheme="minorHAnsi"/>
          <w:color w:val="000000" w:themeColor="text1"/>
          <w:sz w:val="24"/>
          <w:szCs w:val="24"/>
          <w:lang w:val="es-PE" w:eastAsia="en-US"/>
        </w:rPr>
        <w:t>Crear y a</w:t>
      </w:r>
      <w:r w:rsidRPr="00910250">
        <w:rPr>
          <w:rFonts w:eastAsiaTheme="minorHAnsi"/>
          <w:sz w:val="24"/>
          <w:szCs w:val="24"/>
          <w:lang w:val="es-PE" w:eastAsia="en-US"/>
        </w:rPr>
        <w:t xml:space="preserve">dministrar un padrón actualizado, físico y digital, de todo el Personal Militar Pensionista del Decreto Ley 19846, que viene percibiendo </w:t>
      </w:r>
      <w:r>
        <w:rPr>
          <w:rFonts w:eastAsiaTheme="minorHAnsi"/>
          <w:sz w:val="24"/>
          <w:szCs w:val="24"/>
          <w:lang w:val="es-PE" w:eastAsia="en-US"/>
        </w:rPr>
        <w:t xml:space="preserve">Pensión por Invalidez o </w:t>
      </w:r>
      <w:r w:rsidRPr="00910250">
        <w:rPr>
          <w:rFonts w:eastAsiaTheme="minorHAnsi"/>
          <w:sz w:val="24"/>
          <w:szCs w:val="24"/>
          <w:lang w:val="es-PE" w:eastAsia="en-US"/>
        </w:rPr>
        <w:t>Subsidio por Invalidez Permanente; adquirido en acción de armas, acto de servicio, a consecuencia del servicio o con ocasión del servicio, el cual será remitido semestralmente en forma física y digital a la Dirección General del Hospital Militar Central (Junta Médica Institucional).</w:t>
      </w:r>
    </w:p>
    <w:p w:rsidR="00F47E02" w:rsidRDefault="00F47E02" w:rsidP="00F47E02">
      <w:pPr>
        <w:pStyle w:val="Prrafodelista"/>
        <w:widowControl/>
        <w:numPr>
          <w:ilvl w:val="0"/>
          <w:numId w:val="30"/>
        </w:numPr>
        <w:tabs>
          <w:tab w:val="left" w:pos="1276"/>
        </w:tabs>
        <w:ind w:left="1276" w:hanging="709"/>
        <w:jc w:val="both"/>
        <w:rPr>
          <w:rFonts w:eastAsiaTheme="minorHAnsi"/>
          <w:sz w:val="24"/>
          <w:szCs w:val="24"/>
          <w:lang w:val="es-PE" w:eastAsia="en-US"/>
        </w:rPr>
      </w:pPr>
      <w:r w:rsidRPr="003E1901">
        <w:rPr>
          <w:rFonts w:eastAsiaTheme="minorHAnsi"/>
          <w:sz w:val="24"/>
          <w:szCs w:val="24"/>
          <w:lang w:val="es-PE" w:eastAsia="en-US"/>
        </w:rPr>
        <w:t>Recibir los Cronogramas de Evaluación Periódica por Especialidad Médica remitidos por la Dirección</w:t>
      </w:r>
      <w:r>
        <w:rPr>
          <w:rFonts w:eastAsiaTheme="minorHAnsi"/>
          <w:sz w:val="24"/>
          <w:szCs w:val="24"/>
          <w:lang w:val="es-PE" w:eastAsia="en-US"/>
        </w:rPr>
        <w:t xml:space="preserve"> General</w:t>
      </w:r>
      <w:r w:rsidRPr="003E1901">
        <w:rPr>
          <w:rFonts w:eastAsiaTheme="minorHAnsi"/>
          <w:sz w:val="24"/>
          <w:szCs w:val="24"/>
          <w:lang w:val="es-PE" w:eastAsia="en-US"/>
        </w:rPr>
        <w:t xml:space="preserve"> del Hospital Militar Central, a fin de comunicar y notificar al Personal Militar</w:t>
      </w:r>
      <w:r>
        <w:rPr>
          <w:rFonts w:eastAsiaTheme="minorHAnsi"/>
          <w:sz w:val="24"/>
          <w:szCs w:val="24"/>
          <w:lang w:val="es-PE" w:eastAsia="en-US"/>
        </w:rPr>
        <w:t xml:space="preserve"> del Ejército</w:t>
      </w:r>
      <w:r w:rsidRPr="003E1901">
        <w:rPr>
          <w:rFonts w:eastAsiaTheme="minorHAnsi"/>
          <w:sz w:val="24"/>
          <w:szCs w:val="24"/>
          <w:lang w:val="es-PE" w:eastAsia="en-US"/>
        </w:rPr>
        <w:t xml:space="preserve"> Pensionista</w:t>
      </w:r>
      <w:r w:rsidR="00B700CA">
        <w:rPr>
          <w:rFonts w:eastAsiaTheme="minorHAnsi"/>
          <w:sz w:val="24"/>
          <w:szCs w:val="24"/>
          <w:lang w:val="es-PE" w:eastAsia="en-US"/>
        </w:rPr>
        <w:t>s</w:t>
      </w:r>
      <w:r w:rsidRPr="003E1901">
        <w:rPr>
          <w:rFonts w:eastAsiaTheme="minorHAnsi"/>
          <w:sz w:val="24"/>
          <w:szCs w:val="24"/>
          <w:lang w:val="es-PE" w:eastAsia="en-US"/>
        </w:rPr>
        <w:t xml:space="preserve"> del Decreto Ley 19846, que este percibiendo</w:t>
      </w:r>
      <w:r>
        <w:rPr>
          <w:rFonts w:eastAsiaTheme="minorHAnsi"/>
          <w:sz w:val="24"/>
          <w:szCs w:val="24"/>
          <w:lang w:val="es-PE" w:eastAsia="en-US"/>
        </w:rPr>
        <w:t xml:space="preserve"> Pensión por Invalidez o </w:t>
      </w:r>
      <w:r w:rsidRPr="003E1901">
        <w:rPr>
          <w:rFonts w:eastAsiaTheme="minorHAnsi"/>
          <w:sz w:val="24"/>
          <w:szCs w:val="24"/>
          <w:lang w:val="es-PE" w:eastAsia="en-US"/>
        </w:rPr>
        <w:t>Subsidio por Invalidez Permanente</w:t>
      </w:r>
      <w:r>
        <w:rPr>
          <w:rFonts w:eastAsiaTheme="minorHAnsi"/>
          <w:color w:val="000000" w:themeColor="text1"/>
          <w:sz w:val="24"/>
          <w:szCs w:val="24"/>
          <w:lang w:val="es-PE" w:eastAsia="en-US"/>
        </w:rPr>
        <w:t xml:space="preserve">, </w:t>
      </w:r>
      <w:r w:rsidRPr="003E1901">
        <w:rPr>
          <w:rFonts w:eastAsiaTheme="minorHAnsi"/>
          <w:sz w:val="24"/>
          <w:szCs w:val="24"/>
          <w:lang w:val="es-PE" w:eastAsia="en-US"/>
        </w:rPr>
        <w:t>la obligación de presentarse ante la Junta Médica Institucional del Hospital Militar Central, para ser evaluados de acuerdo a</w:t>
      </w:r>
      <w:r>
        <w:rPr>
          <w:rFonts w:eastAsiaTheme="minorHAnsi"/>
          <w:sz w:val="24"/>
          <w:szCs w:val="24"/>
          <w:lang w:val="es-PE" w:eastAsia="en-US"/>
        </w:rPr>
        <w:t>l</w:t>
      </w:r>
      <w:r w:rsidRPr="003E1901">
        <w:rPr>
          <w:rFonts w:eastAsiaTheme="minorHAnsi"/>
          <w:sz w:val="24"/>
          <w:szCs w:val="24"/>
          <w:lang w:val="es-PE" w:eastAsia="en-US"/>
        </w:rPr>
        <w:t xml:space="preserve"> cronograma correspondiente.</w:t>
      </w:r>
    </w:p>
    <w:p w:rsidR="00F47E02" w:rsidRPr="003E1901" w:rsidRDefault="00F47E02" w:rsidP="00F47E02">
      <w:pPr>
        <w:pStyle w:val="Prrafodelista"/>
        <w:widowControl/>
        <w:numPr>
          <w:ilvl w:val="0"/>
          <w:numId w:val="30"/>
        </w:numPr>
        <w:tabs>
          <w:tab w:val="left" w:pos="1276"/>
        </w:tabs>
        <w:ind w:left="1276" w:hanging="709"/>
        <w:jc w:val="both"/>
        <w:rPr>
          <w:rFonts w:eastAsiaTheme="minorHAnsi"/>
          <w:sz w:val="24"/>
          <w:szCs w:val="24"/>
          <w:lang w:val="es-PE" w:eastAsia="en-US"/>
        </w:rPr>
      </w:pPr>
      <w:r w:rsidRPr="003E1901">
        <w:rPr>
          <w:rFonts w:eastAsiaTheme="minorHAnsi"/>
          <w:sz w:val="24"/>
          <w:szCs w:val="24"/>
          <w:lang w:val="es-PE" w:eastAsia="en-US"/>
        </w:rPr>
        <w:t>E</w:t>
      </w:r>
      <w:r>
        <w:rPr>
          <w:rFonts w:eastAsiaTheme="minorHAnsi"/>
          <w:sz w:val="24"/>
          <w:szCs w:val="24"/>
          <w:lang w:val="es-PE" w:eastAsia="en-US"/>
        </w:rPr>
        <w:t xml:space="preserve">xpedir </w:t>
      </w:r>
      <w:r w:rsidRPr="003E1901">
        <w:rPr>
          <w:rFonts w:eastAsiaTheme="minorHAnsi"/>
          <w:sz w:val="24"/>
          <w:szCs w:val="24"/>
          <w:lang w:val="es-PE" w:eastAsia="en-US"/>
        </w:rPr>
        <w:t>la Resolución</w:t>
      </w:r>
      <w:r>
        <w:rPr>
          <w:rFonts w:eastAsiaTheme="minorHAnsi"/>
          <w:sz w:val="24"/>
          <w:szCs w:val="24"/>
          <w:lang w:val="es-PE" w:eastAsia="en-US"/>
        </w:rPr>
        <w:t xml:space="preserve"> Administrativa</w:t>
      </w:r>
      <w:r w:rsidRPr="003E1901">
        <w:rPr>
          <w:rFonts w:eastAsiaTheme="minorHAnsi"/>
          <w:sz w:val="24"/>
          <w:szCs w:val="24"/>
          <w:lang w:val="es-PE" w:eastAsia="en-US"/>
        </w:rPr>
        <w:t xml:space="preserve"> correspondiente, </w:t>
      </w:r>
      <w:r>
        <w:rPr>
          <w:rFonts w:eastAsiaTheme="minorHAnsi"/>
          <w:sz w:val="24"/>
          <w:szCs w:val="24"/>
          <w:lang w:val="es-PE" w:eastAsia="en-US"/>
        </w:rPr>
        <w:t>en aquellos casos en que se ha determinado un</w:t>
      </w:r>
      <w:r w:rsidRPr="003E1901">
        <w:rPr>
          <w:rFonts w:eastAsiaTheme="minorHAnsi"/>
          <w:sz w:val="24"/>
          <w:szCs w:val="24"/>
          <w:lang w:val="es-PE" w:eastAsia="en-US"/>
        </w:rPr>
        <w:t xml:space="preserve"> cambio </w:t>
      </w:r>
      <w:r>
        <w:rPr>
          <w:rFonts w:eastAsiaTheme="minorHAnsi"/>
          <w:sz w:val="24"/>
          <w:szCs w:val="24"/>
          <w:lang w:val="es-PE" w:eastAsia="en-US"/>
        </w:rPr>
        <w:t xml:space="preserve">en la </w:t>
      </w:r>
      <w:r w:rsidRPr="003E1901">
        <w:rPr>
          <w:rFonts w:eastAsiaTheme="minorHAnsi"/>
          <w:sz w:val="24"/>
          <w:szCs w:val="24"/>
          <w:lang w:val="es-PE" w:eastAsia="en-US"/>
        </w:rPr>
        <w:t>condición de salud, conforme a la recomendación del Acta que contenga la decisión final de la Junta de Sanidad Institucional, donde se establecerá la regulación a la que debe sujetarse el personal que deja</w:t>
      </w:r>
      <w:r>
        <w:rPr>
          <w:rFonts w:eastAsiaTheme="minorHAnsi"/>
          <w:sz w:val="24"/>
          <w:szCs w:val="24"/>
          <w:lang w:val="es-PE" w:eastAsia="en-US"/>
        </w:rPr>
        <w:t>ra</w:t>
      </w:r>
      <w:r w:rsidRPr="003E1901">
        <w:rPr>
          <w:rFonts w:eastAsiaTheme="minorHAnsi"/>
          <w:sz w:val="24"/>
          <w:szCs w:val="24"/>
          <w:lang w:val="es-PE" w:eastAsia="en-US"/>
        </w:rPr>
        <w:t xml:space="preserve"> de percibir</w:t>
      </w:r>
      <w:r>
        <w:rPr>
          <w:rFonts w:eastAsiaTheme="minorHAnsi"/>
          <w:sz w:val="24"/>
          <w:szCs w:val="24"/>
          <w:lang w:val="es-PE" w:eastAsia="en-US"/>
        </w:rPr>
        <w:t xml:space="preserve"> </w:t>
      </w:r>
      <w:r>
        <w:rPr>
          <w:rFonts w:eastAsiaTheme="minorHAnsi"/>
          <w:sz w:val="24"/>
          <w:szCs w:val="24"/>
          <w:lang w:val="es-PE" w:eastAsia="en-US"/>
        </w:rPr>
        <w:lastRenderedPageBreak/>
        <w:t xml:space="preserve">Pensión por Invalidez o </w:t>
      </w:r>
      <w:r w:rsidRPr="003E1901">
        <w:rPr>
          <w:rFonts w:eastAsiaTheme="minorHAnsi"/>
          <w:sz w:val="24"/>
          <w:szCs w:val="24"/>
          <w:lang w:val="es-PE" w:eastAsia="en-US"/>
        </w:rPr>
        <w:t xml:space="preserve">Subsidio por Invalidez Permanente, debiendo notificar el referido acto administrativo al interesado dentro del plazo </w:t>
      </w:r>
      <w:r>
        <w:rPr>
          <w:rFonts w:eastAsiaTheme="minorHAnsi"/>
          <w:sz w:val="24"/>
          <w:szCs w:val="24"/>
          <w:lang w:val="es-PE" w:eastAsia="en-US"/>
        </w:rPr>
        <w:t>de ley</w:t>
      </w:r>
      <w:r w:rsidRPr="003E1901">
        <w:rPr>
          <w:rFonts w:eastAsiaTheme="minorHAnsi"/>
          <w:sz w:val="24"/>
          <w:szCs w:val="24"/>
          <w:lang w:val="es-PE" w:eastAsia="en-US"/>
        </w:rPr>
        <w:t>.</w:t>
      </w:r>
    </w:p>
    <w:p w:rsidR="00264346" w:rsidRDefault="00F47E02" w:rsidP="00F47E02">
      <w:pPr>
        <w:pStyle w:val="Prrafodelista"/>
        <w:widowControl/>
        <w:numPr>
          <w:ilvl w:val="0"/>
          <w:numId w:val="30"/>
        </w:numPr>
        <w:spacing w:after="120"/>
        <w:ind w:left="1276" w:hanging="709"/>
        <w:jc w:val="both"/>
        <w:rPr>
          <w:rFonts w:eastAsiaTheme="minorHAnsi"/>
          <w:color w:val="000000" w:themeColor="text1"/>
          <w:sz w:val="24"/>
          <w:szCs w:val="24"/>
          <w:lang w:val="es-PE" w:eastAsia="en-US"/>
        </w:rPr>
      </w:pPr>
      <w:r w:rsidRPr="00910250">
        <w:rPr>
          <w:rFonts w:eastAsiaTheme="minorHAnsi"/>
          <w:color w:val="000000" w:themeColor="text1"/>
          <w:sz w:val="24"/>
          <w:szCs w:val="24"/>
          <w:lang w:val="es-PE" w:eastAsia="en-US"/>
        </w:rPr>
        <w:t>En caso el personal que viene percibiendo</w:t>
      </w:r>
      <w:r>
        <w:rPr>
          <w:rFonts w:eastAsiaTheme="minorHAnsi"/>
          <w:color w:val="000000" w:themeColor="text1"/>
          <w:sz w:val="24"/>
          <w:szCs w:val="24"/>
          <w:lang w:val="es-PE" w:eastAsia="en-US"/>
        </w:rPr>
        <w:t xml:space="preserve"> Pensión por Invalidez o S</w:t>
      </w:r>
      <w:r w:rsidRPr="00910250">
        <w:rPr>
          <w:rFonts w:eastAsiaTheme="minorHAnsi"/>
          <w:color w:val="000000" w:themeColor="text1"/>
          <w:sz w:val="24"/>
          <w:szCs w:val="24"/>
          <w:lang w:val="es-PE" w:eastAsia="en-US"/>
        </w:rPr>
        <w:t xml:space="preserve">ubsidio por </w:t>
      </w:r>
      <w:r>
        <w:rPr>
          <w:rFonts w:eastAsiaTheme="minorHAnsi"/>
          <w:color w:val="000000" w:themeColor="text1"/>
          <w:sz w:val="24"/>
          <w:szCs w:val="24"/>
          <w:lang w:val="es-PE" w:eastAsia="en-US"/>
        </w:rPr>
        <w:t>I</w:t>
      </w:r>
      <w:r w:rsidRPr="00910250">
        <w:rPr>
          <w:rFonts w:eastAsiaTheme="minorHAnsi"/>
          <w:color w:val="000000" w:themeColor="text1"/>
          <w:sz w:val="24"/>
          <w:szCs w:val="24"/>
          <w:lang w:val="es-PE" w:eastAsia="en-US"/>
        </w:rPr>
        <w:t xml:space="preserve">nvalidez interponga el recurso de reconsideración en contra de la Resolución Administrativa, solicitara al COSALE la revisión del nuevo medio probatorio presentado por el recurrente, el cual será evaluado por la Junta de Sanidad, que luego de la evaluación formulara el Acta respectiva la cual contendrá su recomendación final. Si es que dicho personal no presento nuevo medio probatorio, el COPERE declarara de plano improcedente el recurso de reconsideración presentado.      </w:t>
      </w:r>
    </w:p>
    <w:p w:rsidR="00264346" w:rsidRPr="003048EC" w:rsidRDefault="00264346" w:rsidP="003048EC">
      <w:pPr>
        <w:pStyle w:val="Prrafodelista"/>
        <w:widowControl/>
        <w:numPr>
          <w:ilvl w:val="0"/>
          <w:numId w:val="30"/>
        </w:numPr>
        <w:spacing w:after="120"/>
        <w:ind w:left="1276" w:hanging="709"/>
        <w:jc w:val="both"/>
        <w:rPr>
          <w:rFonts w:eastAsiaTheme="minorHAnsi"/>
          <w:sz w:val="24"/>
          <w:szCs w:val="24"/>
          <w:lang w:val="es-PE" w:eastAsia="en-US"/>
        </w:rPr>
      </w:pPr>
      <w:r w:rsidRPr="003048EC">
        <w:rPr>
          <w:rFonts w:eastAsiaTheme="minorHAnsi"/>
          <w:sz w:val="24"/>
          <w:szCs w:val="24"/>
          <w:lang w:val="es-PE" w:eastAsia="en-US"/>
        </w:rPr>
        <w:t>Remitir a la PROCURADURIA un informe y expediente detallado y foliado del personal pensionista que estuvo percibiendo Pensión por Invalidez o Subsidio por Invalidez al detectarse actos irregulares al otorgamiento del derecho a la pensión de invali</w:t>
      </w:r>
      <w:r w:rsidR="003048EC" w:rsidRPr="003048EC">
        <w:rPr>
          <w:rFonts w:eastAsiaTheme="minorHAnsi"/>
          <w:sz w:val="24"/>
          <w:szCs w:val="24"/>
          <w:lang w:val="es-PE" w:eastAsia="en-US"/>
        </w:rPr>
        <w:t>de</w:t>
      </w:r>
      <w:r w:rsidRPr="003048EC">
        <w:rPr>
          <w:rFonts w:eastAsiaTheme="minorHAnsi"/>
          <w:sz w:val="24"/>
          <w:szCs w:val="24"/>
          <w:lang w:val="es-PE" w:eastAsia="en-US"/>
        </w:rPr>
        <w:t>z y otros.</w:t>
      </w:r>
    </w:p>
    <w:p w:rsidR="00F47E02" w:rsidRPr="003048EC" w:rsidRDefault="00F47E02" w:rsidP="003048EC">
      <w:pPr>
        <w:pStyle w:val="Sinespaciado"/>
        <w:rPr>
          <w:rFonts w:eastAsiaTheme="minorHAnsi"/>
          <w:sz w:val="24"/>
          <w:szCs w:val="24"/>
          <w:lang w:val="es-PE" w:eastAsia="en-US"/>
        </w:rPr>
      </w:pPr>
      <w:r w:rsidRPr="003048EC">
        <w:rPr>
          <w:rFonts w:eastAsiaTheme="minorHAnsi"/>
          <w:sz w:val="24"/>
          <w:szCs w:val="24"/>
          <w:lang w:val="es-PE" w:eastAsia="en-US"/>
        </w:rPr>
        <w:t xml:space="preserve">     </w:t>
      </w:r>
    </w:p>
    <w:p w:rsidR="00F47E02" w:rsidRPr="00B426E0" w:rsidRDefault="00F47E02" w:rsidP="00F47E02">
      <w:pPr>
        <w:pStyle w:val="Prrafodelista"/>
        <w:widowControl/>
        <w:numPr>
          <w:ilvl w:val="1"/>
          <w:numId w:val="10"/>
        </w:numPr>
        <w:tabs>
          <w:tab w:val="left" w:pos="1276"/>
          <w:tab w:val="left" w:pos="1418"/>
        </w:tabs>
        <w:spacing w:before="240" w:after="240"/>
        <w:ind w:left="567" w:hanging="425"/>
        <w:jc w:val="both"/>
        <w:rPr>
          <w:rFonts w:eastAsiaTheme="minorHAnsi"/>
          <w:b/>
          <w:color w:val="000000" w:themeColor="text1"/>
          <w:sz w:val="24"/>
          <w:szCs w:val="24"/>
          <w:lang w:val="es-PE" w:eastAsia="en-US"/>
        </w:rPr>
      </w:pPr>
      <w:r w:rsidRPr="00B426E0">
        <w:rPr>
          <w:rFonts w:eastAsiaTheme="minorHAnsi"/>
          <w:b/>
          <w:color w:val="000000" w:themeColor="text1"/>
          <w:sz w:val="24"/>
          <w:szCs w:val="24"/>
          <w:lang w:val="es-PE" w:eastAsia="en-US"/>
        </w:rPr>
        <w:t>COREMOVE</w:t>
      </w:r>
    </w:p>
    <w:p w:rsidR="00F47E02" w:rsidRDefault="00F47E02" w:rsidP="00F47E02">
      <w:pPr>
        <w:pStyle w:val="Prrafodelista"/>
        <w:widowControl/>
        <w:tabs>
          <w:tab w:val="left" w:pos="1276"/>
        </w:tabs>
        <w:spacing w:before="240" w:after="240"/>
        <w:ind w:left="1276"/>
        <w:jc w:val="both"/>
        <w:rPr>
          <w:rFonts w:eastAsiaTheme="minorHAnsi"/>
          <w:b/>
          <w:color w:val="000000" w:themeColor="text1"/>
          <w:sz w:val="24"/>
          <w:szCs w:val="24"/>
          <w:lang w:val="es-PE" w:eastAsia="en-US"/>
        </w:rPr>
      </w:pPr>
    </w:p>
    <w:p w:rsidR="00F47E02" w:rsidRDefault="00F47E02" w:rsidP="00F47E02">
      <w:pPr>
        <w:pStyle w:val="Prrafodelista"/>
        <w:widowControl/>
        <w:numPr>
          <w:ilvl w:val="2"/>
          <w:numId w:val="10"/>
        </w:numPr>
        <w:tabs>
          <w:tab w:val="left" w:pos="1276"/>
        </w:tabs>
        <w:spacing w:before="240" w:after="240"/>
        <w:ind w:left="1276" w:hanging="709"/>
        <w:jc w:val="both"/>
        <w:rPr>
          <w:rFonts w:eastAsiaTheme="minorHAnsi"/>
          <w:color w:val="000000" w:themeColor="text1"/>
          <w:sz w:val="24"/>
          <w:szCs w:val="24"/>
          <w:lang w:val="es-PE" w:eastAsia="en-US"/>
        </w:rPr>
      </w:pPr>
      <w:r w:rsidRPr="00910250">
        <w:rPr>
          <w:rFonts w:eastAsiaTheme="minorHAnsi"/>
          <w:sz w:val="24"/>
          <w:szCs w:val="24"/>
          <w:lang w:val="es-PE" w:eastAsia="en-US"/>
        </w:rPr>
        <w:t>El personal de Tropa del Servicio Militar que percibe</w:t>
      </w:r>
      <w:r>
        <w:rPr>
          <w:rFonts w:eastAsiaTheme="minorHAnsi"/>
          <w:sz w:val="24"/>
          <w:szCs w:val="24"/>
          <w:lang w:val="es-PE" w:eastAsia="en-US"/>
        </w:rPr>
        <w:t xml:space="preserve"> pensión por invalidez o</w:t>
      </w:r>
      <w:r w:rsidRPr="00910250">
        <w:rPr>
          <w:rFonts w:eastAsiaTheme="minorHAnsi"/>
          <w:sz w:val="24"/>
          <w:szCs w:val="24"/>
          <w:lang w:val="es-PE" w:eastAsia="en-US"/>
        </w:rPr>
        <w:t xml:space="preserve"> subsidio por invalidez deberá estar registrado en el Sistema Informático de Movilización y Registro Militar (SIMOREM</w:t>
      </w:r>
      <w:r w:rsidRPr="00910250">
        <w:rPr>
          <w:rFonts w:eastAsiaTheme="minorHAnsi"/>
          <w:color w:val="000000" w:themeColor="text1"/>
          <w:sz w:val="24"/>
          <w:szCs w:val="24"/>
          <w:lang w:val="es-PE" w:eastAsia="en-US"/>
        </w:rPr>
        <w:t>), el cual debe de contener todos los datos</w:t>
      </w:r>
      <w:r w:rsidRPr="00910250">
        <w:rPr>
          <w:rFonts w:eastAsiaTheme="minorHAnsi"/>
          <w:color w:val="FF0000"/>
          <w:sz w:val="24"/>
          <w:szCs w:val="24"/>
          <w:lang w:val="es-PE" w:eastAsia="en-US"/>
        </w:rPr>
        <w:t xml:space="preserve"> </w:t>
      </w:r>
      <w:r w:rsidRPr="00910250">
        <w:rPr>
          <w:rFonts w:eastAsiaTheme="minorHAnsi"/>
          <w:color w:val="000000" w:themeColor="text1"/>
          <w:sz w:val="24"/>
          <w:szCs w:val="24"/>
          <w:lang w:val="es-PE" w:eastAsia="en-US"/>
        </w:rPr>
        <w:t>de dicho personal.</w:t>
      </w:r>
    </w:p>
    <w:p w:rsidR="00F47E02" w:rsidRDefault="00F47E02" w:rsidP="00F47E02">
      <w:pPr>
        <w:pStyle w:val="Prrafodelista"/>
        <w:widowControl/>
        <w:numPr>
          <w:ilvl w:val="2"/>
          <w:numId w:val="10"/>
        </w:numPr>
        <w:tabs>
          <w:tab w:val="left" w:pos="1276"/>
        </w:tabs>
        <w:spacing w:before="240" w:after="240"/>
        <w:ind w:left="1276" w:hanging="709"/>
        <w:jc w:val="both"/>
        <w:rPr>
          <w:rFonts w:eastAsiaTheme="minorHAnsi"/>
          <w:color w:val="000000" w:themeColor="text1"/>
          <w:sz w:val="24"/>
          <w:szCs w:val="24"/>
          <w:lang w:val="es-PE" w:eastAsia="en-US"/>
        </w:rPr>
      </w:pPr>
      <w:r w:rsidRPr="00910250">
        <w:rPr>
          <w:rFonts w:eastAsiaTheme="minorHAnsi"/>
          <w:color w:val="000000" w:themeColor="text1"/>
          <w:sz w:val="24"/>
          <w:szCs w:val="24"/>
          <w:lang w:val="es-PE" w:eastAsia="en-US"/>
        </w:rPr>
        <w:t>Mantener permanentemente actualizado el Sistema Informático de Movilización y Registro Militar (SIMOREM), en todos los campos requeridos por el sistema.</w:t>
      </w:r>
    </w:p>
    <w:p w:rsidR="00F47E02" w:rsidRPr="00910250" w:rsidRDefault="00F47E02" w:rsidP="00F47E02">
      <w:pPr>
        <w:pStyle w:val="Prrafodelista"/>
        <w:widowControl/>
        <w:tabs>
          <w:tab w:val="left" w:pos="1276"/>
        </w:tabs>
        <w:spacing w:before="240" w:after="240"/>
        <w:ind w:left="1276"/>
        <w:jc w:val="both"/>
        <w:rPr>
          <w:rFonts w:eastAsiaTheme="minorHAnsi"/>
          <w:color w:val="000000" w:themeColor="text1"/>
          <w:sz w:val="24"/>
          <w:szCs w:val="24"/>
          <w:lang w:val="es-PE" w:eastAsia="en-US"/>
        </w:rPr>
      </w:pPr>
    </w:p>
    <w:p w:rsidR="00F47E02" w:rsidRDefault="00F47E02" w:rsidP="00F47E02">
      <w:pPr>
        <w:pStyle w:val="Prrafodelista"/>
        <w:widowControl/>
        <w:numPr>
          <w:ilvl w:val="1"/>
          <w:numId w:val="10"/>
        </w:numPr>
        <w:tabs>
          <w:tab w:val="left" w:pos="1276"/>
          <w:tab w:val="left" w:pos="1418"/>
        </w:tabs>
        <w:spacing w:before="240" w:after="240"/>
        <w:ind w:left="567" w:hanging="425"/>
        <w:jc w:val="both"/>
        <w:rPr>
          <w:rFonts w:eastAsiaTheme="minorHAnsi"/>
          <w:b/>
          <w:color w:val="000000" w:themeColor="text1"/>
          <w:sz w:val="24"/>
          <w:szCs w:val="24"/>
          <w:lang w:val="es-PE" w:eastAsia="en-US"/>
        </w:rPr>
      </w:pPr>
      <w:r w:rsidRPr="00B426E0">
        <w:rPr>
          <w:rFonts w:eastAsiaTheme="minorHAnsi"/>
          <w:b/>
          <w:color w:val="000000" w:themeColor="text1"/>
          <w:sz w:val="24"/>
          <w:szCs w:val="24"/>
          <w:lang w:val="es-PE" w:eastAsia="en-US"/>
        </w:rPr>
        <w:t>COSALE</w:t>
      </w:r>
    </w:p>
    <w:p w:rsidR="00F47E02" w:rsidRDefault="00F47E02" w:rsidP="00F47E02">
      <w:pPr>
        <w:pStyle w:val="Prrafodelista"/>
        <w:widowControl/>
        <w:tabs>
          <w:tab w:val="left" w:pos="1276"/>
          <w:tab w:val="left" w:pos="1418"/>
        </w:tabs>
        <w:spacing w:before="240" w:after="240"/>
        <w:ind w:left="567"/>
        <w:jc w:val="both"/>
        <w:rPr>
          <w:rFonts w:eastAsiaTheme="minorHAnsi"/>
          <w:b/>
          <w:color w:val="000000" w:themeColor="text1"/>
          <w:sz w:val="24"/>
          <w:szCs w:val="24"/>
          <w:lang w:val="es-PE" w:eastAsia="en-US"/>
        </w:rPr>
      </w:pPr>
    </w:p>
    <w:p w:rsidR="00F47E02" w:rsidRDefault="00F47E02" w:rsidP="00F47E02">
      <w:pPr>
        <w:pStyle w:val="Prrafodelista"/>
        <w:numPr>
          <w:ilvl w:val="0"/>
          <w:numId w:val="18"/>
        </w:numPr>
        <w:shd w:val="clear" w:color="auto" w:fill="FFFFFF"/>
        <w:spacing w:before="120"/>
        <w:ind w:left="1418" w:hanging="710"/>
        <w:jc w:val="both"/>
        <w:rPr>
          <w:spacing w:val="-2"/>
          <w:sz w:val="24"/>
          <w:szCs w:val="24"/>
          <w:lang w:val="es-ES_tradnl"/>
        </w:rPr>
      </w:pPr>
      <w:r>
        <w:rPr>
          <w:spacing w:val="-2"/>
          <w:sz w:val="24"/>
          <w:szCs w:val="24"/>
          <w:lang w:val="es-ES_tradnl"/>
        </w:rPr>
        <w:t>Difundir, supervisar, facilitar y controlar el estricto cumplimiento de la presente Directiva.</w:t>
      </w:r>
    </w:p>
    <w:p w:rsidR="00F47E02" w:rsidRDefault="00F47E02" w:rsidP="00F47E02">
      <w:pPr>
        <w:pStyle w:val="Prrafodelista"/>
        <w:numPr>
          <w:ilvl w:val="0"/>
          <w:numId w:val="18"/>
        </w:numPr>
        <w:shd w:val="clear" w:color="auto" w:fill="FFFFFF"/>
        <w:spacing w:before="120"/>
        <w:ind w:left="1418" w:hanging="710"/>
        <w:jc w:val="both"/>
        <w:rPr>
          <w:spacing w:val="-2"/>
          <w:sz w:val="24"/>
          <w:szCs w:val="24"/>
          <w:lang w:val="es-ES_tradnl"/>
        </w:rPr>
      </w:pPr>
      <w:r w:rsidRPr="00B264BC">
        <w:rPr>
          <w:spacing w:val="-2"/>
          <w:sz w:val="24"/>
          <w:szCs w:val="24"/>
          <w:lang w:val="es-ES_tradnl"/>
        </w:rPr>
        <w:t>Designar los Oficiales Superiores que formaran parte de la Junta de Sanidad Institucional y formular la respectiva Resolución.</w:t>
      </w:r>
    </w:p>
    <w:p w:rsidR="00F47E02" w:rsidRDefault="00F47E02" w:rsidP="00F47E02">
      <w:pPr>
        <w:pStyle w:val="Prrafodelista"/>
        <w:numPr>
          <w:ilvl w:val="0"/>
          <w:numId w:val="18"/>
        </w:numPr>
        <w:shd w:val="clear" w:color="auto" w:fill="FFFFFF"/>
        <w:spacing w:before="120"/>
        <w:ind w:left="1418" w:hanging="710"/>
        <w:jc w:val="both"/>
        <w:rPr>
          <w:spacing w:val="-2"/>
          <w:sz w:val="24"/>
          <w:szCs w:val="24"/>
          <w:lang w:val="es-ES_tradnl"/>
        </w:rPr>
      </w:pPr>
      <w:r>
        <w:rPr>
          <w:spacing w:val="-2"/>
          <w:sz w:val="24"/>
          <w:szCs w:val="24"/>
          <w:lang w:val="es-ES_tradnl"/>
        </w:rPr>
        <w:t xml:space="preserve">Crear y administrar un archivo físico y digital de las Actas de la Junta de Sanidad Institucional del </w:t>
      </w:r>
      <w:r w:rsidRPr="003E1901">
        <w:rPr>
          <w:rFonts w:eastAsiaTheme="minorHAnsi"/>
          <w:sz w:val="24"/>
          <w:szCs w:val="24"/>
          <w:lang w:val="es-PE" w:eastAsia="en-US"/>
        </w:rPr>
        <w:t>Personal Militar</w:t>
      </w:r>
      <w:r>
        <w:rPr>
          <w:rFonts w:eastAsiaTheme="minorHAnsi"/>
          <w:sz w:val="24"/>
          <w:szCs w:val="24"/>
          <w:lang w:val="es-PE" w:eastAsia="en-US"/>
        </w:rPr>
        <w:t xml:space="preserve"> del Ejército</w:t>
      </w:r>
      <w:r w:rsidRPr="003E1901">
        <w:rPr>
          <w:rFonts w:eastAsiaTheme="minorHAnsi"/>
          <w:sz w:val="24"/>
          <w:szCs w:val="24"/>
          <w:lang w:val="es-PE" w:eastAsia="en-US"/>
        </w:rPr>
        <w:t xml:space="preserve"> Pensionista</w:t>
      </w:r>
      <w:r w:rsidR="00B700CA">
        <w:rPr>
          <w:rFonts w:eastAsiaTheme="minorHAnsi"/>
          <w:sz w:val="24"/>
          <w:szCs w:val="24"/>
          <w:lang w:val="es-PE" w:eastAsia="en-US"/>
        </w:rPr>
        <w:t>s</w:t>
      </w:r>
      <w:r w:rsidRPr="003E1901">
        <w:rPr>
          <w:rFonts w:eastAsiaTheme="minorHAnsi"/>
          <w:sz w:val="24"/>
          <w:szCs w:val="24"/>
          <w:lang w:val="es-PE" w:eastAsia="en-US"/>
        </w:rPr>
        <w:t xml:space="preserve"> del Decreto Ley 19846, que viene percibiendo</w:t>
      </w:r>
      <w:r>
        <w:rPr>
          <w:rFonts w:eastAsiaTheme="minorHAnsi"/>
          <w:sz w:val="24"/>
          <w:szCs w:val="24"/>
          <w:lang w:val="es-PE" w:eastAsia="en-US"/>
        </w:rPr>
        <w:t xml:space="preserve"> Pensión por Invalidez o </w:t>
      </w:r>
      <w:r w:rsidRPr="003E1901">
        <w:rPr>
          <w:rFonts w:eastAsiaTheme="minorHAnsi"/>
          <w:sz w:val="24"/>
          <w:szCs w:val="24"/>
          <w:lang w:val="es-PE" w:eastAsia="en-US"/>
        </w:rPr>
        <w:t>Subsidio por Invalidez Permanente</w:t>
      </w:r>
      <w:r>
        <w:rPr>
          <w:rFonts w:eastAsiaTheme="minorHAnsi"/>
          <w:sz w:val="24"/>
          <w:szCs w:val="24"/>
          <w:lang w:val="es-PE" w:eastAsia="en-US"/>
        </w:rPr>
        <w:t>.</w:t>
      </w:r>
    </w:p>
    <w:p w:rsidR="00F47E02" w:rsidRPr="00C26F05" w:rsidRDefault="00F47E02" w:rsidP="00F47E02">
      <w:pPr>
        <w:pStyle w:val="Prrafodelista"/>
        <w:numPr>
          <w:ilvl w:val="0"/>
          <w:numId w:val="18"/>
        </w:numPr>
        <w:shd w:val="clear" w:color="auto" w:fill="FFFFFF"/>
        <w:spacing w:before="120"/>
        <w:ind w:left="1418" w:hanging="710"/>
        <w:jc w:val="both"/>
        <w:rPr>
          <w:spacing w:val="-2"/>
          <w:sz w:val="24"/>
          <w:szCs w:val="24"/>
          <w:lang w:val="es-ES_tradnl"/>
        </w:rPr>
      </w:pPr>
      <w:r>
        <w:rPr>
          <w:spacing w:val="-2"/>
          <w:sz w:val="24"/>
          <w:szCs w:val="24"/>
          <w:lang w:val="es-ES_tradnl"/>
        </w:rPr>
        <w:t xml:space="preserve">La Junta de Sanidad Institucional evaluara las Actas de la Junta Médica Institucional y formulara las Actas correspondientes del </w:t>
      </w:r>
      <w:r w:rsidRPr="003E1901">
        <w:rPr>
          <w:rFonts w:eastAsiaTheme="minorHAnsi"/>
          <w:sz w:val="24"/>
          <w:szCs w:val="24"/>
          <w:lang w:val="es-PE" w:eastAsia="en-US"/>
        </w:rPr>
        <w:t>Personal Militar</w:t>
      </w:r>
      <w:r>
        <w:rPr>
          <w:rFonts w:eastAsiaTheme="minorHAnsi"/>
          <w:sz w:val="24"/>
          <w:szCs w:val="24"/>
          <w:lang w:val="es-PE" w:eastAsia="en-US"/>
        </w:rPr>
        <w:t xml:space="preserve"> del Ejército</w:t>
      </w:r>
      <w:r w:rsidRPr="003E1901">
        <w:rPr>
          <w:rFonts w:eastAsiaTheme="minorHAnsi"/>
          <w:sz w:val="24"/>
          <w:szCs w:val="24"/>
          <w:lang w:val="es-PE" w:eastAsia="en-US"/>
        </w:rPr>
        <w:t xml:space="preserve"> Pensionista</w:t>
      </w:r>
      <w:r w:rsidR="00B700CA">
        <w:rPr>
          <w:rFonts w:eastAsiaTheme="minorHAnsi"/>
          <w:sz w:val="24"/>
          <w:szCs w:val="24"/>
          <w:lang w:val="es-PE" w:eastAsia="en-US"/>
        </w:rPr>
        <w:t>s</w:t>
      </w:r>
      <w:r w:rsidRPr="003E1901">
        <w:rPr>
          <w:rFonts w:eastAsiaTheme="minorHAnsi"/>
          <w:sz w:val="24"/>
          <w:szCs w:val="24"/>
          <w:lang w:val="es-PE" w:eastAsia="en-US"/>
        </w:rPr>
        <w:t xml:space="preserve"> del Decreto Ley 19846, que este percibiendo </w:t>
      </w:r>
      <w:r>
        <w:rPr>
          <w:rFonts w:eastAsiaTheme="minorHAnsi"/>
          <w:sz w:val="24"/>
          <w:szCs w:val="24"/>
          <w:lang w:val="es-PE" w:eastAsia="en-US"/>
        </w:rPr>
        <w:t xml:space="preserve">Pensión por Invalidez o </w:t>
      </w:r>
      <w:r w:rsidRPr="003E1901">
        <w:rPr>
          <w:rFonts w:eastAsiaTheme="minorHAnsi"/>
          <w:sz w:val="24"/>
          <w:szCs w:val="24"/>
          <w:lang w:val="es-PE" w:eastAsia="en-US"/>
        </w:rPr>
        <w:t>Subsidio por Invalidez Permanente</w:t>
      </w:r>
      <w:r>
        <w:rPr>
          <w:rFonts w:eastAsiaTheme="minorHAnsi"/>
          <w:sz w:val="24"/>
          <w:szCs w:val="24"/>
          <w:lang w:val="es-PE" w:eastAsia="en-US"/>
        </w:rPr>
        <w:t>.</w:t>
      </w:r>
    </w:p>
    <w:p w:rsidR="00F47E02" w:rsidRDefault="00F47E02" w:rsidP="00F47E02">
      <w:pPr>
        <w:pStyle w:val="Prrafodelista"/>
        <w:numPr>
          <w:ilvl w:val="0"/>
          <w:numId w:val="18"/>
        </w:numPr>
        <w:shd w:val="clear" w:color="auto" w:fill="FFFFFF"/>
        <w:spacing w:before="120"/>
        <w:ind w:left="1418" w:hanging="710"/>
        <w:jc w:val="both"/>
        <w:rPr>
          <w:spacing w:val="-2"/>
          <w:sz w:val="24"/>
          <w:szCs w:val="24"/>
          <w:lang w:val="es-ES_tradnl"/>
        </w:rPr>
      </w:pPr>
      <w:r>
        <w:rPr>
          <w:spacing w:val="-2"/>
          <w:sz w:val="24"/>
          <w:szCs w:val="24"/>
          <w:lang w:val="es-ES_tradnl"/>
        </w:rPr>
        <w:t>El Acta de la Junta de Sanidad Institucional se confeccionara en tres ejemplares, los cuales se distribuirán uno (01) al HMC, uno (01) al COSALE y uno (01) al COPERE.</w:t>
      </w:r>
    </w:p>
    <w:p w:rsidR="00F47E02" w:rsidRDefault="00F47E02" w:rsidP="00F47E02">
      <w:pPr>
        <w:pStyle w:val="Prrafodelista"/>
        <w:widowControl/>
        <w:numPr>
          <w:ilvl w:val="1"/>
          <w:numId w:val="10"/>
        </w:numPr>
        <w:tabs>
          <w:tab w:val="left" w:pos="1276"/>
          <w:tab w:val="left" w:pos="1418"/>
        </w:tabs>
        <w:spacing w:before="240" w:after="240"/>
        <w:ind w:left="567" w:hanging="425"/>
        <w:jc w:val="both"/>
        <w:rPr>
          <w:b/>
          <w:sz w:val="24"/>
          <w:szCs w:val="24"/>
          <w:lang w:val="es-ES_tradnl"/>
        </w:rPr>
      </w:pPr>
      <w:r>
        <w:rPr>
          <w:b/>
          <w:sz w:val="24"/>
          <w:szCs w:val="24"/>
          <w:lang w:val="es-ES_tradnl"/>
        </w:rPr>
        <w:t>HOSPITAL MILITAR CENTRAL</w:t>
      </w:r>
    </w:p>
    <w:p w:rsidR="00F47E02" w:rsidRDefault="00F47E02" w:rsidP="00F47E02">
      <w:pPr>
        <w:pStyle w:val="Prrafodelista"/>
        <w:widowControl/>
        <w:tabs>
          <w:tab w:val="left" w:pos="1276"/>
          <w:tab w:val="left" w:pos="1418"/>
        </w:tabs>
        <w:spacing w:before="240" w:after="240"/>
        <w:ind w:left="567"/>
        <w:jc w:val="both"/>
        <w:rPr>
          <w:b/>
          <w:sz w:val="24"/>
          <w:szCs w:val="24"/>
          <w:lang w:val="es-ES_tradnl"/>
        </w:rPr>
      </w:pPr>
    </w:p>
    <w:p w:rsidR="00F47E02" w:rsidRPr="00C8710E" w:rsidRDefault="00F47E02" w:rsidP="00F47E02">
      <w:pPr>
        <w:pStyle w:val="Prrafodelista"/>
        <w:widowControl/>
        <w:numPr>
          <w:ilvl w:val="0"/>
          <w:numId w:val="31"/>
        </w:numPr>
        <w:tabs>
          <w:tab w:val="left" w:pos="1560"/>
        </w:tabs>
        <w:ind w:left="1418" w:hanging="710"/>
        <w:jc w:val="both"/>
        <w:rPr>
          <w:rFonts w:eastAsiaTheme="minorHAnsi"/>
          <w:sz w:val="24"/>
          <w:szCs w:val="24"/>
          <w:lang w:val="es-PE" w:eastAsia="en-US"/>
        </w:rPr>
      </w:pPr>
      <w:r>
        <w:rPr>
          <w:rFonts w:eastAsiaTheme="minorHAnsi"/>
          <w:sz w:val="24"/>
          <w:szCs w:val="24"/>
          <w:lang w:val="es-PE" w:eastAsia="en-US"/>
        </w:rPr>
        <w:t xml:space="preserve">Formulara las Actas de la Junta Médica a través de la Dirección Médica y remitirá las mismas en forma oportuna al COSALE. </w:t>
      </w:r>
    </w:p>
    <w:p w:rsidR="00F47E02" w:rsidRDefault="00F47E02" w:rsidP="00F47E02">
      <w:pPr>
        <w:pStyle w:val="Prrafodelista"/>
        <w:widowControl/>
        <w:numPr>
          <w:ilvl w:val="0"/>
          <w:numId w:val="31"/>
        </w:numPr>
        <w:tabs>
          <w:tab w:val="left" w:pos="1560"/>
        </w:tabs>
        <w:ind w:left="1418" w:hanging="710"/>
        <w:jc w:val="both"/>
        <w:rPr>
          <w:rFonts w:eastAsiaTheme="minorHAnsi"/>
          <w:sz w:val="24"/>
          <w:szCs w:val="24"/>
          <w:lang w:val="es-PE" w:eastAsia="en-US"/>
        </w:rPr>
      </w:pPr>
      <w:r w:rsidRPr="00910250">
        <w:rPr>
          <w:rFonts w:eastAsiaTheme="minorHAnsi"/>
          <w:color w:val="000000" w:themeColor="text1"/>
          <w:sz w:val="24"/>
          <w:szCs w:val="24"/>
          <w:lang w:val="es-PE" w:eastAsia="en-US"/>
        </w:rPr>
        <w:lastRenderedPageBreak/>
        <w:t>Recepcionar del COPERE, el</w:t>
      </w:r>
      <w:r w:rsidRPr="00910250">
        <w:rPr>
          <w:rFonts w:eastAsiaTheme="minorHAnsi"/>
          <w:sz w:val="24"/>
          <w:szCs w:val="24"/>
          <w:lang w:val="es-PE" w:eastAsia="en-US"/>
        </w:rPr>
        <w:t xml:space="preserve"> padrón actualizado, físico y digital, de todo el Personal Militar Pensionista</w:t>
      </w:r>
      <w:r w:rsidR="00B700CA">
        <w:rPr>
          <w:rFonts w:eastAsiaTheme="minorHAnsi"/>
          <w:sz w:val="24"/>
          <w:szCs w:val="24"/>
          <w:lang w:val="es-PE" w:eastAsia="en-US"/>
        </w:rPr>
        <w:t>s</w:t>
      </w:r>
      <w:r w:rsidRPr="00910250">
        <w:rPr>
          <w:rFonts w:eastAsiaTheme="minorHAnsi"/>
          <w:sz w:val="24"/>
          <w:szCs w:val="24"/>
          <w:lang w:val="es-PE" w:eastAsia="en-US"/>
        </w:rPr>
        <w:t xml:space="preserve"> del Decreto Ley 19846, que viene percibiendo </w:t>
      </w:r>
      <w:r>
        <w:rPr>
          <w:rFonts w:eastAsiaTheme="minorHAnsi"/>
          <w:sz w:val="24"/>
          <w:szCs w:val="24"/>
          <w:lang w:val="es-PE" w:eastAsia="en-US"/>
        </w:rPr>
        <w:t xml:space="preserve">Pensión por Invalidez o </w:t>
      </w:r>
      <w:r w:rsidRPr="00910250">
        <w:rPr>
          <w:rFonts w:eastAsiaTheme="minorHAnsi"/>
          <w:sz w:val="24"/>
          <w:szCs w:val="24"/>
          <w:lang w:val="es-PE" w:eastAsia="en-US"/>
        </w:rPr>
        <w:t>Subsidio por Invalidez Permanente, para su distribución en todos los Servicios y que estos a su vez puedan formular el Cronograma de evaluación médica de este personal.</w:t>
      </w:r>
    </w:p>
    <w:p w:rsidR="00F47E02" w:rsidRPr="00910250" w:rsidRDefault="00F47E02" w:rsidP="00F47E02">
      <w:pPr>
        <w:pStyle w:val="Prrafodelista"/>
        <w:widowControl/>
        <w:numPr>
          <w:ilvl w:val="0"/>
          <w:numId w:val="31"/>
        </w:numPr>
        <w:tabs>
          <w:tab w:val="left" w:pos="1560"/>
        </w:tabs>
        <w:spacing w:line="240" w:lineRule="atLeast"/>
        <w:ind w:left="1418" w:hanging="710"/>
        <w:jc w:val="both"/>
        <w:rPr>
          <w:rFonts w:eastAsiaTheme="minorHAnsi"/>
          <w:sz w:val="24"/>
          <w:szCs w:val="24"/>
          <w:lang w:val="es-PE" w:eastAsia="en-US"/>
        </w:rPr>
      </w:pPr>
      <w:r>
        <w:rPr>
          <w:rFonts w:eastAsiaTheme="minorHAnsi"/>
          <w:color w:val="000000" w:themeColor="text1"/>
          <w:sz w:val="24"/>
          <w:szCs w:val="24"/>
          <w:lang w:val="es-PE" w:eastAsia="en-US"/>
        </w:rPr>
        <w:t>Remitirá el Cronograma de Evaluación Médica del personal militar que viene percibiendo Pensión por Invalidez o Subsidio por Invalidez Permanente, al COPERE con copia informativa al COSALE.</w:t>
      </w:r>
    </w:p>
    <w:p w:rsidR="00F47E02" w:rsidRPr="00910250" w:rsidRDefault="00F47E02" w:rsidP="00F47E02">
      <w:pPr>
        <w:pStyle w:val="Prrafodelista"/>
        <w:numPr>
          <w:ilvl w:val="0"/>
          <w:numId w:val="31"/>
        </w:numPr>
        <w:tabs>
          <w:tab w:val="left" w:pos="1560"/>
        </w:tabs>
        <w:ind w:left="1418" w:hanging="710"/>
        <w:jc w:val="both"/>
        <w:rPr>
          <w:sz w:val="24"/>
          <w:szCs w:val="24"/>
          <w:lang w:val="es-ES_tradnl"/>
        </w:rPr>
      </w:pPr>
      <w:r w:rsidRPr="00910250">
        <w:rPr>
          <w:sz w:val="24"/>
          <w:szCs w:val="24"/>
          <w:lang w:val="es-ES_tradnl"/>
        </w:rPr>
        <w:t xml:space="preserve">Remitirá al COSALE la relación del </w:t>
      </w:r>
      <w:r w:rsidRPr="00910250">
        <w:rPr>
          <w:rFonts w:eastAsiaTheme="minorHAnsi"/>
          <w:color w:val="000000" w:themeColor="text1"/>
          <w:sz w:val="24"/>
          <w:szCs w:val="24"/>
          <w:lang w:val="es-PE" w:eastAsia="en-US"/>
        </w:rPr>
        <w:t xml:space="preserve">personal pensionista que viene percibiendo </w:t>
      </w:r>
      <w:r>
        <w:rPr>
          <w:rFonts w:eastAsiaTheme="minorHAnsi"/>
          <w:color w:val="000000" w:themeColor="text1"/>
          <w:sz w:val="24"/>
          <w:szCs w:val="24"/>
          <w:lang w:val="es-PE" w:eastAsia="en-US"/>
        </w:rPr>
        <w:t>Pensión por Invalidez o S</w:t>
      </w:r>
      <w:r w:rsidRPr="00910250">
        <w:rPr>
          <w:rFonts w:eastAsiaTheme="minorHAnsi"/>
          <w:color w:val="000000" w:themeColor="text1"/>
          <w:sz w:val="24"/>
          <w:szCs w:val="24"/>
          <w:lang w:val="es-PE" w:eastAsia="en-US"/>
        </w:rPr>
        <w:t xml:space="preserve">ubsidio por </w:t>
      </w:r>
      <w:r>
        <w:rPr>
          <w:rFonts w:eastAsiaTheme="minorHAnsi"/>
          <w:color w:val="000000" w:themeColor="text1"/>
          <w:sz w:val="24"/>
          <w:szCs w:val="24"/>
          <w:lang w:val="es-PE" w:eastAsia="en-US"/>
        </w:rPr>
        <w:t>I</w:t>
      </w:r>
      <w:r w:rsidRPr="00910250">
        <w:rPr>
          <w:rFonts w:eastAsiaTheme="minorHAnsi"/>
          <w:color w:val="000000" w:themeColor="text1"/>
          <w:sz w:val="24"/>
          <w:szCs w:val="24"/>
          <w:lang w:val="es-PE" w:eastAsia="en-US"/>
        </w:rPr>
        <w:t>nvalidez que no se presentó a la evaluación médica según cronograma establecido.</w:t>
      </w:r>
    </w:p>
    <w:p w:rsidR="00F47E02" w:rsidRPr="002F551A" w:rsidRDefault="00F47E02" w:rsidP="00F47E02">
      <w:pPr>
        <w:ind w:left="567"/>
        <w:jc w:val="both"/>
        <w:rPr>
          <w:sz w:val="24"/>
          <w:szCs w:val="24"/>
          <w:lang w:val="es-ES_tradnl"/>
        </w:rPr>
      </w:pPr>
    </w:p>
    <w:p w:rsidR="00F47E02" w:rsidRPr="002A1A31" w:rsidRDefault="00F47E02" w:rsidP="00F47E02">
      <w:pPr>
        <w:pStyle w:val="Prrafodelista"/>
        <w:widowControl/>
        <w:numPr>
          <w:ilvl w:val="1"/>
          <w:numId w:val="10"/>
        </w:numPr>
        <w:tabs>
          <w:tab w:val="left" w:pos="1276"/>
          <w:tab w:val="left" w:pos="1418"/>
        </w:tabs>
        <w:spacing w:before="240" w:after="240"/>
        <w:ind w:left="567" w:hanging="425"/>
        <w:jc w:val="both"/>
        <w:rPr>
          <w:rFonts w:eastAsiaTheme="minorHAnsi"/>
          <w:b/>
          <w:color w:val="000000" w:themeColor="text1"/>
          <w:sz w:val="24"/>
          <w:szCs w:val="24"/>
          <w:lang w:val="es-PE" w:eastAsia="en-US"/>
        </w:rPr>
      </w:pPr>
      <w:r w:rsidRPr="002A1A31">
        <w:rPr>
          <w:rFonts w:eastAsiaTheme="minorHAnsi"/>
          <w:b/>
          <w:color w:val="000000" w:themeColor="text1"/>
          <w:sz w:val="24"/>
          <w:szCs w:val="24"/>
          <w:lang w:val="es-PE" w:eastAsia="en-US"/>
        </w:rPr>
        <w:t>PROCURADURÍA PÚBLICA DEL EJÉRCITO</w:t>
      </w:r>
    </w:p>
    <w:p w:rsidR="00F47E02" w:rsidRDefault="00F47E02" w:rsidP="00F47E02">
      <w:pPr>
        <w:pStyle w:val="Prrafodelista"/>
        <w:widowControl/>
        <w:tabs>
          <w:tab w:val="left" w:pos="1276"/>
        </w:tabs>
        <w:spacing w:before="240" w:after="240" w:line="240" w:lineRule="atLeast"/>
        <w:ind w:left="567"/>
        <w:jc w:val="both"/>
        <w:rPr>
          <w:rFonts w:eastAsiaTheme="minorHAnsi"/>
          <w:color w:val="000000" w:themeColor="text1"/>
          <w:sz w:val="24"/>
          <w:szCs w:val="24"/>
          <w:lang w:val="es-PE" w:eastAsia="en-US"/>
        </w:rPr>
      </w:pPr>
    </w:p>
    <w:p w:rsidR="00F47E02" w:rsidRPr="009F4DCB" w:rsidRDefault="00F47E02" w:rsidP="00F47E02">
      <w:pPr>
        <w:pStyle w:val="Prrafodelista"/>
        <w:widowControl/>
        <w:tabs>
          <w:tab w:val="left" w:pos="1276"/>
        </w:tabs>
        <w:spacing w:before="240" w:after="240" w:line="240" w:lineRule="atLeast"/>
        <w:ind w:left="567"/>
        <w:jc w:val="both"/>
        <w:rPr>
          <w:rFonts w:eastAsiaTheme="minorHAnsi"/>
          <w:color w:val="000000" w:themeColor="text1"/>
          <w:sz w:val="24"/>
          <w:szCs w:val="24"/>
          <w:lang w:val="es-PE" w:eastAsia="en-US"/>
        </w:rPr>
      </w:pPr>
      <w:r w:rsidRPr="009F4DCB">
        <w:rPr>
          <w:rFonts w:eastAsiaTheme="minorHAnsi"/>
          <w:color w:val="000000" w:themeColor="text1"/>
          <w:sz w:val="24"/>
          <w:szCs w:val="24"/>
          <w:lang w:val="es-PE" w:eastAsia="en-US"/>
        </w:rPr>
        <w:t xml:space="preserve">Recepcionar del COPERE el informe y expediente detallado y foliado del personal pensionista que estuvo percibiendo </w:t>
      </w:r>
      <w:r>
        <w:rPr>
          <w:rFonts w:eastAsiaTheme="minorHAnsi"/>
          <w:color w:val="000000" w:themeColor="text1"/>
          <w:sz w:val="24"/>
          <w:szCs w:val="24"/>
          <w:lang w:val="es-PE" w:eastAsia="en-US"/>
        </w:rPr>
        <w:t>Pensión por Invalidez o S</w:t>
      </w:r>
      <w:r w:rsidRPr="009F4DCB">
        <w:rPr>
          <w:rFonts w:eastAsiaTheme="minorHAnsi"/>
          <w:color w:val="000000" w:themeColor="text1"/>
          <w:sz w:val="24"/>
          <w:szCs w:val="24"/>
          <w:lang w:val="es-PE" w:eastAsia="en-US"/>
        </w:rPr>
        <w:t xml:space="preserve">ubsidio por </w:t>
      </w:r>
      <w:r>
        <w:rPr>
          <w:rFonts w:eastAsiaTheme="minorHAnsi"/>
          <w:color w:val="000000" w:themeColor="text1"/>
          <w:sz w:val="24"/>
          <w:szCs w:val="24"/>
          <w:lang w:val="es-PE" w:eastAsia="en-US"/>
        </w:rPr>
        <w:t>I</w:t>
      </w:r>
      <w:r w:rsidRPr="009F4DCB">
        <w:rPr>
          <w:rFonts w:eastAsiaTheme="minorHAnsi"/>
          <w:color w:val="000000" w:themeColor="text1"/>
          <w:sz w:val="24"/>
          <w:szCs w:val="24"/>
          <w:lang w:val="es-PE" w:eastAsia="en-US"/>
        </w:rPr>
        <w:t>nvalidez al detectarse su obtención en forma irregular, adoptando las acciones legales pertinentes.</w:t>
      </w:r>
    </w:p>
    <w:p w:rsidR="00F47E02" w:rsidRPr="00814967" w:rsidRDefault="00F47E02" w:rsidP="00F47E02">
      <w:pPr>
        <w:pStyle w:val="Prrafodelista"/>
        <w:widowControl/>
        <w:tabs>
          <w:tab w:val="left" w:pos="1276"/>
        </w:tabs>
        <w:spacing w:before="240" w:after="240" w:line="240" w:lineRule="atLeast"/>
        <w:ind w:left="567"/>
        <w:jc w:val="both"/>
        <w:rPr>
          <w:rFonts w:eastAsiaTheme="minorHAnsi"/>
          <w:color w:val="FF0000"/>
          <w:sz w:val="24"/>
          <w:szCs w:val="24"/>
          <w:lang w:val="es-PE" w:eastAsia="en-US"/>
        </w:rPr>
      </w:pPr>
    </w:p>
    <w:p w:rsidR="00F47E02" w:rsidRPr="002A1A31" w:rsidRDefault="00F47E02" w:rsidP="00F47E02">
      <w:pPr>
        <w:pStyle w:val="Prrafodelista"/>
        <w:widowControl/>
        <w:numPr>
          <w:ilvl w:val="0"/>
          <w:numId w:val="11"/>
        </w:numPr>
        <w:tabs>
          <w:tab w:val="left" w:pos="851"/>
        </w:tabs>
        <w:spacing w:before="240" w:after="240" w:line="240" w:lineRule="atLeast"/>
        <w:ind w:left="142" w:hanging="142"/>
        <w:jc w:val="both"/>
        <w:rPr>
          <w:rFonts w:eastAsiaTheme="minorHAnsi"/>
          <w:b/>
          <w:color w:val="000000" w:themeColor="text1"/>
          <w:sz w:val="24"/>
          <w:szCs w:val="24"/>
          <w:lang w:val="es-PE" w:eastAsia="en-US"/>
        </w:rPr>
      </w:pPr>
      <w:r w:rsidRPr="002A1A31">
        <w:rPr>
          <w:rFonts w:eastAsiaTheme="minorHAnsi"/>
          <w:b/>
          <w:color w:val="000000" w:themeColor="text1"/>
          <w:sz w:val="24"/>
          <w:szCs w:val="24"/>
          <w:lang w:val="es-PE" w:eastAsia="en-US"/>
        </w:rPr>
        <w:t>DIVERSOS</w:t>
      </w:r>
    </w:p>
    <w:p w:rsidR="00F47E02" w:rsidRPr="002A1A31" w:rsidRDefault="00F47E02" w:rsidP="00F47E02">
      <w:pPr>
        <w:pStyle w:val="Prrafodelista"/>
        <w:widowControl/>
        <w:tabs>
          <w:tab w:val="left" w:pos="851"/>
        </w:tabs>
        <w:spacing w:before="240" w:after="240" w:line="240" w:lineRule="atLeast"/>
        <w:ind w:left="2421"/>
        <w:jc w:val="both"/>
        <w:rPr>
          <w:rFonts w:eastAsiaTheme="minorHAnsi"/>
          <w:b/>
          <w:color w:val="000000" w:themeColor="text1"/>
          <w:sz w:val="24"/>
          <w:szCs w:val="24"/>
          <w:lang w:val="es-PE" w:eastAsia="en-US"/>
        </w:rPr>
      </w:pPr>
    </w:p>
    <w:p w:rsidR="00F47E02" w:rsidRPr="00814967" w:rsidRDefault="00F47E02" w:rsidP="00F47E02">
      <w:pPr>
        <w:pStyle w:val="Sinespaciado"/>
        <w:numPr>
          <w:ilvl w:val="0"/>
          <w:numId w:val="32"/>
        </w:numPr>
        <w:ind w:left="567" w:hanging="425"/>
        <w:jc w:val="both"/>
        <w:rPr>
          <w:rFonts w:eastAsiaTheme="minorHAnsi"/>
          <w:sz w:val="24"/>
          <w:szCs w:val="24"/>
          <w:lang w:val="es-PE" w:eastAsia="en-US"/>
        </w:rPr>
      </w:pPr>
      <w:r w:rsidRPr="00814967">
        <w:rPr>
          <w:rFonts w:eastAsiaTheme="minorHAnsi"/>
          <w:sz w:val="24"/>
          <w:szCs w:val="24"/>
          <w:lang w:val="es-PE" w:eastAsia="en-US"/>
        </w:rPr>
        <w:t>Los organismos involucrados responsables coordinaran entre si los aspectos que consideren necesarios para el cumplimiento de la presente directiva.</w:t>
      </w:r>
    </w:p>
    <w:p w:rsidR="00F47E02" w:rsidRPr="00814967" w:rsidRDefault="00F47E02" w:rsidP="00F47E02">
      <w:pPr>
        <w:pStyle w:val="Sinespaciado"/>
        <w:numPr>
          <w:ilvl w:val="0"/>
          <w:numId w:val="32"/>
        </w:numPr>
        <w:ind w:left="567" w:hanging="425"/>
        <w:jc w:val="both"/>
        <w:rPr>
          <w:rFonts w:eastAsiaTheme="minorHAnsi"/>
          <w:sz w:val="24"/>
          <w:szCs w:val="24"/>
          <w:lang w:val="es-PE" w:eastAsia="en-US"/>
        </w:rPr>
      </w:pPr>
      <w:r w:rsidRPr="00814967">
        <w:rPr>
          <w:rFonts w:eastAsiaTheme="minorHAnsi"/>
          <w:sz w:val="24"/>
          <w:szCs w:val="24"/>
          <w:lang w:val="es-PE" w:eastAsia="en-US"/>
        </w:rPr>
        <w:t>La presente directiva entrara en vigencia a partir de su aprobación por el Sr. General de Ejército Comandante General del Ejército.</w:t>
      </w:r>
    </w:p>
    <w:p w:rsidR="00F47E02" w:rsidRPr="00814967" w:rsidRDefault="00F47E02" w:rsidP="00F47E02">
      <w:pPr>
        <w:pStyle w:val="Sinespaciado"/>
        <w:numPr>
          <w:ilvl w:val="0"/>
          <w:numId w:val="32"/>
        </w:numPr>
        <w:ind w:left="567" w:hanging="425"/>
        <w:jc w:val="both"/>
        <w:rPr>
          <w:rFonts w:eastAsiaTheme="minorHAnsi"/>
          <w:sz w:val="24"/>
          <w:szCs w:val="24"/>
          <w:lang w:val="es-PE" w:eastAsia="en-US"/>
        </w:rPr>
      </w:pPr>
      <w:r w:rsidRPr="00814967">
        <w:rPr>
          <w:rFonts w:eastAsiaTheme="minorHAnsi"/>
          <w:sz w:val="24"/>
          <w:szCs w:val="24"/>
          <w:lang w:val="es-PE" w:eastAsia="en-US"/>
        </w:rPr>
        <w:t>La presente directiva deja sin efecto la Directiva Nº 29/A-5-a/02.01 (junio 15) de la Dirección de Personal del Ejército.</w:t>
      </w:r>
    </w:p>
    <w:p w:rsidR="00F47E02" w:rsidRDefault="00F47E02" w:rsidP="00F47E02">
      <w:pPr>
        <w:pStyle w:val="Sinespaciado"/>
        <w:numPr>
          <w:ilvl w:val="0"/>
          <w:numId w:val="32"/>
        </w:numPr>
        <w:ind w:left="567" w:hanging="425"/>
        <w:jc w:val="both"/>
        <w:rPr>
          <w:rFonts w:eastAsiaTheme="minorHAnsi"/>
          <w:sz w:val="24"/>
          <w:szCs w:val="24"/>
          <w:lang w:val="es-PE" w:eastAsia="en-US"/>
        </w:rPr>
      </w:pPr>
      <w:r w:rsidRPr="00814967">
        <w:rPr>
          <w:rFonts w:eastAsiaTheme="minorHAnsi"/>
          <w:sz w:val="24"/>
          <w:szCs w:val="24"/>
          <w:lang w:val="es-PE" w:eastAsia="en-US"/>
        </w:rPr>
        <w:t xml:space="preserve">Es preciso señalar que, la presente directiva se crea específicamente para que el personal invalido pensionista bajo el DL. N° 19846 – Ley de pensiones militar policial, sea evaluado periódicamente ante una comisión médica evaluadora de incapacidades de la </w:t>
      </w:r>
      <w:r>
        <w:rPr>
          <w:rFonts w:eastAsiaTheme="minorHAnsi"/>
          <w:sz w:val="24"/>
          <w:szCs w:val="24"/>
          <w:lang w:val="es-PE" w:eastAsia="en-US"/>
        </w:rPr>
        <w:t>I</w:t>
      </w:r>
      <w:r w:rsidRPr="00814967">
        <w:rPr>
          <w:rFonts w:eastAsiaTheme="minorHAnsi"/>
          <w:sz w:val="24"/>
          <w:szCs w:val="24"/>
          <w:lang w:val="es-PE" w:eastAsia="en-US"/>
        </w:rPr>
        <w:t xml:space="preserve">nstitución; considerándose que no se condicionen </w:t>
      </w:r>
      <w:r>
        <w:rPr>
          <w:rFonts w:eastAsiaTheme="minorHAnsi"/>
          <w:sz w:val="24"/>
          <w:szCs w:val="24"/>
          <w:lang w:val="es-PE" w:eastAsia="en-US"/>
        </w:rPr>
        <w:t>el</w:t>
      </w:r>
      <w:r w:rsidRPr="00814967">
        <w:rPr>
          <w:rFonts w:eastAsiaTheme="minorHAnsi"/>
          <w:sz w:val="24"/>
          <w:szCs w:val="24"/>
          <w:lang w:val="es-PE" w:eastAsia="en-US"/>
        </w:rPr>
        <w:t xml:space="preserve"> efectuar dicha evaluación médica para el otorgamiento del bono del subsidio por invalidez a que se refiere la disposición del Decreto Legislativo N° 1132; salvo que se detecten actos irregulares al otorgamiento del derecho a la pensión de invalidez y otros.  </w:t>
      </w:r>
    </w:p>
    <w:p w:rsidR="00F47E02" w:rsidRPr="00FC3DBD" w:rsidRDefault="00F47E02" w:rsidP="00F47E02">
      <w:pPr>
        <w:pStyle w:val="Sinespaciado"/>
        <w:numPr>
          <w:ilvl w:val="0"/>
          <w:numId w:val="32"/>
        </w:numPr>
        <w:ind w:left="567" w:hanging="425"/>
        <w:jc w:val="both"/>
        <w:rPr>
          <w:color w:val="000000"/>
          <w:sz w:val="24"/>
          <w:szCs w:val="24"/>
          <w:lang w:val="es-ES_tradnl"/>
        </w:rPr>
      </w:pPr>
      <w:r w:rsidRPr="00FC3DBD">
        <w:rPr>
          <w:color w:val="000000"/>
          <w:sz w:val="24"/>
          <w:szCs w:val="24"/>
          <w:lang w:val="es-ES_tradnl"/>
        </w:rPr>
        <w:t>Todo el personal militar debe conocer la importancia del contenido de la presente Directiva.</w:t>
      </w:r>
    </w:p>
    <w:p w:rsidR="00F47E02" w:rsidRDefault="00F47E02" w:rsidP="00F47E02">
      <w:pPr>
        <w:pStyle w:val="Sinespaciado"/>
        <w:numPr>
          <w:ilvl w:val="0"/>
          <w:numId w:val="32"/>
        </w:numPr>
        <w:ind w:left="567" w:hanging="425"/>
        <w:jc w:val="both"/>
        <w:rPr>
          <w:sz w:val="24"/>
          <w:szCs w:val="24"/>
          <w:lang w:val="es-ES_tradnl"/>
        </w:rPr>
      </w:pPr>
      <w:r w:rsidRPr="00FC3DBD">
        <w:rPr>
          <w:sz w:val="24"/>
          <w:szCs w:val="24"/>
          <w:lang w:val="es-ES_tradnl"/>
        </w:rPr>
        <w:t>Los Comandos de los núcleos del CGE y las DE deberán de difundir el contenido de la presente Directiva</w:t>
      </w:r>
      <w:r>
        <w:rPr>
          <w:sz w:val="24"/>
          <w:szCs w:val="24"/>
          <w:lang w:val="es-ES_tradnl"/>
        </w:rPr>
        <w:t>.</w:t>
      </w:r>
    </w:p>
    <w:p w:rsidR="00F47E02" w:rsidRDefault="00F47E02" w:rsidP="00F47E02">
      <w:pPr>
        <w:pStyle w:val="Sinespaciado"/>
        <w:numPr>
          <w:ilvl w:val="0"/>
          <w:numId w:val="32"/>
        </w:numPr>
        <w:ind w:left="567" w:hanging="425"/>
        <w:jc w:val="both"/>
        <w:rPr>
          <w:color w:val="000000"/>
          <w:sz w:val="24"/>
          <w:szCs w:val="24"/>
          <w:lang w:val="es-ES_tradnl"/>
        </w:rPr>
      </w:pPr>
      <w:r w:rsidRPr="00D04120">
        <w:rPr>
          <w:sz w:val="24"/>
          <w:szCs w:val="24"/>
          <w:lang w:val="es-ES_tradnl"/>
        </w:rPr>
        <w:t>La presente Directiva debe estar incluida en el Legajo de Normas</w:t>
      </w:r>
      <w:r>
        <w:rPr>
          <w:sz w:val="24"/>
          <w:szCs w:val="24"/>
          <w:lang w:val="es-ES_tradnl"/>
        </w:rPr>
        <w:t>,</w:t>
      </w:r>
      <w:r>
        <w:rPr>
          <w:color w:val="000000"/>
          <w:sz w:val="24"/>
          <w:szCs w:val="24"/>
          <w:lang w:val="es-ES_tradnl"/>
        </w:rPr>
        <w:t xml:space="preserve"> será objeto de verificación</w:t>
      </w:r>
      <w:r w:rsidRPr="00D04120">
        <w:rPr>
          <w:color w:val="000000"/>
          <w:sz w:val="24"/>
          <w:szCs w:val="24"/>
          <w:lang w:val="es-ES_tradnl"/>
        </w:rPr>
        <w:t xml:space="preserve"> durant</w:t>
      </w:r>
      <w:r>
        <w:rPr>
          <w:color w:val="000000"/>
          <w:sz w:val="24"/>
          <w:szCs w:val="24"/>
          <w:lang w:val="es-ES_tradnl"/>
        </w:rPr>
        <w:t>e las inspecciones.</w:t>
      </w:r>
    </w:p>
    <w:p w:rsidR="00F47E02" w:rsidRDefault="00F47E02" w:rsidP="00F47E02">
      <w:pPr>
        <w:pStyle w:val="Prrafodelista"/>
        <w:widowControl/>
        <w:numPr>
          <w:ilvl w:val="0"/>
          <w:numId w:val="11"/>
        </w:numPr>
        <w:tabs>
          <w:tab w:val="left" w:pos="851"/>
        </w:tabs>
        <w:spacing w:before="240" w:after="240" w:line="240" w:lineRule="atLeast"/>
        <w:ind w:left="142" w:hanging="142"/>
        <w:jc w:val="both"/>
        <w:rPr>
          <w:b/>
          <w:color w:val="000000"/>
          <w:sz w:val="24"/>
          <w:szCs w:val="24"/>
          <w:lang w:val="es-ES_tradnl"/>
        </w:rPr>
      </w:pPr>
      <w:r w:rsidRPr="008D0089">
        <w:rPr>
          <w:b/>
          <w:color w:val="000000"/>
          <w:sz w:val="24"/>
          <w:szCs w:val="24"/>
          <w:lang w:val="es-ES_tradnl"/>
        </w:rPr>
        <w:t>ANEXOS</w:t>
      </w:r>
    </w:p>
    <w:p w:rsidR="00F47E02" w:rsidRPr="008D0089" w:rsidRDefault="00F47E02" w:rsidP="00F47E02">
      <w:pPr>
        <w:pStyle w:val="Sinespaciado"/>
        <w:rPr>
          <w:sz w:val="24"/>
          <w:szCs w:val="24"/>
          <w:lang w:val="es-ES_tradnl"/>
        </w:rPr>
      </w:pPr>
      <w:r w:rsidRPr="008D0089">
        <w:rPr>
          <w:sz w:val="24"/>
          <w:szCs w:val="24"/>
          <w:lang w:val="es-ES_tradnl"/>
        </w:rPr>
        <w:t>- Anexo N° 01: Glosario de términos.</w:t>
      </w:r>
    </w:p>
    <w:p w:rsidR="00F47E02" w:rsidRDefault="00F47E02" w:rsidP="00F47E02">
      <w:pPr>
        <w:pStyle w:val="Sinespaciado"/>
        <w:rPr>
          <w:sz w:val="24"/>
          <w:szCs w:val="24"/>
          <w:lang w:val="es-ES_tradnl"/>
        </w:rPr>
      </w:pPr>
      <w:r w:rsidRPr="008D0089">
        <w:rPr>
          <w:sz w:val="24"/>
          <w:szCs w:val="24"/>
          <w:lang w:val="es-ES_tradnl"/>
        </w:rPr>
        <w:t xml:space="preserve">- </w:t>
      </w:r>
      <w:r>
        <w:rPr>
          <w:sz w:val="24"/>
          <w:szCs w:val="24"/>
          <w:lang w:val="es-ES_tradnl"/>
        </w:rPr>
        <w:t>Anexo N° 02: Evaluación de la Capacidad Funcional.</w:t>
      </w:r>
    </w:p>
    <w:p w:rsidR="00F47E02" w:rsidRDefault="00F47E02" w:rsidP="00F47E02">
      <w:pPr>
        <w:pStyle w:val="Sinespaciado"/>
        <w:rPr>
          <w:sz w:val="24"/>
          <w:szCs w:val="24"/>
          <w:lang w:val="es-ES_tradnl"/>
        </w:rPr>
      </w:pPr>
      <w:r>
        <w:rPr>
          <w:sz w:val="24"/>
          <w:szCs w:val="24"/>
          <w:lang w:val="es-ES_tradnl"/>
        </w:rPr>
        <w:lastRenderedPageBreak/>
        <w:t>- Anexo N° 03: Formato de Acta de Junta Médica Institucional.</w:t>
      </w:r>
    </w:p>
    <w:p w:rsidR="00F47E02" w:rsidRDefault="00F47E02" w:rsidP="00F47E02">
      <w:pPr>
        <w:pStyle w:val="Sinespaciado"/>
        <w:rPr>
          <w:sz w:val="24"/>
          <w:szCs w:val="24"/>
          <w:lang w:val="es-ES_tradnl"/>
        </w:rPr>
      </w:pPr>
      <w:r>
        <w:rPr>
          <w:sz w:val="24"/>
          <w:szCs w:val="24"/>
          <w:lang w:val="es-ES_tradnl"/>
        </w:rPr>
        <w:t>- Anexo N° 04: Formato de Acta de Junta Médica Interinstitucional.</w:t>
      </w:r>
    </w:p>
    <w:p w:rsidR="00F47E02" w:rsidRDefault="00F47E02" w:rsidP="00F47E02">
      <w:pPr>
        <w:pStyle w:val="Sinespaciado"/>
        <w:rPr>
          <w:sz w:val="24"/>
          <w:szCs w:val="24"/>
          <w:lang w:val="es-ES_tradnl"/>
        </w:rPr>
      </w:pPr>
      <w:r>
        <w:rPr>
          <w:sz w:val="24"/>
          <w:szCs w:val="24"/>
          <w:lang w:val="es-ES_tradnl"/>
        </w:rPr>
        <w:t>- Anexo N° 05: Calificación de la Incapacidad.</w:t>
      </w:r>
    </w:p>
    <w:p w:rsidR="00F47E02" w:rsidRDefault="00F47E02" w:rsidP="00F47E02">
      <w:pPr>
        <w:pStyle w:val="Sinespaciado"/>
        <w:rPr>
          <w:sz w:val="24"/>
          <w:szCs w:val="24"/>
          <w:lang w:val="es-ES_tradnl"/>
        </w:rPr>
      </w:pPr>
      <w:r>
        <w:rPr>
          <w:sz w:val="24"/>
          <w:szCs w:val="24"/>
          <w:lang w:val="es-ES_tradnl"/>
        </w:rPr>
        <w:t xml:space="preserve">- Anexo N° 06: Certificado de Incapacidad Permanente para el Trabajo y su </w:t>
      </w:r>
    </w:p>
    <w:p w:rsidR="00F47E02" w:rsidRDefault="00F47E02" w:rsidP="00F47E02">
      <w:pPr>
        <w:pStyle w:val="Sinespaciado"/>
        <w:rPr>
          <w:sz w:val="24"/>
          <w:szCs w:val="24"/>
          <w:lang w:val="es-ES_tradnl"/>
        </w:rPr>
      </w:pPr>
      <w:r>
        <w:rPr>
          <w:sz w:val="24"/>
          <w:szCs w:val="24"/>
          <w:lang w:val="es-ES_tradnl"/>
        </w:rPr>
        <w:t xml:space="preserve">                        Instructivo. </w:t>
      </w:r>
    </w:p>
    <w:p w:rsidR="00254972" w:rsidRDefault="00F47E02" w:rsidP="00C32DD8">
      <w:pPr>
        <w:tabs>
          <w:tab w:val="left" w:pos="870"/>
          <w:tab w:val="left" w:pos="6660"/>
          <w:tab w:val="left" w:pos="6840"/>
        </w:tabs>
        <w:ind w:right="-136"/>
        <w:rPr>
          <w:b/>
          <w:u w:val="single"/>
        </w:rPr>
      </w:pPr>
      <w:r>
        <w:rPr>
          <w:sz w:val="24"/>
          <w:szCs w:val="24"/>
          <w:lang w:val="es-ES_tradnl"/>
        </w:rPr>
        <w:t>- Anexo N° 07: Formato de Acta de la Junta de Sanidad Institucional.</w:t>
      </w:r>
    </w:p>
    <w:p w:rsidR="00254972" w:rsidRDefault="00254972" w:rsidP="00254972">
      <w:pPr>
        <w:tabs>
          <w:tab w:val="left" w:pos="870"/>
          <w:tab w:val="left" w:pos="6660"/>
          <w:tab w:val="left" w:pos="6840"/>
        </w:tabs>
        <w:ind w:right="-136"/>
        <w:rPr>
          <w:b/>
          <w:u w:val="single"/>
        </w:rPr>
      </w:pPr>
    </w:p>
    <w:p w:rsidR="00254972" w:rsidRDefault="00254972" w:rsidP="00254972">
      <w:pPr>
        <w:tabs>
          <w:tab w:val="left" w:pos="870"/>
          <w:tab w:val="left" w:pos="6660"/>
          <w:tab w:val="left" w:pos="6840"/>
        </w:tabs>
        <w:ind w:right="-136"/>
        <w:rPr>
          <w:b/>
          <w:u w:val="single"/>
        </w:rPr>
      </w:pPr>
    </w:p>
    <w:p w:rsidR="00254972" w:rsidRDefault="00254972" w:rsidP="00254972">
      <w:pPr>
        <w:tabs>
          <w:tab w:val="left" w:pos="870"/>
          <w:tab w:val="left" w:pos="6660"/>
          <w:tab w:val="left" w:pos="6840"/>
        </w:tabs>
        <w:ind w:right="-136"/>
        <w:rPr>
          <w:b/>
          <w:u w:val="single"/>
        </w:rPr>
      </w:pPr>
    </w:p>
    <w:p w:rsidR="00254972" w:rsidRDefault="00254972" w:rsidP="00254972">
      <w:pPr>
        <w:tabs>
          <w:tab w:val="left" w:pos="870"/>
          <w:tab w:val="left" w:pos="6660"/>
          <w:tab w:val="left" w:pos="6840"/>
        </w:tabs>
        <w:ind w:right="-136"/>
        <w:rPr>
          <w:b/>
          <w:u w:val="single"/>
        </w:rPr>
      </w:pPr>
    </w:p>
    <w:p w:rsidR="00254972" w:rsidRDefault="00254972" w:rsidP="00254972">
      <w:pPr>
        <w:tabs>
          <w:tab w:val="left" w:pos="870"/>
          <w:tab w:val="left" w:pos="6660"/>
          <w:tab w:val="left" w:pos="6840"/>
        </w:tabs>
        <w:ind w:right="-136"/>
        <w:rPr>
          <w:b/>
          <w:u w:val="single"/>
        </w:rPr>
      </w:pPr>
    </w:p>
    <w:p w:rsidR="00254972" w:rsidRDefault="001F6D78" w:rsidP="00254972">
      <w:pPr>
        <w:tabs>
          <w:tab w:val="left" w:pos="870"/>
          <w:tab w:val="left" w:pos="6660"/>
          <w:tab w:val="left" w:pos="6840"/>
        </w:tabs>
        <w:ind w:right="-136"/>
        <w:rPr>
          <w:b/>
          <w:u w:val="single"/>
        </w:rPr>
      </w:pPr>
      <w:r>
        <w:rPr>
          <w:noProof/>
          <w:lang w:val="es-PE" w:eastAsia="es-PE"/>
        </w:rPr>
        <mc:AlternateContent>
          <mc:Choice Requires="wpg">
            <w:drawing>
              <wp:anchor distT="0" distB="0" distL="114300" distR="114300" simplePos="0" relativeHeight="251688960" behindDoc="0" locked="0" layoutInCell="1" allowOverlap="1">
                <wp:simplePos x="0" y="0"/>
                <wp:positionH relativeFrom="column">
                  <wp:posOffset>2366010</wp:posOffset>
                </wp:positionH>
                <wp:positionV relativeFrom="paragraph">
                  <wp:posOffset>25400</wp:posOffset>
                </wp:positionV>
                <wp:extent cx="1201420" cy="1161415"/>
                <wp:effectExtent l="0" t="0" r="17780" b="19685"/>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161415"/>
                          <a:chOff x="2645" y="5190"/>
                          <a:chExt cx="1892" cy="1829"/>
                        </a:xfrm>
                      </wpg:grpSpPr>
                      <wps:wsp>
                        <wps:cNvPr id="2" name="Oval 15"/>
                        <wps:cNvSpPr>
                          <a:spLocks noChangeArrowheads="1"/>
                        </wps:cNvSpPr>
                        <wps:spPr bwMode="auto">
                          <a:xfrm>
                            <a:off x="2683" y="5219"/>
                            <a:ext cx="1831" cy="1772"/>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64346" w:rsidRDefault="00264346" w:rsidP="00581F3F"/>
                          </w:txbxContent>
                        </wps:txbx>
                        <wps:bodyPr rot="0" vert="horz" wrap="square" lIns="91440" tIns="45720" rIns="91440" bIns="45720" anchor="t" anchorCtr="0" upright="1">
                          <a:noAutofit/>
                        </wps:bodyPr>
                      </wps:wsp>
                      <wpg:grpSp>
                        <wpg:cNvPr id="3" name="Group 16"/>
                        <wpg:cNvGrpSpPr>
                          <a:grpSpLocks/>
                        </wpg:cNvGrpSpPr>
                        <wpg:grpSpPr bwMode="auto">
                          <a:xfrm>
                            <a:off x="2645" y="5190"/>
                            <a:ext cx="1892" cy="1829"/>
                            <a:chOff x="5948" y="628"/>
                            <a:chExt cx="2336" cy="2048"/>
                          </a:xfrm>
                        </wpg:grpSpPr>
                        <wps:wsp>
                          <wps:cNvPr id="4" name="WordArt 17"/>
                          <wps:cNvSpPr txBox="1">
                            <a:spLocks noChangeArrowheads="1" noChangeShapeType="1"/>
                          </wps:cNvSpPr>
                          <wps:spPr bwMode="auto">
                            <a:xfrm>
                              <a:off x="6164" y="1285"/>
                              <a:ext cx="1882" cy="1088"/>
                            </a:xfrm>
                            <a:prstGeom prst="rect">
                              <a:avLst/>
                            </a:prstGeom>
                            <a:extLst>
                              <a:ext uri="{AF507438-7753-43E0-B8FC-AC1667EBCBE1}">
                                <a14:hiddenEffects xmlns:a14="http://schemas.microsoft.com/office/drawing/2010/main">
                                  <a:effectLst/>
                                </a14:hiddenEffects>
                              </a:ext>
                            </a:extLst>
                          </wps:spPr>
                          <wps:txbx>
                            <w:txbxContent>
                              <w:p w:rsidR="001F6D78" w:rsidRDefault="001F6D78" w:rsidP="001F6D78">
                                <w:pPr>
                                  <w:pStyle w:val="NormalWeb"/>
                                  <w:spacing w:before="0" w:beforeAutospacing="0" w:after="0" w:afterAutospacing="0"/>
                                  <w:jc w:val="center"/>
                                </w:pPr>
                                <w:r>
                                  <w:rPr>
                                    <w:rFonts w:ascii="Arial" w:hAnsi="Arial" w:cs="Arial"/>
                                    <w:b/>
                                    <w:bCs/>
                                    <w:color w:val="000000"/>
                                    <w:spacing w:val="216"/>
                                    <w:sz w:val="72"/>
                                    <w:szCs w:val="72"/>
                                    <w14:textOutline w14:w="3175" w14:cap="flat" w14:cmpd="sng" w14:algn="ctr">
                                      <w14:solidFill>
                                        <w14:srgbClr w14:val="000000"/>
                                      </w14:solidFill>
                                      <w14:prstDash w14:val="solid"/>
                                      <w14:round/>
                                    </w14:textOutline>
                                  </w:rPr>
                                  <w:t>- COMANDANCIA GENERAL -</w:t>
                                </w:r>
                              </w:p>
                            </w:txbxContent>
                          </wps:txbx>
                          <wps:bodyPr spcFirstLastPara="1" wrap="square" numCol="1" fromWordArt="1">
                            <a:prstTxWarp prst="textArchDown">
                              <a:avLst>
                                <a:gd name="adj" fmla="val 230349"/>
                              </a:avLst>
                            </a:prstTxWarp>
                            <a:spAutoFit/>
                          </wps:bodyPr>
                        </wps:wsp>
                        <wpg:grpSp>
                          <wpg:cNvPr id="5" name="Group 18"/>
                          <wpg:cNvGrpSpPr>
                            <a:grpSpLocks/>
                          </wpg:cNvGrpSpPr>
                          <wpg:grpSpPr bwMode="auto">
                            <a:xfrm>
                              <a:off x="5948" y="628"/>
                              <a:ext cx="2336" cy="2048"/>
                              <a:chOff x="5948" y="628"/>
                              <a:chExt cx="2336" cy="2048"/>
                            </a:xfrm>
                          </wpg:grpSpPr>
                          <wps:wsp>
                            <wps:cNvPr id="6" name="Oval 19"/>
                            <wps:cNvSpPr>
                              <a:spLocks noChangeArrowheads="1"/>
                            </wps:cNvSpPr>
                            <wps:spPr bwMode="auto">
                              <a:xfrm>
                                <a:off x="5948" y="628"/>
                                <a:ext cx="2336" cy="204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 name="Group 20"/>
                            <wpg:cNvGrpSpPr>
                              <a:grpSpLocks/>
                            </wpg:cNvGrpSpPr>
                            <wpg:grpSpPr bwMode="auto">
                              <a:xfrm>
                                <a:off x="6164" y="771"/>
                                <a:ext cx="1895" cy="1609"/>
                                <a:chOff x="6164" y="771"/>
                                <a:chExt cx="1895" cy="1609"/>
                              </a:xfrm>
                            </wpg:grpSpPr>
                            <wps:wsp>
                              <wps:cNvPr id="8" name="Oval 21"/>
                              <wps:cNvSpPr>
                                <a:spLocks noChangeArrowheads="1"/>
                              </wps:cNvSpPr>
                              <wps:spPr bwMode="auto">
                                <a:xfrm>
                                  <a:off x="6284" y="921"/>
                                  <a:ext cx="1661" cy="1459"/>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 name="Group 22"/>
                              <wpg:cNvGrpSpPr>
                                <a:grpSpLocks/>
                              </wpg:cNvGrpSpPr>
                              <wpg:grpSpPr bwMode="auto">
                                <a:xfrm>
                                  <a:off x="6164" y="771"/>
                                  <a:ext cx="1895" cy="1403"/>
                                  <a:chOff x="6164" y="771"/>
                                  <a:chExt cx="1895" cy="1403"/>
                                </a:xfrm>
                              </wpg:grpSpPr>
                              <wps:wsp>
                                <wps:cNvPr id="10" name="WordArt 23"/>
                                <wps:cNvSpPr txBox="1">
                                  <a:spLocks noChangeArrowheads="1" noChangeShapeType="1"/>
                                </wps:cNvSpPr>
                                <wps:spPr bwMode="auto">
                                  <a:xfrm>
                                    <a:off x="6164" y="771"/>
                                    <a:ext cx="1895" cy="1088"/>
                                  </a:xfrm>
                                  <a:prstGeom prst="rect">
                                    <a:avLst/>
                                  </a:prstGeom>
                                  <a:extLst>
                                    <a:ext uri="{AF507438-7753-43E0-B8FC-AC1667EBCBE1}">
                                      <a14:hiddenEffects xmlns:a14="http://schemas.microsoft.com/office/drawing/2010/main">
                                        <a:effectLst/>
                                      </a14:hiddenEffects>
                                    </a:ext>
                                  </a:extLst>
                                </wps:spPr>
                                <wps:txbx>
                                  <w:txbxContent>
                                    <w:p w:rsidR="001F6D78" w:rsidRDefault="001F6D78" w:rsidP="001F6D78">
                                      <w:pPr>
                                        <w:pStyle w:val="NormalWeb"/>
                                        <w:spacing w:before="0" w:beforeAutospacing="0" w:after="0" w:afterAutospacing="0"/>
                                        <w:jc w:val="center"/>
                                      </w:pPr>
                                      <w:r>
                                        <w:rPr>
                                          <w:rFonts w:ascii="Arial" w:hAnsi="Arial" w:cs="Arial"/>
                                          <w:b/>
                                          <w:bCs/>
                                          <w:color w:val="000000"/>
                                          <w:spacing w:val="144"/>
                                          <w:sz w:val="72"/>
                                          <w:szCs w:val="72"/>
                                          <w14:textOutline w14:w="6350" w14:cap="flat" w14:cmpd="sng" w14:algn="ctr">
                                            <w14:solidFill>
                                              <w14:srgbClr w14:val="000000"/>
                                            </w14:solidFill>
                                            <w14:prstDash w14:val="solid"/>
                                            <w14:round/>
                                          </w14:textOutline>
                                        </w:rPr>
                                        <w:t>CUARTEL GENERAL DEL EJERCITO</w:t>
                                      </w:r>
                                    </w:p>
                                  </w:txbxContent>
                                </wps:txbx>
                                <wps:bodyPr spcFirstLastPara="1" wrap="square" numCol="1" fromWordArt="1">
                                  <a:prstTxWarp prst="textArchUp">
                                    <a:avLst>
                                      <a:gd name="adj" fmla="val 10499507"/>
                                    </a:avLst>
                                  </a:prstTxWarp>
                                  <a:spAutoFit/>
                                </wps:bodyPr>
                              </wps:wsp>
                              <pic:pic xmlns:pic="http://schemas.openxmlformats.org/drawingml/2006/picture">
                                <pic:nvPicPr>
                                  <pic:cNvPr id="11"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589" y="1125"/>
                                    <a:ext cx="1049" cy="1049"/>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186.3pt;margin-top:2pt;width:94.6pt;height:91.45pt;z-index:251688960" coordorigin="2645,5190" coordsize="1892,1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4okIMgYAANsbAAAOAAAAZHJzL2Uyb0RvYy54bWzsWduO2zYQfS/QfxD0&#10;rliUZd0Qb+CV7SBA0iyaBHmmJdpSI4kqSa+9LfrvHV4k3/aW3STbFGvANiWK5MwZzuHM6OWrbV1Z&#10;l4TxkjZjG71wbYs0Gc3LZjW2P32cO5FtcYGbHFe0IWP7inD71dmvv7zctAnxaEGrnDALJml4smnH&#10;diFEmwwGPCtIjfkL2pIGOpeU1VjAJVsNcoY3MHtdDTzXDQYbyvKW0YxwDnenutM+U/MvlyQT75dL&#10;ToRVjW2QTahfpn4X8ndw9hInK4bbosyMGPgBUtS4bGDRfqopFthas/JkqrrMGOV0KV5ktB7Q5bLM&#10;iNIBtEHukTavGV23SpdVslm1PUwA7RFOD542++3yglllDrazrQbXYCK1quVFEptNu0rgkdes/dBe&#10;MK0gNN/S7AuH7sFxv7xe6YetxeYdzWE+vBZUYbNdslpOAVpbW2WCq94EZCusDG4igMH3wFIZ9CEU&#10;IB+NtJGyAiwpx3mBP7It6B6h2BgwK2bd+Cj2zODIi+XIAU70wkpYI5zUDDYc32HKH4fphwK3RJmK&#10;S8AMpiCKxvT9Ja4srYlcGJ7o8OQaTKuhaYGbFZkwRjcFwTkIhJT8BwPkBQdT3ImuF0RDjZKHFA44&#10;6TGOhmBsBXAYegcY4aRlXLwmtLZkY2yTqipbLjXDCb58y4VGtHtK3m7ovKwquI+TqrE2YzsYjlw1&#10;gNOqzGWn7ONstUgrZgESYHX1MUsfPAZbvsnVZBKEmWkLXFa6DeasGjkfaAPimJb2tb9jN55Fs8h3&#10;fC+YOb47nTqTeeo7wRyFo+lwmqZT9I8UDflJUeY5aaR0nd8j/357wDCQ9tje8w+0OFB2rj6nyg4O&#10;xVBbFbTq/pV2sGm1wfWOFdvFFsCRNxc0v4J9wKjmNOBgaBSU/WVbG+Czsc3/XGNGbKt608BeipHv&#10;SwJUF/4olD7G9nsW+z24yWCqsS1sSzdToUlz3bJyVcBKSFm4oRPw7mWptsVOKsUMyr80hSiv082d&#10;c8D23CccFEiEjglFMuq3IpxriGPnEse0gZOecEaxD6cYEE6gSVF2zQzfeMNhoH3Jc+Ep0OAp+cbv&#10;IP0Mp+KECQuFGtSeciyxPaeSZ7WD3ko+PScpcvt41QKZP4aSAhSAgJLXvciQ+g7/qKNtNzqE8YSS&#10;GBzqSvob+AjmPCGGyXzkhv4wcsJwNHT84cx1zqN56kxSFATh7Dw9nx0Rw0wFD/zbcANRk3Xs2ZOP&#10;WaNz+O7/Jsc3x/Sh//M2m5dA1W8xFxeYQfAC3H5IAM26TimQLnQsGa3N3pDXkj0llX/cfsasNZQv&#10;AMAJy4op3eiYRuEsH13lxmNx/gfMVVewmjzYvKE79LvD1jwNbrCbWQ7mraSK+YOoAs77A6r47rHJ&#10;qct3O/XU4X9KpgDS2o9MlPEkf/+AyORrsO3J9IQFHhKYIC90nyOTvTDsG0YmP304EnYeYfIflVp8&#10;z3CkPw7DUJ2q+wF6DIynAvTANcF7H42cDttFIyg6Htg70BNkPxA07XGMp5T8QRwDkZoONWK97B62&#10;QdAlP/6oO7O6zLRLax6R/DxzzFGq98wxu5Qn7jzCcIxKvp+cY3x3KLOEvTjmnhxjBj4lxyBIYzXJ&#10;dCmPp5TZ45n/RMpzG8c/Zzy3ZjzGSfqKx/fLeD7JYqupc92W7yDXj2NIKE26/4iMpy2zBL4my4TW&#10;SQXq7go4jBJrWejRVfT6XnPUmH1Ztw4UoVssykVZleJKFdQBASlUc3lRZrLiKy92BIbg7NTuBt1y&#10;VcvzJQrdU3oMBOtlpmrEfQlhwltI21UOenOl83CWgbw8kGMBtciunCjbRmOoTB2Vw68BTZfapzRb&#10;16QR+t0BIxUoTxteQI0TymEJqRckH9vsTS5jBHhvIaDkARWvRhccrqsseNHEdWPv3ElHbgolx3Dm&#10;TGI/dEJ3FvpQEkIpSruS45oTQAVX07Z8fF3BFFLNHgTRDssHOJEIqcSbZb8D9orhuWBEZIW8vYTK&#10;p7kPBN53KNR3QEsb3KveHIwiON1U0d47Lu6Au5hwVrZAkP7EOEnr7iru7BWbr7PG/7AA3FkAUJNN&#10;+EKrf8/yFW14g6SQN2+75Cuq/Ws10+6d3Nm/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uEXLCOAAAAAJAQAADwAAAGRycy9kb3ducmV2LnhtbEyPQU/CQBCF7yb+h82YeJNtQSrW&#10;bgkh6omQCCaE29Ad2obubtNd2vLvHU96nLyXN9+XLUfTiJ46XzurIJ5EIMgWTte2VPC9/3hagPAB&#10;rcbGWVJwIw/L/P4uw1S7wX5Rvwul4BHrU1RQhdCmUvqiIoN+4lqynJ1dZzDw2ZVSdzjwuGnkNIoS&#10;abC2/KHCltYVFZfd1Sj4HHBYzeL3fnM5r2/H/Xx72MSk1OPDuHoDEWgMf2X4xWd0yJnp5K5We9Eo&#10;mL1ME64qeGYlzudJzConLi6SV5B5Jv8b5D8AAAD//wMAUEsDBAoAAAAAAAAAIQCXyFZ6/gcAAP4H&#10;AAAUAAAAZHJzL21lZGlhL2ltYWdlMS5wbmeJUE5HDQoaCgAAAA1JSERSAAAAiQAAAJkEAwAAAOnc&#10;BGEAAAAEZ0FNQQAAsYiVmPSmAAAACXBIWXMAAA4MAAAOHgETR79XAAAAD1BMVEUAAACAQADMBiT/&#10;/wD///908T+EAAAHhUlEQVRo3tWaaY7jOAxGGQ8PUAHmAIZPMEBf4GtA9z9Ti5tE2fJSnfozQXdV&#10;yrGfuZOSQ+UHXqD/EwX8IQXEQSGiv6JQ/UwutcvrWy6npCsK1+vi0sqEoOgbFNL/+hHAohbsAPzo&#10;YwrYKIygyI/ylEKqS6NQmLhS+MRlRwpVz9jplVXfEyEoVH89oyijU8Qq9RR9W6XTg/cU1tuJBepV&#10;KCyC1AtZPK1AOx+XFHFntYTakcSz8jnE3dVKYiiz8D5y9rLopXJbuSz7AyZIoxCfUVikFxNUCE0M&#10;QHEUGo9ziltDKHSSgi4DmlATWTRkAaKLNCZ1ehEH8IlGFlvX1YLU/xIQmFDENWoYuikobFnBKXQ6&#10;hczB87DacSSos8ztnRisEh5VULifWja0qzS6cF3SDmamgyx67HkxhybHkUJcvvEi9ZZ72ykiCb7X&#10;PBRBA6Xn2XNhtARiRymnLp53pAqQfEsUNe2cIpWFaJYUkvh+kVFYixOmVcwaEY4CaVjYRYhus8v1&#10;HtFQSWraTFXydqNNQ8vYtKDCFcLEhay5l2Q5Ke6UXzzXN/sI025FV5h054jdaSojHGQ47D7cUYht&#10;yNgbGFr49FSpxLSThCW5bTrRFIxyvysM6GpgPy9AE8DPsH5DnqA8tiskLXCgoBdGeF3xGD6n7KYp&#10;wNTpdtFaHDfAsW9MKVRQBuui/8WDw4cLsaN4720UYkq+PcZU+4tzkrJnO7xEZvOD+eQ6UI5u9tHT&#10;7mR51KW5ouRCGzHP0XHHVjCeymNiJoV6+S2Tok+54w12SeV934QPlKUXkuHug358S6FeaAZZsgsK&#10;rUdKjrRl7cKwVUtpmSJYEnI5UrJfKmWXO5LU8iupx3Sk6BTRKVu3r9XLomMe5cPLkcJDx1m2pQtj&#10;aWrTYjpKW6J4ZcBg40XO4JSOUb2bh2Dn9NymlpvtnGVZtuTsEpCS3Fy1DopO1SoFI80cRPWcdIlO&#10;wCU3mqrQGpa2Ia7VuhbMcqeVOZXvmgfqa262rSdQdw16PzJfKGvZtrAk2ZokOkGI4hRXdah5TKYe&#10;L1sXRtXRdUCULxFl05gSe4Nb9dYPRVfp1aKRCBMY6v+bKJsOmHY098ZKqZ/JfUkpa+mt05RBFHul&#10;mAjVzGM2CkXEIfGRAb2pho9sdqg/9VM9sE0pchOJ0m3jUAmhEYfTsOoKqrjMM0oVp/i8QhQtl6i1&#10;Yo1h+QcV+YyyaVdvLb5ZuA0Qmnkk2lxSPIVtBHu/E0XasMUf0Q1FW7juDcgnvxOFdZnA0GXEPaVY&#10;bZPI+/3msItYRAc31pvcaKRekclFKK/3l1PYF3EQizPfycIxRUh9eJHJgjaUsR3BA4qUDS0pL/e0&#10;1k54Iddl4Q2FfHatGmGk2Erb1buxy9amcXhPHzSyOFxvKasFhxWnrwPF2s0tZWOTmb6I3k7hbhc7&#10;mW4pq1Gql9+v979WRUIWndiWW8riFFTK+/XllOKV02bRRxRRqYpeEV+d4rLoxtD2iLKaLF/vplEJ&#10;q4hGyzPKpk5+vRKlZQB5Wbym6MerlgAIJXLa4986jd/snGKfq2+ljLScts7B1gNClHPKavXBIyNT&#10;tCV/h6JVUw6/GkXXzpWSFTqnmK/JZzXsKVq11+2WspqTNEp126h3au3MSZQLipzD8A0j9oYcCysI&#10;Zd0eUFapVejr8CaGFgwkUa4o9Sym05fMY6eUZRBG+3Mb5DjmKq0uS1doo0vKuSjEy/KMso1L52j8&#10;7CPb9pCyziixN0bnlDJQxoU+BgMhy8J/TeHlGWUtJxRdvD2mgPOas8/uVq8uKIPlqa9siIbdBh4M&#10;s5ZzSky7MQ/2BxI2nj6irLFLZAzbvo9j2l+Xe0ps/5I3Wp1+fE1sqzqmO8oaA7KXFBlNKUZtlwWg&#10;5YyyNKPrDfFLX4ZBsdnVVn1AnH3YmS1LO5wp/0kb0plTjQxfnzmGpxTfykmUX9ZXyR6SeJbqI53l&#10;hLLGM5Bkl38cI0sYcJtZPSuPFGqBaPFv8WZLWJnHRRBPdY+nuoA/ULqd0RbTJdaw8WagTK4taREd&#10;GdS2DH3q2J1R8IBissy2Ly8orRoEhd0u5xR+QDEIvknB7hyyufJco9nTlnYwNv6ittBHFN3uLrOn&#10;eleUMkadrsWp9/pUh/16vqJEUNkiCZNNZj/zhoJUdenIYRe2TCnY30uqAg5b3qHQLQXpz1MKzyld&#10;pcMGeHpPfDDLnAIu00Dxgeqg0EhJ21H6PpGMmlXhM0ree4y3NPziMhNlR8nR6KtQ92pyPt9RujC+&#10;CRNasAZybUN8OHNCwb5T6k6KdEva9bFyQYlbpE5sGNrNGnxJwY7iqxPaTSzXT9zDmHn+Q9tt6Srx&#10;DQW8Gzglk5bdQHj84kE5YoZJcaORsk6+XjGp8aBLykazS8rkGKXByppiPlAeUTSBIux0D103TmI3&#10;sDyllLavphvFKJ7kZ4+NH3wvCITCN+fcUmRULfgJCn9KgT044k8p/AMU3eK7M8wDiu6ufUZBKb59&#10;+RGFoU/n8RGl+Ddz6DOK7v4Rf6iRbvSCr817T9FtUXxGKf49qQ+tK9vCTJ/GbkkPOj+i3L9+iPIH&#10;bKFVP6rd9noAAAAASUVORK5CYIJQSwECLQAUAAYACAAAACEAsYJntgoBAAATAgAAEwAAAAAAAAAA&#10;AAAAAAAAAAAAW0NvbnRlbnRfVHlwZXNdLnhtbFBLAQItABQABgAIAAAAIQA4/SH/1gAAAJQBAAAL&#10;AAAAAAAAAAAAAAAAADsBAABfcmVscy8ucmVsc1BLAQItABQABgAIAAAAIQAk4okIMgYAANsbAAAO&#10;AAAAAAAAAAAAAAAAADoCAABkcnMvZTJvRG9jLnhtbFBLAQItABQABgAIAAAAIQCqJg6+vAAAACEB&#10;AAAZAAAAAAAAAAAAAAAAAJgIAABkcnMvX3JlbHMvZTJvRG9jLnhtbC5yZWxzUEsBAi0AFAAGAAgA&#10;AAAhALhFywjgAAAACQEAAA8AAAAAAAAAAAAAAAAAiwkAAGRycy9kb3ducmV2LnhtbFBLAQItAAoA&#10;AAAAAAAAIQCXyFZ6/gcAAP4HAAAUAAAAAAAAAAAAAAAAAJgKAABkcnMvbWVkaWEvaW1hZ2UxLnBu&#10;Z1BLBQYAAAAABgAGAHwBAADIEgAAAAA=&#10;">
                <v:oval id="Oval 15" o:spid="_x0000_s1027" style="position:absolute;left:2683;top:5219;width:183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mP70A&#10;AADaAAAADwAAAGRycy9kb3ducmV2LnhtbESPwQrCMBBE74L/EFbwZlM9iFSjiKCIN6sXb2uzNsVm&#10;U5qo9e+NIHgcZt4Ms1h1thZPan3lWME4SUEQF05XXCo4n7ajGQgfkDXWjknBmzyslv3eAjPtXnyk&#10;Zx5KEUvYZ6jAhNBkUvrCkEWfuIY4ejfXWgxRtqXULb5iua3lJE2n0mLFccFgQxtDxT1/WAUTs693&#10;9+06LxuzuV3Ou8M1zA5KDQfdeg4iUBf+4R+915GD75V4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TsmP70AAADaAAAADwAAAAAAAAAAAAAAAACYAgAAZHJzL2Rvd25yZXYu&#10;eG1sUEsFBgAAAAAEAAQA9QAAAIIDAAAAAA==&#10;" filled="f" strokeweight=".5pt">
                  <v:textbox>
                    <w:txbxContent>
                      <w:p w:rsidR="00264346" w:rsidRDefault="00264346" w:rsidP="00581F3F"/>
                    </w:txbxContent>
                  </v:textbox>
                </v:oval>
                <v:group id="Group 16" o:spid="_x0000_s1028" style="position:absolute;left:2645;top:5190;width:1892;height:1829" coordorigin="5948,628" coordsize="2336,2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WordArt 17" o:spid="_x0000_s1029" type="#_x0000_t202" style="position:absolute;left:6164;top:1285;width:1882;height:1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o:lock v:ext="edit" shapetype="t"/>
                    <v:textbox style="mso-fit-shape-to-text:t">
                      <w:txbxContent>
                        <w:p w:rsidR="001F6D78" w:rsidRDefault="001F6D78" w:rsidP="001F6D78">
                          <w:pPr>
                            <w:pStyle w:val="NormalWeb"/>
                            <w:spacing w:before="0" w:beforeAutospacing="0" w:after="0" w:afterAutospacing="0"/>
                            <w:jc w:val="center"/>
                          </w:pPr>
                          <w:r>
                            <w:rPr>
                              <w:rFonts w:ascii="Arial" w:hAnsi="Arial" w:cs="Arial"/>
                              <w:b/>
                              <w:bCs/>
                              <w:color w:val="000000"/>
                              <w:spacing w:val="216"/>
                              <w:sz w:val="72"/>
                              <w:szCs w:val="72"/>
                              <w14:textOutline w14:w="3175" w14:cap="flat" w14:cmpd="sng" w14:algn="ctr">
                                <w14:solidFill>
                                  <w14:srgbClr w14:val="000000"/>
                                </w14:solidFill>
                                <w14:prstDash w14:val="solid"/>
                                <w14:round/>
                              </w14:textOutline>
                            </w:rPr>
                            <w:t>- COMANDANCIA GENERAL -</w:t>
                          </w:r>
                        </w:p>
                      </w:txbxContent>
                    </v:textbox>
                  </v:shape>
                  <v:group id="Group 18" o:spid="_x0000_s1030" style="position:absolute;left:5948;top:628;width:2336;height:2048" coordorigin="5948,628" coordsize="2336,2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19" o:spid="_x0000_s1031" style="position:absolute;left:5948;top:628;width:2336;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5FsUA&#10;AADaAAAADwAAAGRycy9kb3ducmV2LnhtbESPT2vCQBTE70K/w/IKvUjdWCFIzCqlWNRDBY0UvD2z&#10;L3/a7Ns0u2r67bsFweMwM79h0kVvGnGhztWWFYxHEQji3OqaSwWH7P15CsJ5ZI2NZVLwSw4W84dB&#10;iom2V97RZe9LESDsElRQed8mUrq8IoNuZFvi4BW2M+iD7EqpO7wGuGnkSxTF0mDNYaHClt4qyr/3&#10;Z6PgaE5fn9kq/lhOTnlBPzQsN6utUk+P/esMhKfe38O39loriOH/Srg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zkWxQAAANoAAAAPAAAAAAAAAAAAAAAAAJgCAABkcnMv&#10;ZG93bnJldi54bWxQSwUGAAAAAAQABAD1AAAAigMAAAAA&#10;" filled="f" strokeweight="1pt"/>
                    <v:group id="Group 20" o:spid="_x0000_s1032" style="position:absolute;left:6164;top:771;width:1895;height:1609" coordorigin="6164,771" coordsize="1895,1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Oval 21" o:spid="_x0000_s1033" style="position:absolute;left:6284;top:921;width:1661;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QI/8EA&#10;AADaAAAADwAAAGRycy9kb3ducmV2LnhtbERPTYvCMBC9C/sfwix4kTVVQZZqlEUU9aCgXQRvYzO2&#10;dZtJbaLWf28Owh4f73s8bUwp7lS7wrKCXjcCQZxaXXCm4DdZfH2DcB5ZY2mZFDzJwXTy0RpjrO2D&#10;d3Tf+0yEEHYxKsi9r2IpXZqTQde1FXHgzrY26AOsM6lrfIRwU8p+FA2lwYJDQ44VzXJK//Y3o+Bo&#10;TpdDshxu5oNTeqYrdbL1cqtU+7P5GYHw1Ph/8du90grC1nAl3AA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0CP/BAAAA2gAAAA8AAAAAAAAAAAAAAAAAmAIAAGRycy9kb3du&#10;cmV2LnhtbFBLBQYAAAAABAAEAPUAAACGAwAAAAA=&#10;" filled="f" strokeweight="1pt"/>
                      <v:group id="Group 22" o:spid="_x0000_s1034" style="position:absolute;left:6164;top:771;width:1895;height:1403" coordorigin="6164,771" coordsize="1895,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WordArt 23" o:spid="_x0000_s1035" type="#_x0000_t202" style="position:absolute;left:6164;top:771;width:1895;height:1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o:lock v:ext="edit" shapetype="t"/>
                          <v:textbox style="mso-fit-shape-to-text:t">
                            <w:txbxContent>
                              <w:p w:rsidR="001F6D78" w:rsidRDefault="001F6D78" w:rsidP="001F6D78">
                                <w:pPr>
                                  <w:pStyle w:val="NormalWeb"/>
                                  <w:spacing w:before="0" w:beforeAutospacing="0" w:after="0" w:afterAutospacing="0"/>
                                  <w:jc w:val="center"/>
                                </w:pPr>
                                <w:r>
                                  <w:rPr>
                                    <w:rFonts w:ascii="Arial" w:hAnsi="Arial" w:cs="Arial"/>
                                    <w:b/>
                                    <w:bCs/>
                                    <w:color w:val="000000"/>
                                    <w:spacing w:val="144"/>
                                    <w:sz w:val="72"/>
                                    <w:szCs w:val="72"/>
                                    <w14:textOutline w14:w="6350" w14:cap="flat" w14:cmpd="sng" w14:algn="ctr">
                                      <w14:solidFill>
                                        <w14:srgbClr w14:val="000000"/>
                                      </w14:solidFill>
                                      <w14:prstDash w14:val="solid"/>
                                      <w14:round/>
                                    </w14:textOutline>
                                  </w:rPr>
                                  <w:t>CUARTEL GENERAL DEL EJERCITO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6" type="#_x0000_t75" style="position:absolute;left:6589;top:1125;width:1049;height:1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QFaPCAAAA2wAAAA8AAABkcnMvZG93bnJldi54bWxET01rwkAQvRf8D8sIXopuDCI1uooUCkrx&#10;oAklxyE7JsHsbMiuMf77rlDobR7vcza7wTSip87VlhXMZxEI4sLqmksFWfo1/QDhPLLGxjIpeJKD&#10;3Xb0tsFE2wefqb/4UoQQdgkqqLxvEyldUZFBN7MtceCutjPoA+xKqTt8hHDTyDiKltJgzaGhwpY+&#10;Kypul7tRkJ6X2ffCZPpnYU9F/L6y+fGeKzUZD/s1CE+D/xf/uQ86zJ/D65dw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EBWjwgAAANsAAAAPAAAAAAAAAAAAAAAAAJ8C&#10;AABkcnMvZG93bnJldi54bWxQSwUGAAAAAAQABAD3AAAAjgMAAAAA&#10;">
                          <v:imagedata r:id="rId9" o:title=""/>
                        </v:shape>
                      </v:group>
                    </v:group>
                  </v:group>
                </v:group>
              </v:group>
            </w:pict>
          </mc:Fallback>
        </mc:AlternateContent>
      </w:r>
    </w:p>
    <w:p w:rsidR="00254972" w:rsidRDefault="00254972" w:rsidP="00254972">
      <w:pPr>
        <w:tabs>
          <w:tab w:val="left" w:pos="870"/>
          <w:tab w:val="left" w:pos="6660"/>
          <w:tab w:val="left" w:pos="6840"/>
        </w:tabs>
        <w:ind w:right="-136"/>
        <w:rPr>
          <w:b/>
          <w:u w:val="single"/>
        </w:rPr>
      </w:pPr>
    </w:p>
    <w:p w:rsidR="00254972" w:rsidRDefault="00254972" w:rsidP="00254972">
      <w:pPr>
        <w:tabs>
          <w:tab w:val="left" w:pos="870"/>
          <w:tab w:val="left" w:pos="6660"/>
          <w:tab w:val="left" w:pos="6840"/>
        </w:tabs>
        <w:ind w:right="-136"/>
        <w:rPr>
          <w:b/>
          <w:u w:val="single"/>
        </w:rPr>
      </w:pPr>
    </w:p>
    <w:p w:rsidR="00F47E02" w:rsidRDefault="00F47E02" w:rsidP="00254972">
      <w:pPr>
        <w:tabs>
          <w:tab w:val="left" w:pos="870"/>
          <w:tab w:val="left" w:pos="6660"/>
          <w:tab w:val="left" w:pos="6840"/>
        </w:tabs>
        <w:ind w:right="-136"/>
        <w:rPr>
          <w:b/>
          <w:u w:val="single"/>
        </w:rPr>
      </w:pPr>
      <w:r w:rsidRPr="00581F3F">
        <w:rPr>
          <w:noProof/>
          <w:lang w:val="es-PE" w:eastAsia="es-PE"/>
        </w:rPr>
        <mc:AlternateContent>
          <mc:Choice Requires="wps">
            <w:drawing>
              <wp:anchor distT="0" distB="0" distL="114300" distR="114300" simplePos="0" relativeHeight="251661824" behindDoc="0" locked="0" layoutInCell="1" allowOverlap="1" wp14:anchorId="7B2A6DBD" wp14:editId="25C0E9C4">
                <wp:simplePos x="0" y="0"/>
                <wp:positionH relativeFrom="column">
                  <wp:posOffset>3295650</wp:posOffset>
                </wp:positionH>
                <wp:positionV relativeFrom="paragraph">
                  <wp:posOffset>46355</wp:posOffset>
                </wp:positionV>
                <wp:extent cx="2421255" cy="894080"/>
                <wp:effectExtent l="0" t="0" r="0" b="1270"/>
                <wp:wrapNone/>
                <wp:docPr id="2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89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346" w:rsidRPr="00EC0796" w:rsidRDefault="00264346" w:rsidP="00254972">
                            <w:pPr>
                              <w:jc w:val="center"/>
                              <w:rPr>
                                <w:b/>
                                <w:color w:val="000000"/>
                                <w:sz w:val="16"/>
                                <w:szCs w:val="16"/>
                              </w:rPr>
                            </w:pPr>
                            <w:r>
                              <w:rPr>
                                <w:b/>
                                <w:color w:val="000000"/>
                                <w:sz w:val="16"/>
                                <w:szCs w:val="16"/>
                              </w:rPr>
                              <w:t>------------</w:t>
                            </w:r>
                            <w:r w:rsidRPr="00EC0796">
                              <w:rPr>
                                <w:b/>
                                <w:color w:val="000000"/>
                                <w:sz w:val="16"/>
                                <w:szCs w:val="16"/>
                              </w:rPr>
                              <w:t>------------------</w:t>
                            </w:r>
                            <w:r>
                              <w:rPr>
                                <w:b/>
                                <w:color w:val="000000"/>
                                <w:sz w:val="16"/>
                                <w:szCs w:val="16"/>
                              </w:rPr>
                              <w:t>-------------------------</w:t>
                            </w:r>
                          </w:p>
                          <w:p w:rsidR="00264346" w:rsidRPr="00B579D6" w:rsidRDefault="00264346" w:rsidP="00254972">
                            <w:pPr>
                              <w:jc w:val="center"/>
                              <w:rPr>
                                <w:b/>
                                <w:color w:val="000000"/>
                                <w:sz w:val="18"/>
                                <w:szCs w:val="18"/>
                              </w:rPr>
                            </w:pPr>
                            <w:r w:rsidRPr="00B579D6">
                              <w:rPr>
                                <w:b/>
                                <w:color w:val="000000"/>
                                <w:sz w:val="18"/>
                                <w:szCs w:val="18"/>
                              </w:rPr>
                              <w:t>O – 309032659 - O+</w:t>
                            </w:r>
                          </w:p>
                          <w:p w:rsidR="00264346" w:rsidRPr="00B579D6" w:rsidRDefault="00264346" w:rsidP="00254972">
                            <w:pPr>
                              <w:jc w:val="center"/>
                              <w:rPr>
                                <w:b/>
                                <w:color w:val="000000"/>
                                <w:sz w:val="18"/>
                                <w:szCs w:val="18"/>
                              </w:rPr>
                            </w:pPr>
                            <w:r w:rsidRPr="00B579D6">
                              <w:rPr>
                                <w:b/>
                                <w:color w:val="000000"/>
                                <w:sz w:val="18"/>
                                <w:szCs w:val="18"/>
                              </w:rPr>
                              <w:t>LUIS HUMBERTO RAMOS HUME</w:t>
                            </w:r>
                          </w:p>
                          <w:p w:rsidR="00264346" w:rsidRPr="00B579D6" w:rsidRDefault="00264346" w:rsidP="00254972">
                            <w:pPr>
                              <w:jc w:val="center"/>
                              <w:rPr>
                                <w:b/>
                                <w:color w:val="000000"/>
                                <w:sz w:val="18"/>
                                <w:szCs w:val="18"/>
                              </w:rPr>
                            </w:pPr>
                            <w:r w:rsidRPr="00B579D6">
                              <w:rPr>
                                <w:b/>
                                <w:color w:val="000000"/>
                                <w:sz w:val="18"/>
                                <w:szCs w:val="18"/>
                              </w:rPr>
                              <w:t>General de Ejército</w:t>
                            </w:r>
                          </w:p>
                          <w:p w:rsidR="00264346" w:rsidRPr="00B579D6" w:rsidRDefault="00264346" w:rsidP="00254972">
                            <w:pPr>
                              <w:jc w:val="center"/>
                              <w:rPr>
                                <w:b/>
                                <w:color w:val="000000"/>
                                <w:sz w:val="18"/>
                                <w:szCs w:val="18"/>
                              </w:rPr>
                            </w:pPr>
                            <w:r w:rsidRPr="00B579D6">
                              <w:rPr>
                                <w:b/>
                                <w:color w:val="000000"/>
                                <w:sz w:val="18"/>
                                <w:szCs w:val="18"/>
                              </w:rPr>
                              <w:t>Comandante General del Ejército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A6DBD" id="Cuadro de texto 1" o:spid="_x0000_s1037" type="#_x0000_t202" style="position:absolute;margin-left:259.5pt;margin-top:3.65pt;width:190.65pt;height:7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eewAIAAMgFAAAOAAAAZHJzL2Uyb0RvYy54bWysVNtu2zAMfR+wfxD07voyJbGNOkUbx8OA&#10;7gJ0+wDFkmNhtuRJSpxu2L+Pkps0bTFg2OYHQxKpQx7yiJdXh75De66NULLA8UWEEZe1YkJuC/zl&#10;cxWkGBlLJaOdkrzA99zgq+XrV5fjkPNEtapjXCMAkSYfhwK31g55GJq65T01F2rgEoyN0j21sNXb&#10;kGk6AnrfhUkUzcNRaTZoVXNj4LScjHjp8ZuG1/Zj0xhuUVdgyM36v/b/jfuHy0uabzUdWlE/pEH/&#10;IoueCglBT1AltRTttHgB1YtaK6Mae1GrPlRNI2ruOQCbOHrG5q6lA/dcoDhmOJXJ/D/Y+sP+k0aC&#10;FTiJMZK0hx6tdpRphRhHlh+sQrGr0jiYHJzvBnC3hxt1gG57xma4VfVXg6RatVRu+bXWamw5ZZCl&#10;vxmeXZ1wjAPZjO8Vg2h0Z5UHOjS6dyWEoiBAh27dnzoEeaAaDhOSxMlshlENtjQjUepbGNL8eHvQ&#10;xr7lqkduUWANCvDodH9rLPAA16OLCyZVJbrOq6CTTw7AcTqB2HDV2VwWvqk/sihbp+uUBCSZrwMS&#10;lWVwXa1IMK/ixax8U65WZfzTxY1J3grGuHRhjgKLyZ818EHqkzROEjOqE8zBuZSM3m5WnUZ7CgKv&#10;/Oe6BcmfuYVP0/Bm4PKMUpyQ6CbJgmqeLgJSkVmQLaI0iOLsJptHJCNl9ZTSrZD83ymhscDZLJlN&#10;Yvott8h/L7nRvBcWRkgnelDEyYnmToJryXxrLRXdtD4rhUv/sRRQsWOjvWCdRie12sPm4F/Im+M7&#10;2Ch2DwrWCgQGMoXxB4tW6e8YjTBKCmy+7ajmGHXvJLyCLCbEzR6/IbNFAht9btmcW6isAarAFqNp&#10;ubLTvNoNWmxbiDS9O6mu4eU0wovaPbEpK2DkNjAuPLeH0ebm0fneez0O4OUvAAAA//8DAFBLAwQU&#10;AAYACAAAACEAH8pAtt0AAAAJAQAADwAAAGRycy9kb3ducmV2LnhtbEyPzU7DMBCE70i8g7VI3Og6&#10;0EIT4lQIxBVE+ZG4ufE2iYjXUew24e1ZTnDb0Yxmvyk3s+/VkcbYBTaQLTQo4jq4jhsDb6+PF2tQ&#10;MVl2tg9MBr4pwqY6PSlt4cLEL3TcpkZJCcfCGmhTGgrEWLfkbVyEgVi8fRi9TSLHBt1oJyn3PV5q&#10;fY3ediwfWjvQfUv11/bgDbw/7T8/lvq5efCrYQqzRvY5GnN+Nt/dgko0p78w/OILOlTCtAsHdlH1&#10;BlZZLluSgZsrUOLnWsuxk+BynQFWJf5fUP0AAAD//wMAUEsBAi0AFAAGAAgAAAAhALaDOJL+AAAA&#10;4QEAABMAAAAAAAAAAAAAAAAAAAAAAFtDb250ZW50X1R5cGVzXS54bWxQSwECLQAUAAYACAAAACEA&#10;OP0h/9YAAACUAQAACwAAAAAAAAAAAAAAAAAvAQAAX3JlbHMvLnJlbHNQSwECLQAUAAYACAAAACEA&#10;PFgHnsACAADIBQAADgAAAAAAAAAAAAAAAAAuAgAAZHJzL2Uyb0RvYy54bWxQSwECLQAUAAYACAAA&#10;ACEAH8pAtt0AAAAJAQAADwAAAAAAAAAAAAAAAAAaBQAAZHJzL2Rvd25yZXYueG1sUEsFBgAAAAAE&#10;AAQA8wAAACQGAAAAAA==&#10;" filled="f" stroked="f">
                <v:textbox>
                  <w:txbxContent>
                    <w:p w:rsidR="00264346" w:rsidRPr="00EC0796" w:rsidRDefault="00264346" w:rsidP="00254972">
                      <w:pPr>
                        <w:jc w:val="center"/>
                        <w:rPr>
                          <w:b/>
                          <w:color w:val="000000"/>
                          <w:sz w:val="16"/>
                          <w:szCs w:val="16"/>
                        </w:rPr>
                      </w:pPr>
                      <w:r>
                        <w:rPr>
                          <w:b/>
                          <w:color w:val="000000"/>
                          <w:sz w:val="16"/>
                          <w:szCs w:val="16"/>
                        </w:rPr>
                        <w:t>------------</w:t>
                      </w:r>
                      <w:r w:rsidRPr="00EC0796">
                        <w:rPr>
                          <w:b/>
                          <w:color w:val="000000"/>
                          <w:sz w:val="16"/>
                          <w:szCs w:val="16"/>
                        </w:rPr>
                        <w:t>------------------</w:t>
                      </w:r>
                      <w:r>
                        <w:rPr>
                          <w:b/>
                          <w:color w:val="000000"/>
                          <w:sz w:val="16"/>
                          <w:szCs w:val="16"/>
                        </w:rPr>
                        <w:t>-------------------------</w:t>
                      </w:r>
                    </w:p>
                    <w:p w:rsidR="00264346" w:rsidRPr="00B579D6" w:rsidRDefault="00264346" w:rsidP="00254972">
                      <w:pPr>
                        <w:jc w:val="center"/>
                        <w:rPr>
                          <w:b/>
                          <w:color w:val="000000"/>
                          <w:sz w:val="18"/>
                          <w:szCs w:val="18"/>
                        </w:rPr>
                      </w:pPr>
                      <w:r w:rsidRPr="00B579D6">
                        <w:rPr>
                          <w:b/>
                          <w:color w:val="000000"/>
                          <w:sz w:val="18"/>
                          <w:szCs w:val="18"/>
                        </w:rPr>
                        <w:t>O – 309032659 - O+</w:t>
                      </w:r>
                    </w:p>
                    <w:p w:rsidR="00264346" w:rsidRPr="00B579D6" w:rsidRDefault="00264346" w:rsidP="00254972">
                      <w:pPr>
                        <w:jc w:val="center"/>
                        <w:rPr>
                          <w:b/>
                          <w:color w:val="000000"/>
                          <w:sz w:val="18"/>
                          <w:szCs w:val="18"/>
                        </w:rPr>
                      </w:pPr>
                      <w:r w:rsidRPr="00B579D6">
                        <w:rPr>
                          <w:b/>
                          <w:color w:val="000000"/>
                          <w:sz w:val="18"/>
                          <w:szCs w:val="18"/>
                        </w:rPr>
                        <w:t>LUIS HUMBERTO RAMOS HUME</w:t>
                      </w:r>
                    </w:p>
                    <w:p w:rsidR="00264346" w:rsidRPr="00B579D6" w:rsidRDefault="00264346" w:rsidP="00254972">
                      <w:pPr>
                        <w:jc w:val="center"/>
                        <w:rPr>
                          <w:b/>
                          <w:color w:val="000000"/>
                          <w:sz w:val="18"/>
                          <w:szCs w:val="18"/>
                        </w:rPr>
                      </w:pPr>
                      <w:r w:rsidRPr="00B579D6">
                        <w:rPr>
                          <w:b/>
                          <w:color w:val="000000"/>
                          <w:sz w:val="18"/>
                          <w:szCs w:val="18"/>
                        </w:rPr>
                        <w:t>General de Ejército</w:t>
                      </w:r>
                    </w:p>
                    <w:p w:rsidR="00264346" w:rsidRPr="00B579D6" w:rsidRDefault="00264346" w:rsidP="00254972">
                      <w:pPr>
                        <w:jc w:val="center"/>
                        <w:rPr>
                          <w:b/>
                          <w:color w:val="000000"/>
                          <w:sz w:val="18"/>
                          <w:szCs w:val="18"/>
                        </w:rPr>
                      </w:pPr>
                      <w:r w:rsidRPr="00B579D6">
                        <w:rPr>
                          <w:b/>
                          <w:color w:val="000000"/>
                          <w:sz w:val="18"/>
                          <w:szCs w:val="18"/>
                        </w:rPr>
                        <w:t>Comandante General del Ejército</w:t>
                      </w:r>
                    </w:p>
                  </w:txbxContent>
                </v:textbox>
              </v:shape>
            </w:pict>
          </mc:Fallback>
        </mc:AlternateContent>
      </w:r>
    </w:p>
    <w:p w:rsidR="00F47E02" w:rsidRDefault="00F47E02" w:rsidP="00254972">
      <w:pPr>
        <w:tabs>
          <w:tab w:val="left" w:pos="870"/>
          <w:tab w:val="left" w:pos="6660"/>
          <w:tab w:val="left" w:pos="6840"/>
        </w:tabs>
        <w:ind w:right="-136"/>
        <w:rPr>
          <w:b/>
          <w:u w:val="single"/>
        </w:rPr>
      </w:pPr>
    </w:p>
    <w:p w:rsidR="00F47E02" w:rsidRDefault="00F47E02" w:rsidP="00254972">
      <w:pPr>
        <w:tabs>
          <w:tab w:val="left" w:pos="870"/>
          <w:tab w:val="left" w:pos="6660"/>
          <w:tab w:val="left" w:pos="6840"/>
        </w:tabs>
        <w:ind w:right="-136"/>
        <w:rPr>
          <w:b/>
          <w:u w:val="single"/>
        </w:rPr>
      </w:pPr>
    </w:p>
    <w:p w:rsidR="00F47E02" w:rsidRDefault="00F47E02" w:rsidP="00254972">
      <w:pPr>
        <w:tabs>
          <w:tab w:val="left" w:pos="870"/>
          <w:tab w:val="left" w:pos="6660"/>
          <w:tab w:val="left" w:pos="6840"/>
        </w:tabs>
        <w:ind w:right="-136"/>
        <w:rPr>
          <w:b/>
          <w:u w:val="single"/>
        </w:rPr>
      </w:pPr>
    </w:p>
    <w:p w:rsidR="00F47E02" w:rsidRDefault="00F47E02" w:rsidP="00254972">
      <w:pPr>
        <w:tabs>
          <w:tab w:val="left" w:pos="870"/>
          <w:tab w:val="left" w:pos="6660"/>
          <w:tab w:val="left" w:pos="6840"/>
        </w:tabs>
        <w:ind w:right="-136"/>
        <w:rPr>
          <w:b/>
          <w:u w:val="single"/>
        </w:rPr>
      </w:pPr>
    </w:p>
    <w:p w:rsidR="00F47E02" w:rsidRDefault="00F47E02" w:rsidP="00254972">
      <w:pPr>
        <w:tabs>
          <w:tab w:val="left" w:pos="870"/>
          <w:tab w:val="left" w:pos="6660"/>
          <w:tab w:val="left" w:pos="6840"/>
        </w:tabs>
        <w:ind w:right="-136"/>
        <w:rPr>
          <w:b/>
          <w:u w:val="single"/>
        </w:rPr>
      </w:pPr>
    </w:p>
    <w:p w:rsidR="00F47E02" w:rsidRDefault="00F47E02" w:rsidP="00254972">
      <w:pPr>
        <w:tabs>
          <w:tab w:val="left" w:pos="870"/>
          <w:tab w:val="left" w:pos="6660"/>
          <w:tab w:val="left" w:pos="6840"/>
        </w:tabs>
        <w:ind w:right="-136"/>
        <w:rPr>
          <w:b/>
          <w:u w:val="single"/>
        </w:rPr>
      </w:pPr>
    </w:p>
    <w:p w:rsidR="00F47E02" w:rsidRDefault="00F47E02" w:rsidP="00254972">
      <w:pPr>
        <w:tabs>
          <w:tab w:val="left" w:pos="870"/>
          <w:tab w:val="left" w:pos="6660"/>
          <w:tab w:val="left" w:pos="6840"/>
        </w:tabs>
        <w:ind w:right="-136"/>
        <w:rPr>
          <w:b/>
          <w:u w:val="single"/>
        </w:rPr>
      </w:pPr>
    </w:p>
    <w:p w:rsidR="00F47E02" w:rsidRDefault="00F47E02" w:rsidP="00254972">
      <w:pPr>
        <w:tabs>
          <w:tab w:val="left" w:pos="870"/>
          <w:tab w:val="left" w:pos="6660"/>
          <w:tab w:val="left" w:pos="6840"/>
        </w:tabs>
        <w:ind w:right="-136"/>
        <w:rPr>
          <w:b/>
          <w:u w:val="single"/>
        </w:rPr>
      </w:pPr>
    </w:p>
    <w:p w:rsidR="00254972" w:rsidRDefault="00254972" w:rsidP="00254972">
      <w:pPr>
        <w:tabs>
          <w:tab w:val="left" w:pos="870"/>
          <w:tab w:val="left" w:pos="6660"/>
          <w:tab w:val="left" w:pos="6840"/>
        </w:tabs>
        <w:ind w:right="-136"/>
        <w:rPr>
          <w:b/>
          <w:u w:val="single"/>
        </w:rPr>
      </w:pPr>
    </w:p>
    <w:p w:rsidR="00254972" w:rsidRDefault="00254972" w:rsidP="00254972">
      <w:pPr>
        <w:tabs>
          <w:tab w:val="left" w:pos="870"/>
          <w:tab w:val="left" w:pos="6660"/>
          <w:tab w:val="left" w:pos="6840"/>
        </w:tabs>
        <w:ind w:right="-136"/>
        <w:rPr>
          <w:b/>
          <w:u w:val="single"/>
        </w:rPr>
      </w:pPr>
    </w:p>
    <w:p w:rsidR="00254972" w:rsidRDefault="00254972" w:rsidP="00254972">
      <w:pPr>
        <w:tabs>
          <w:tab w:val="left" w:pos="870"/>
          <w:tab w:val="left" w:pos="6660"/>
          <w:tab w:val="left" w:pos="6840"/>
        </w:tabs>
        <w:ind w:right="-136"/>
        <w:rPr>
          <w:b/>
          <w:u w:val="single"/>
        </w:rPr>
      </w:pPr>
    </w:p>
    <w:p w:rsidR="00F47E02" w:rsidRPr="004F037E" w:rsidRDefault="00581F3F" w:rsidP="00F47E02">
      <w:pPr>
        <w:tabs>
          <w:tab w:val="left" w:pos="870"/>
          <w:tab w:val="left" w:pos="6660"/>
          <w:tab w:val="left" w:pos="6840"/>
        </w:tabs>
        <w:ind w:right="-136"/>
        <w:rPr>
          <w:b/>
        </w:rPr>
      </w:pPr>
      <w:r>
        <w:rPr>
          <w:b/>
          <w:color w:val="000000"/>
          <w:sz w:val="24"/>
          <w:szCs w:val="24"/>
          <w:lang w:val="es-ES_tradnl"/>
        </w:rPr>
        <w:tab/>
      </w:r>
      <w:r w:rsidR="00F47E02" w:rsidRPr="004F037E">
        <w:rPr>
          <w:b/>
          <w:u w:val="single"/>
        </w:rPr>
        <w:t>DISTRIBUCION</w:t>
      </w:r>
      <w:r w:rsidR="00F47E02" w:rsidRPr="004F037E">
        <w:rPr>
          <w:b/>
        </w:rPr>
        <w:t>:</w:t>
      </w:r>
    </w:p>
    <w:p w:rsidR="00F47E02" w:rsidRPr="004F037E" w:rsidRDefault="00F47E02" w:rsidP="00F47E02">
      <w:pPr>
        <w:tabs>
          <w:tab w:val="left" w:pos="870"/>
          <w:tab w:val="left" w:pos="6660"/>
          <w:tab w:val="left" w:pos="6840"/>
        </w:tabs>
        <w:ind w:right="-136"/>
      </w:pPr>
      <w:r w:rsidRPr="004F037E">
        <w:t>- JEMGE………………….. 01</w:t>
      </w:r>
    </w:p>
    <w:p w:rsidR="00F47E02" w:rsidRDefault="00F47E02" w:rsidP="00F47E02">
      <w:pPr>
        <w:tabs>
          <w:tab w:val="left" w:pos="870"/>
          <w:tab w:val="left" w:pos="6660"/>
          <w:tab w:val="left" w:pos="6840"/>
        </w:tabs>
        <w:ind w:right="-136"/>
      </w:pPr>
      <w:r w:rsidRPr="004F037E">
        <w:t>- IGE………………………. 01</w:t>
      </w:r>
    </w:p>
    <w:p w:rsidR="00F47E02" w:rsidRPr="004F037E" w:rsidRDefault="00F47E02" w:rsidP="00F47E02">
      <w:pPr>
        <w:tabs>
          <w:tab w:val="left" w:pos="870"/>
          <w:tab w:val="left" w:pos="6660"/>
          <w:tab w:val="left" w:pos="6840"/>
        </w:tabs>
        <w:ind w:right="-136"/>
      </w:pPr>
      <w:r>
        <w:t>- DINFE ……………………01</w:t>
      </w:r>
    </w:p>
    <w:p w:rsidR="00F47E02" w:rsidRDefault="00F47E02" w:rsidP="00F47E02">
      <w:pPr>
        <w:tabs>
          <w:tab w:val="left" w:pos="870"/>
          <w:tab w:val="left" w:pos="6660"/>
          <w:tab w:val="left" w:pos="6840"/>
        </w:tabs>
        <w:ind w:right="-136"/>
      </w:pPr>
      <w:r w:rsidRPr="004F037E">
        <w:t>- COPERE…………………01</w:t>
      </w:r>
    </w:p>
    <w:p w:rsidR="00F47E02" w:rsidRPr="004F037E" w:rsidRDefault="00F47E02" w:rsidP="00F47E02">
      <w:pPr>
        <w:tabs>
          <w:tab w:val="left" w:pos="870"/>
          <w:tab w:val="left" w:pos="6660"/>
          <w:tab w:val="left" w:pos="6840"/>
        </w:tabs>
        <w:ind w:right="-136"/>
      </w:pPr>
      <w:r>
        <w:t>- COREMOVE ……………01</w:t>
      </w:r>
    </w:p>
    <w:p w:rsidR="00F47E02" w:rsidRPr="004F037E" w:rsidRDefault="00F47E02" w:rsidP="00F47E02">
      <w:pPr>
        <w:tabs>
          <w:tab w:val="left" w:pos="142"/>
          <w:tab w:val="left" w:pos="6660"/>
          <w:tab w:val="left" w:pos="6840"/>
        </w:tabs>
        <w:ind w:right="-136"/>
      </w:pPr>
      <w:r w:rsidRPr="004F037E">
        <w:t>- COSALE...……………….01</w:t>
      </w:r>
    </w:p>
    <w:p w:rsidR="00F47E02" w:rsidRPr="004F037E" w:rsidRDefault="00F47E02" w:rsidP="00F47E02">
      <w:pPr>
        <w:tabs>
          <w:tab w:val="left" w:pos="142"/>
          <w:tab w:val="left" w:pos="6660"/>
          <w:tab w:val="left" w:pos="6840"/>
        </w:tabs>
        <w:ind w:right="-136"/>
      </w:pPr>
      <w:r w:rsidRPr="004F037E">
        <w:t>- COLOGE…………………01</w:t>
      </w:r>
    </w:p>
    <w:p w:rsidR="00F47E02" w:rsidRPr="004F037E" w:rsidRDefault="00F47E02" w:rsidP="00F47E02">
      <w:pPr>
        <w:tabs>
          <w:tab w:val="left" w:pos="142"/>
          <w:tab w:val="left" w:pos="6660"/>
          <w:tab w:val="left" w:pos="6840"/>
        </w:tabs>
        <w:ind w:right="-136"/>
      </w:pPr>
      <w:r w:rsidRPr="004F037E">
        <w:t>- I DE……………………….01</w:t>
      </w:r>
    </w:p>
    <w:p w:rsidR="00F47E02" w:rsidRPr="004F037E" w:rsidRDefault="00F47E02" w:rsidP="00F47E02">
      <w:pPr>
        <w:tabs>
          <w:tab w:val="left" w:pos="142"/>
          <w:tab w:val="left" w:pos="6660"/>
          <w:tab w:val="left" w:pos="6840"/>
        </w:tabs>
        <w:ind w:right="-136"/>
      </w:pPr>
      <w:r w:rsidRPr="004F037E">
        <w:t>- II DE………………………01</w:t>
      </w:r>
    </w:p>
    <w:p w:rsidR="00F47E02" w:rsidRPr="004F037E" w:rsidRDefault="00F47E02" w:rsidP="00F47E02">
      <w:pPr>
        <w:tabs>
          <w:tab w:val="left" w:pos="142"/>
          <w:tab w:val="left" w:pos="6660"/>
          <w:tab w:val="left" w:pos="6840"/>
        </w:tabs>
        <w:ind w:right="-136"/>
      </w:pPr>
      <w:r w:rsidRPr="004F037E">
        <w:t>- III DE……………………...01</w:t>
      </w:r>
    </w:p>
    <w:p w:rsidR="00F47E02" w:rsidRPr="004F037E" w:rsidRDefault="00F47E02" w:rsidP="00F47E02">
      <w:pPr>
        <w:tabs>
          <w:tab w:val="left" w:pos="142"/>
          <w:tab w:val="left" w:pos="6660"/>
          <w:tab w:val="left" w:pos="6840"/>
        </w:tabs>
        <w:ind w:right="-136"/>
      </w:pPr>
      <w:r w:rsidRPr="004F037E">
        <w:t>- IV DE……………………...01</w:t>
      </w:r>
    </w:p>
    <w:p w:rsidR="00F47E02" w:rsidRPr="004F037E" w:rsidRDefault="00F47E02" w:rsidP="00F47E02">
      <w:pPr>
        <w:tabs>
          <w:tab w:val="left" w:pos="142"/>
          <w:tab w:val="left" w:pos="6660"/>
          <w:tab w:val="left" w:pos="6840"/>
        </w:tabs>
        <w:ind w:right="-136"/>
        <w:rPr>
          <w:lang w:val="es-PE"/>
        </w:rPr>
      </w:pPr>
      <w:r w:rsidRPr="004F037E">
        <w:t>- V DE………………………</w:t>
      </w:r>
      <w:r w:rsidRPr="004F037E">
        <w:rPr>
          <w:lang w:val="es-PE"/>
        </w:rPr>
        <w:t>01</w:t>
      </w:r>
    </w:p>
    <w:p w:rsidR="00F47E02" w:rsidRPr="00254972" w:rsidRDefault="00F47E02" w:rsidP="00F47E02">
      <w:pPr>
        <w:tabs>
          <w:tab w:val="left" w:pos="142"/>
          <w:tab w:val="left" w:pos="6660"/>
          <w:tab w:val="left" w:pos="6840"/>
        </w:tabs>
        <w:ind w:right="-136"/>
        <w:rPr>
          <w:lang w:val="es-PE"/>
        </w:rPr>
      </w:pPr>
      <w:r w:rsidRPr="00254972">
        <w:rPr>
          <w:lang w:val="es-PE"/>
        </w:rPr>
        <w:t>- HMC………………………01</w:t>
      </w:r>
    </w:p>
    <w:p w:rsidR="00F47E02" w:rsidRPr="00254972" w:rsidRDefault="00F47E02" w:rsidP="00F47E02">
      <w:pPr>
        <w:tabs>
          <w:tab w:val="left" w:pos="142"/>
          <w:tab w:val="left" w:pos="6660"/>
          <w:tab w:val="left" w:pos="6840"/>
        </w:tabs>
        <w:ind w:right="-136"/>
        <w:rPr>
          <w:lang w:val="es-PE"/>
        </w:rPr>
      </w:pPr>
      <w:r w:rsidRPr="00254972">
        <w:rPr>
          <w:lang w:val="es-PE"/>
        </w:rPr>
        <w:t>- PROCURADURIA ………01</w:t>
      </w:r>
    </w:p>
    <w:p w:rsidR="00F47E02" w:rsidRPr="00254972" w:rsidRDefault="00F47E02" w:rsidP="00F47E02">
      <w:pPr>
        <w:tabs>
          <w:tab w:val="left" w:pos="142"/>
          <w:tab w:val="left" w:pos="6660"/>
          <w:tab w:val="left" w:pos="6840"/>
        </w:tabs>
        <w:ind w:right="-136"/>
        <w:rPr>
          <w:lang w:val="es-PE"/>
        </w:rPr>
      </w:pPr>
      <w:r w:rsidRPr="00254972">
        <w:rPr>
          <w:lang w:val="es-PE"/>
        </w:rPr>
        <w:t>- PLMTO-DISALE…………01</w:t>
      </w:r>
    </w:p>
    <w:p w:rsidR="00F47E02" w:rsidRPr="004F037E" w:rsidRDefault="00F47E02" w:rsidP="00F47E02">
      <w:pPr>
        <w:tabs>
          <w:tab w:val="left" w:pos="142"/>
          <w:tab w:val="left" w:pos="870"/>
          <w:tab w:val="left" w:pos="6660"/>
          <w:tab w:val="left" w:pos="6840"/>
        </w:tabs>
        <w:ind w:right="-136"/>
        <w:rPr>
          <w:lang w:val="it-IT"/>
        </w:rPr>
      </w:pPr>
      <w:r w:rsidRPr="00254972">
        <w:rPr>
          <w:lang w:val="es-PE"/>
        </w:rPr>
        <w:t>- A</w:t>
      </w:r>
      <w:r w:rsidRPr="004F037E">
        <w:rPr>
          <w:lang w:val="it-IT"/>
        </w:rPr>
        <w:t>chivo..............................01/1</w:t>
      </w:r>
      <w:r>
        <w:rPr>
          <w:lang w:val="it-IT"/>
        </w:rPr>
        <w:t>6</w:t>
      </w:r>
    </w:p>
    <w:p w:rsidR="00F47E02" w:rsidRPr="008D0089" w:rsidRDefault="00F47E02" w:rsidP="00F47E02">
      <w:pPr>
        <w:pStyle w:val="Sinespaciado"/>
        <w:rPr>
          <w:sz w:val="24"/>
          <w:szCs w:val="24"/>
          <w:lang w:val="es-ES_tradnl"/>
        </w:rPr>
      </w:pPr>
    </w:p>
    <w:p w:rsidR="00F47E02" w:rsidRPr="008D0089" w:rsidRDefault="00F47E02" w:rsidP="00F47E02">
      <w:pPr>
        <w:pStyle w:val="Sinespaciado"/>
        <w:rPr>
          <w:sz w:val="24"/>
          <w:szCs w:val="24"/>
          <w:lang w:val="es-ES_tradnl"/>
        </w:rPr>
      </w:pPr>
    </w:p>
    <w:p w:rsidR="00F47E02" w:rsidRDefault="00F47E02" w:rsidP="00F47E02">
      <w:pPr>
        <w:pStyle w:val="Sinespaciado"/>
        <w:rPr>
          <w:rFonts w:eastAsiaTheme="minorHAnsi"/>
          <w:sz w:val="24"/>
          <w:szCs w:val="24"/>
          <w:lang w:val="es-PE" w:eastAsia="en-US"/>
        </w:rPr>
      </w:pPr>
    </w:p>
    <w:p w:rsidR="00B700CA" w:rsidRDefault="00B700CA" w:rsidP="00F47E02">
      <w:pPr>
        <w:pStyle w:val="Sinespaciado"/>
        <w:rPr>
          <w:rFonts w:eastAsiaTheme="minorHAnsi"/>
          <w:sz w:val="24"/>
          <w:szCs w:val="24"/>
          <w:lang w:val="es-PE" w:eastAsia="en-US"/>
        </w:rPr>
      </w:pPr>
    </w:p>
    <w:p w:rsidR="00B700CA" w:rsidRDefault="00B700CA" w:rsidP="00F47E02">
      <w:pPr>
        <w:pStyle w:val="Sinespaciado"/>
        <w:rPr>
          <w:rFonts w:eastAsiaTheme="minorHAnsi"/>
          <w:sz w:val="24"/>
          <w:szCs w:val="24"/>
          <w:lang w:val="es-PE" w:eastAsia="en-US"/>
        </w:rPr>
      </w:pPr>
    </w:p>
    <w:p w:rsidR="00B700CA" w:rsidRDefault="00B700CA" w:rsidP="00F47E02">
      <w:pPr>
        <w:pStyle w:val="Sinespaciado"/>
        <w:rPr>
          <w:rFonts w:eastAsiaTheme="minorHAnsi"/>
          <w:sz w:val="24"/>
          <w:szCs w:val="24"/>
          <w:lang w:val="es-PE" w:eastAsia="en-US"/>
        </w:rPr>
      </w:pPr>
    </w:p>
    <w:p w:rsidR="00B700CA" w:rsidRDefault="00B700CA" w:rsidP="00F47E02">
      <w:pPr>
        <w:pStyle w:val="Sinespaciado"/>
        <w:rPr>
          <w:rFonts w:eastAsiaTheme="minorHAnsi"/>
          <w:sz w:val="24"/>
          <w:szCs w:val="24"/>
          <w:lang w:val="es-PE" w:eastAsia="en-US"/>
        </w:rPr>
      </w:pPr>
    </w:p>
    <w:p w:rsidR="00B700CA" w:rsidRDefault="00B700CA" w:rsidP="00F47E02">
      <w:pPr>
        <w:pStyle w:val="Sinespaciado"/>
        <w:rPr>
          <w:rFonts w:eastAsiaTheme="minorHAnsi"/>
          <w:sz w:val="24"/>
          <w:szCs w:val="24"/>
          <w:lang w:val="es-PE" w:eastAsia="en-US"/>
        </w:rPr>
      </w:pPr>
    </w:p>
    <w:p w:rsidR="00B700CA" w:rsidRPr="008D0089" w:rsidRDefault="00B700CA" w:rsidP="00F47E02">
      <w:pPr>
        <w:pStyle w:val="Sinespaciado"/>
        <w:rPr>
          <w:rFonts w:eastAsiaTheme="minorHAnsi"/>
          <w:sz w:val="24"/>
          <w:szCs w:val="24"/>
          <w:lang w:val="es-PE" w:eastAsia="en-US"/>
        </w:rPr>
      </w:pPr>
    </w:p>
    <w:p w:rsidR="00F47E02" w:rsidRPr="006F7F6E" w:rsidRDefault="00F47E02" w:rsidP="00F47E02">
      <w:pPr>
        <w:widowControl/>
        <w:tabs>
          <w:tab w:val="left" w:pos="1276"/>
        </w:tabs>
        <w:spacing w:before="240" w:after="240" w:line="240" w:lineRule="atLeast"/>
        <w:jc w:val="center"/>
        <w:rPr>
          <w:b/>
          <w:sz w:val="24"/>
          <w:szCs w:val="24"/>
          <w:u w:val="single"/>
          <w:lang w:val="pt-BR"/>
        </w:rPr>
      </w:pPr>
      <w:r w:rsidRPr="006F7F6E">
        <w:rPr>
          <w:b/>
          <w:sz w:val="24"/>
          <w:szCs w:val="24"/>
          <w:u w:val="single"/>
          <w:lang w:val="pt-BR"/>
        </w:rPr>
        <w:t>ANEXO Nº 01: GLOSARIO DE TERMINOS</w:t>
      </w:r>
    </w:p>
    <w:p w:rsidR="00F47E02" w:rsidRPr="00CD48BB" w:rsidRDefault="00F47E02" w:rsidP="00F47E02">
      <w:pPr>
        <w:jc w:val="center"/>
        <w:rPr>
          <w:b/>
          <w:sz w:val="22"/>
          <w:lang w:val="pt-BR"/>
        </w:rPr>
      </w:pPr>
    </w:p>
    <w:p w:rsidR="00F47E02" w:rsidRDefault="00F47E02" w:rsidP="00F47E02">
      <w:pPr>
        <w:pStyle w:val="Prrafodelista"/>
        <w:numPr>
          <w:ilvl w:val="0"/>
          <w:numId w:val="13"/>
        </w:numPr>
        <w:autoSpaceDE/>
        <w:autoSpaceDN/>
        <w:adjustRightInd/>
        <w:jc w:val="both"/>
        <w:rPr>
          <w:sz w:val="24"/>
          <w:szCs w:val="24"/>
        </w:rPr>
      </w:pPr>
      <w:r w:rsidRPr="00B12B67">
        <w:rPr>
          <w:b/>
          <w:sz w:val="24"/>
          <w:szCs w:val="24"/>
        </w:rPr>
        <w:t xml:space="preserve">Acto Médico: </w:t>
      </w:r>
      <w:r w:rsidRPr="00B12B67">
        <w:rPr>
          <w:sz w:val="24"/>
          <w:szCs w:val="24"/>
        </w:rPr>
        <w:t xml:space="preserve">Conjunto de acciones o disposiciones que realiza el médico en </w:t>
      </w:r>
      <w:r w:rsidRPr="00B12B67">
        <w:rPr>
          <w:sz w:val="24"/>
          <w:szCs w:val="24"/>
        </w:rPr>
        <w:lastRenderedPageBreak/>
        <w:t>el ejercicio de la profesión médica y en el cumplimiento estricto de sus deberes y funciones. Debe de entenderse por tal, los actos de diagnóstico, terapéutica y pronóstico, en la atención integral de los pacientes, así como los que se deriven directamente de éstos. El acto médico debe estar sustentado en una historia clínica veraz y suficiente que contenga las prácticas y procedimientos aplicados al paciente para diagnosticado y comprende los registros de obligación institucional a fin de ser susceptible de auditorías internas y externas del Acto del Profesional de Salud.</w:t>
      </w:r>
    </w:p>
    <w:p w:rsidR="00F47E02" w:rsidRPr="001E1655" w:rsidRDefault="00F47E02" w:rsidP="00F47E02">
      <w:pPr>
        <w:pStyle w:val="Prrafodelista"/>
        <w:numPr>
          <w:ilvl w:val="0"/>
          <w:numId w:val="13"/>
        </w:numPr>
        <w:autoSpaceDE/>
        <w:autoSpaceDN/>
        <w:adjustRightInd/>
        <w:jc w:val="both"/>
        <w:rPr>
          <w:sz w:val="24"/>
          <w:szCs w:val="24"/>
        </w:rPr>
      </w:pPr>
      <w:r w:rsidRPr="001E1655">
        <w:rPr>
          <w:b/>
          <w:sz w:val="24"/>
          <w:szCs w:val="24"/>
          <w:lang w:val="es-ES_tradnl"/>
        </w:rPr>
        <w:t>Calificación de la Incapacidad</w:t>
      </w:r>
      <w:r w:rsidRPr="001E1655">
        <w:rPr>
          <w:sz w:val="24"/>
          <w:szCs w:val="24"/>
          <w:lang w:val="es-ES_tradnl"/>
        </w:rPr>
        <w:t>: Procedimiento técnico-médico, administrativo y legal mediante el cual se establece la pérdida en la capacidad productiva de una persona, relacionada al trabajo habitual y los impedimentos para realizar un trabajo compatible con sus capacidades. Se determina el menoscabo, el grado y naturaleza de la incapacidad</w:t>
      </w:r>
      <w:r>
        <w:rPr>
          <w:sz w:val="24"/>
          <w:szCs w:val="24"/>
          <w:lang w:val="es-ES_tradnl"/>
        </w:rPr>
        <w:t>.</w:t>
      </w:r>
    </w:p>
    <w:p w:rsidR="00F47E02" w:rsidRPr="00B12B67" w:rsidRDefault="00F47E02" w:rsidP="00F47E02">
      <w:pPr>
        <w:pStyle w:val="Prrafodelista"/>
        <w:numPr>
          <w:ilvl w:val="0"/>
          <w:numId w:val="13"/>
        </w:numPr>
        <w:tabs>
          <w:tab w:val="left" w:pos="8789"/>
        </w:tabs>
        <w:suppressAutoHyphens/>
        <w:autoSpaceDE/>
        <w:autoSpaceDN/>
        <w:adjustRightInd/>
        <w:jc w:val="both"/>
        <w:rPr>
          <w:sz w:val="24"/>
          <w:szCs w:val="24"/>
        </w:rPr>
      </w:pPr>
      <w:r w:rsidRPr="00B12B67">
        <w:rPr>
          <w:b/>
          <w:sz w:val="24"/>
          <w:szCs w:val="24"/>
        </w:rPr>
        <w:t xml:space="preserve">Capacidad Laboral: </w:t>
      </w:r>
      <w:r w:rsidRPr="00B12B67">
        <w:rPr>
          <w:sz w:val="24"/>
          <w:szCs w:val="24"/>
        </w:rPr>
        <w:t>Es la capacidad que se adquiere sobre la base de conocimientos, destrezas o habilidades que permiten desarrollar sin impedimento alguno, un trabajo, profesión u oficio.</w:t>
      </w:r>
    </w:p>
    <w:p w:rsidR="00F47E02" w:rsidRPr="00B12B67" w:rsidRDefault="00F47E02" w:rsidP="00F47E02">
      <w:pPr>
        <w:pStyle w:val="Prrafodelista"/>
        <w:numPr>
          <w:ilvl w:val="0"/>
          <w:numId w:val="13"/>
        </w:numPr>
        <w:tabs>
          <w:tab w:val="left" w:pos="8789"/>
        </w:tabs>
        <w:suppressAutoHyphens/>
        <w:autoSpaceDE/>
        <w:autoSpaceDN/>
        <w:adjustRightInd/>
        <w:jc w:val="both"/>
        <w:rPr>
          <w:sz w:val="24"/>
          <w:szCs w:val="24"/>
        </w:rPr>
      </w:pPr>
      <w:r w:rsidRPr="00B12B67">
        <w:rPr>
          <w:b/>
          <w:sz w:val="24"/>
          <w:szCs w:val="24"/>
        </w:rPr>
        <w:t>Clase Funcional:</w:t>
      </w:r>
      <w:r w:rsidRPr="00B12B67">
        <w:rPr>
          <w:sz w:val="24"/>
          <w:szCs w:val="24"/>
        </w:rPr>
        <w:t xml:space="preserve"> Refleja el estado de salud del solicitante al momento de su evaluación médica, se construye en base a la información brindada por el evaluado, los signos y síntomas; así como los resultados de los exámenes que miden la capacidad funcional y anatómica de un órgano o sistema agrupándolos por su frecuencia e intensidad de los síntomas, respuesta al tratamiento y repercusión en el desarrollo de su vida cotidiana y laboral.</w:t>
      </w:r>
    </w:p>
    <w:p w:rsidR="00F47E02" w:rsidRPr="00B12B67" w:rsidRDefault="00F47E02" w:rsidP="00F47E02">
      <w:pPr>
        <w:pStyle w:val="Prrafodelista"/>
        <w:numPr>
          <w:ilvl w:val="0"/>
          <w:numId w:val="13"/>
        </w:numPr>
        <w:tabs>
          <w:tab w:val="left" w:pos="8789"/>
        </w:tabs>
        <w:suppressAutoHyphens/>
        <w:autoSpaceDE/>
        <w:autoSpaceDN/>
        <w:adjustRightInd/>
        <w:jc w:val="both"/>
        <w:rPr>
          <w:sz w:val="24"/>
          <w:szCs w:val="24"/>
        </w:rPr>
      </w:pPr>
      <w:r w:rsidRPr="00B12B67">
        <w:rPr>
          <w:b/>
          <w:sz w:val="24"/>
          <w:szCs w:val="24"/>
        </w:rPr>
        <w:t>Daño Corporal:</w:t>
      </w:r>
      <w:r w:rsidRPr="00B12B67">
        <w:rPr>
          <w:sz w:val="24"/>
          <w:szCs w:val="24"/>
        </w:rPr>
        <w:t xml:space="preserve"> Valorar objetivamente la perdida de la capacidad fisiológica o funcional del trabajador que quedan como secuelas de un siniestro laboral y establecer su capacidad funcional residual.</w:t>
      </w:r>
    </w:p>
    <w:p w:rsidR="00F47E02" w:rsidRPr="00B12B67" w:rsidRDefault="00F47E02" w:rsidP="00F47E02">
      <w:pPr>
        <w:pStyle w:val="Prrafodelista"/>
        <w:numPr>
          <w:ilvl w:val="0"/>
          <w:numId w:val="13"/>
        </w:numPr>
        <w:tabs>
          <w:tab w:val="left" w:pos="8789"/>
        </w:tabs>
        <w:suppressAutoHyphens/>
        <w:autoSpaceDE/>
        <w:autoSpaceDN/>
        <w:adjustRightInd/>
        <w:jc w:val="both"/>
        <w:rPr>
          <w:sz w:val="24"/>
          <w:szCs w:val="24"/>
        </w:rPr>
      </w:pPr>
      <w:r w:rsidRPr="00B12B67">
        <w:rPr>
          <w:b/>
          <w:sz w:val="24"/>
          <w:szCs w:val="24"/>
        </w:rPr>
        <w:t xml:space="preserve">Deficiencia: </w:t>
      </w:r>
      <w:r w:rsidRPr="00B12B67">
        <w:rPr>
          <w:sz w:val="24"/>
          <w:szCs w:val="24"/>
        </w:rPr>
        <w:t>Anormalidad de la estructura corporal y de la apariencia y de la función de un órgano o sistema (trastorno al nivel de órgano</w:t>
      </w:r>
      <w:r w:rsidRPr="00722797">
        <w:rPr>
          <w:sz w:val="24"/>
          <w:szCs w:val="24"/>
        </w:rPr>
        <w:t>)</w:t>
      </w:r>
      <w:r w:rsidRPr="00B12B67">
        <w:rPr>
          <w:b/>
          <w:sz w:val="24"/>
          <w:szCs w:val="24"/>
        </w:rPr>
        <w:t>.</w:t>
      </w:r>
    </w:p>
    <w:p w:rsidR="00F47E02" w:rsidRPr="00B12B67" w:rsidRDefault="00F47E02" w:rsidP="00F47E02">
      <w:pPr>
        <w:pStyle w:val="Prrafodelista"/>
        <w:numPr>
          <w:ilvl w:val="0"/>
          <w:numId w:val="13"/>
        </w:numPr>
        <w:tabs>
          <w:tab w:val="left" w:pos="8789"/>
        </w:tabs>
        <w:suppressAutoHyphens/>
        <w:autoSpaceDE/>
        <w:autoSpaceDN/>
        <w:adjustRightInd/>
        <w:jc w:val="both"/>
        <w:rPr>
          <w:b/>
          <w:sz w:val="24"/>
          <w:szCs w:val="24"/>
        </w:rPr>
      </w:pPr>
      <w:r w:rsidRPr="00B12B67">
        <w:rPr>
          <w:b/>
          <w:sz w:val="24"/>
          <w:szCs w:val="24"/>
        </w:rPr>
        <w:t xml:space="preserve">Discapacidad: </w:t>
      </w:r>
      <w:r w:rsidRPr="00B12B67">
        <w:rPr>
          <w:sz w:val="24"/>
          <w:szCs w:val="24"/>
        </w:rPr>
        <w:t>Refleja la consecuencia de la deficiencia desde el punto de vista del rendimiento funcional y de la actividad del individuo (trastorno al nivel de la persona).</w:t>
      </w:r>
    </w:p>
    <w:p w:rsidR="00F47E02" w:rsidRPr="00430256" w:rsidRDefault="00F47E02" w:rsidP="00F47E02">
      <w:pPr>
        <w:pStyle w:val="Prrafodelista"/>
        <w:numPr>
          <w:ilvl w:val="0"/>
          <w:numId w:val="13"/>
        </w:numPr>
        <w:tabs>
          <w:tab w:val="left" w:pos="8789"/>
        </w:tabs>
        <w:suppressAutoHyphens/>
        <w:autoSpaceDE/>
        <w:autoSpaceDN/>
        <w:adjustRightInd/>
        <w:jc w:val="both"/>
        <w:rPr>
          <w:b/>
          <w:sz w:val="24"/>
          <w:szCs w:val="24"/>
        </w:rPr>
      </w:pPr>
      <w:r w:rsidRPr="00B12B67">
        <w:rPr>
          <w:b/>
          <w:sz w:val="24"/>
          <w:szCs w:val="24"/>
        </w:rPr>
        <w:t xml:space="preserve">Enfermedad Profesional: </w:t>
      </w:r>
      <w:r w:rsidRPr="00B12B67">
        <w:rPr>
          <w:sz w:val="24"/>
          <w:szCs w:val="24"/>
        </w:rPr>
        <w:t>Se entiende como enfermedad profesional todo estado patológico permanente o temporal que sobreviene al personal militar como consecuencia directa del servicio que desempeña.</w:t>
      </w:r>
    </w:p>
    <w:p w:rsidR="00F47E02" w:rsidRPr="001E1655" w:rsidRDefault="00F47E02" w:rsidP="00F47E02">
      <w:pPr>
        <w:pStyle w:val="Prrafodelista"/>
        <w:numPr>
          <w:ilvl w:val="0"/>
          <w:numId w:val="13"/>
        </w:numPr>
        <w:tabs>
          <w:tab w:val="left" w:pos="8789"/>
        </w:tabs>
        <w:suppressAutoHyphens/>
        <w:autoSpaceDE/>
        <w:autoSpaceDN/>
        <w:adjustRightInd/>
        <w:jc w:val="both"/>
        <w:rPr>
          <w:b/>
          <w:sz w:val="24"/>
          <w:szCs w:val="24"/>
        </w:rPr>
      </w:pPr>
      <w:r w:rsidRPr="001E1655">
        <w:rPr>
          <w:b/>
          <w:iCs/>
          <w:sz w:val="24"/>
          <w:szCs w:val="24"/>
          <w:lang w:val="es-ES_tradnl"/>
        </w:rPr>
        <w:t>Evaluación Médica de Incapacidad</w:t>
      </w:r>
      <w:r w:rsidRPr="001E1655">
        <w:rPr>
          <w:sz w:val="24"/>
          <w:szCs w:val="24"/>
          <w:lang w:val="es-ES_tradnl"/>
        </w:rPr>
        <w:t>: Procedimiento médico por el cual se evalúa la capacidad anatómica y funcional residual relacionada a los signos y síntomas evidentes, con el apoyo de exámenes complementarios, para determinar el estado de salud, enfermedad o incapacidad que disminuyan la capacidad física o intelectual. Lo realiza el médico especialista relacionado al diagnóstico</w:t>
      </w:r>
      <w:r>
        <w:rPr>
          <w:sz w:val="24"/>
          <w:szCs w:val="24"/>
          <w:lang w:val="es-ES_tradnl"/>
        </w:rPr>
        <w:t>.</w:t>
      </w:r>
    </w:p>
    <w:p w:rsidR="00F47E02" w:rsidRPr="00B12B67" w:rsidRDefault="00F47E02" w:rsidP="00F47E02">
      <w:pPr>
        <w:pStyle w:val="Prrafodelista"/>
        <w:numPr>
          <w:ilvl w:val="0"/>
          <w:numId w:val="13"/>
        </w:numPr>
        <w:autoSpaceDE/>
        <w:autoSpaceDN/>
        <w:adjustRightInd/>
        <w:jc w:val="both"/>
        <w:rPr>
          <w:sz w:val="24"/>
          <w:szCs w:val="24"/>
        </w:rPr>
      </w:pPr>
      <w:r w:rsidRPr="00B12B67">
        <w:rPr>
          <w:b/>
          <w:sz w:val="24"/>
          <w:szCs w:val="24"/>
        </w:rPr>
        <w:t xml:space="preserve">Factores Complementarios: </w:t>
      </w:r>
      <w:r w:rsidRPr="00B12B67">
        <w:rPr>
          <w:sz w:val="24"/>
          <w:szCs w:val="24"/>
        </w:rPr>
        <w:t>Son aquellas condiciones internas o externas (organismo – medio ambiente) que deben ser tomados en cuenta para la elección del período de incapacidad. Estos factores son: Tipo de actividad, posibilidad de reinserción laboral, edad.</w:t>
      </w:r>
    </w:p>
    <w:p w:rsidR="00F47E02" w:rsidRPr="00B12B67" w:rsidRDefault="00F47E02" w:rsidP="00F47E02">
      <w:pPr>
        <w:pStyle w:val="Prrafodelista"/>
        <w:numPr>
          <w:ilvl w:val="0"/>
          <w:numId w:val="13"/>
        </w:numPr>
        <w:tabs>
          <w:tab w:val="left" w:pos="8789"/>
        </w:tabs>
        <w:suppressAutoHyphens/>
        <w:autoSpaceDE/>
        <w:autoSpaceDN/>
        <w:adjustRightInd/>
        <w:jc w:val="both"/>
        <w:rPr>
          <w:sz w:val="24"/>
          <w:szCs w:val="24"/>
        </w:rPr>
      </w:pPr>
      <w:r w:rsidRPr="00B12B67">
        <w:rPr>
          <w:b/>
          <w:sz w:val="24"/>
          <w:szCs w:val="24"/>
        </w:rPr>
        <w:t>Grado de la Incapacidad:</w:t>
      </w:r>
      <w:r w:rsidRPr="00B12B67">
        <w:rPr>
          <w:sz w:val="24"/>
          <w:szCs w:val="24"/>
        </w:rPr>
        <w:t xml:space="preserve"> Porcentaje de merma en el desarrollo del trabajo habitual del de la persona, reconociendo la norma tres situaciones: Incapacidad Parcial, Incapacidad Total y Gran Incapacidad.</w:t>
      </w:r>
    </w:p>
    <w:p w:rsidR="00F47E02" w:rsidRPr="00B12B67" w:rsidRDefault="00F47E02" w:rsidP="00F47E02">
      <w:pPr>
        <w:pStyle w:val="Prrafodelista"/>
        <w:numPr>
          <w:ilvl w:val="0"/>
          <w:numId w:val="13"/>
        </w:numPr>
        <w:autoSpaceDE/>
        <w:autoSpaceDN/>
        <w:adjustRightInd/>
        <w:jc w:val="both"/>
        <w:rPr>
          <w:sz w:val="24"/>
          <w:szCs w:val="24"/>
        </w:rPr>
      </w:pPr>
      <w:r w:rsidRPr="00B12B67">
        <w:rPr>
          <w:b/>
          <w:sz w:val="24"/>
          <w:szCs w:val="24"/>
        </w:rPr>
        <w:t xml:space="preserve">Historia Clínica: </w:t>
      </w:r>
      <w:r w:rsidRPr="00B12B67">
        <w:rPr>
          <w:sz w:val="24"/>
          <w:szCs w:val="24"/>
        </w:rPr>
        <w:t xml:space="preserve">Documento médico legal, obligatorio y confidencial, en el cual se registran cronológicamente las condiciones de salud del paciente, los actos médicos y los procedimientos ejecutados por el equipo de salud que intervienen en la atención del paciente. Este documento únicamente puede </w:t>
      </w:r>
      <w:r w:rsidRPr="00B12B67">
        <w:rPr>
          <w:sz w:val="24"/>
          <w:szCs w:val="24"/>
        </w:rPr>
        <w:lastRenderedPageBreak/>
        <w:t>ser conocido por terceros previa autorización del paciente o en los casos previstos por ley.</w:t>
      </w:r>
    </w:p>
    <w:p w:rsidR="00F47E02" w:rsidRPr="00B12B67" w:rsidRDefault="00F47E02" w:rsidP="00F47E02">
      <w:pPr>
        <w:pStyle w:val="Prrafodelista"/>
        <w:numPr>
          <w:ilvl w:val="0"/>
          <w:numId w:val="13"/>
        </w:numPr>
        <w:autoSpaceDE/>
        <w:autoSpaceDN/>
        <w:adjustRightInd/>
        <w:jc w:val="both"/>
        <w:rPr>
          <w:sz w:val="24"/>
          <w:szCs w:val="24"/>
        </w:rPr>
      </w:pPr>
      <w:r w:rsidRPr="00B12B67">
        <w:rPr>
          <w:b/>
          <w:sz w:val="24"/>
          <w:szCs w:val="24"/>
        </w:rPr>
        <w:t>I</w:t>
      </w:r>
      <w:r w:rsidRPr="00B12B67">
        <w:rPr>
          <w:b/>
          <w:snapToGrid w:val="0"/>
          <w:sz w:val="24"/>
          <w:szCs w:val="24"/>
        </w:rPr>
        <w:t xml:space="preserve">ncapacidad Laboral: </w:t>
      </w:r>
      <w:r w:rsidRPr="00B12B67">
        <w:rPr>
          <w:snapToGrid w:val="0"/>
          <w:sz w:val="24"/>
          <w:szCs w:val="24"/>
          <w:lang w:val="es-ES_tradnl"/>
        </w:rPr>
        <w:t xml:space="preserve">Disminución de la posibilidad o perdida de la capacidad </w:t>
      </w:r>
      <w:r w:rsidRPr="00B12B67">
        <w:rPr>
          <w:sz w:val="24"/>
          <w:szCs w:val="24"/>
        </w:rPr>
        <w:t>para desarrollar las actividades laborales habituales a consecuencia de una enfermedad o accidente que ocasiona un lucro cesante.</w:t>
      </w:r>
    </w:p>
    <w:p w:rsidR="00F47E02" w:rsidRPr="00B12B67" w:rsidRDefault="00F47E02" w:rsidP="00F47E02">
      <w:pPr>
        <w:pStyle w:val="Prrafodelista"/>
        <w:numPr>
          <w:ilvl w:val="0"/>
          <w:numId w:val="13"/>
        </w:numPr>
        <w:autoSpaceDE/>
        <w:autoSpaceDN/>
        <w:adjustRightInd/>
        <w:jc w:val="both"/>
        <w:rPr>
          <w:snapToGrid w:val="0"/>
          <w:sz w:val="24"/>
          <w:szCs w:val="24"/>
          <w:lang w:val="es-ES_tradnl"/>
        </w:rPr>
      </w:pPr>
      <w:r w:rsidRPr="00B12B67">
        <w:rPr>
          <w:b/>
          <w:sz w:val="24"/>
          <w:szCs w:val="24"/>
        </w:rPr>
        <w:t>Incapacidad Temporal</w:t>
      </w:r>
      <w:r w:rsidRPr="00B12B67">
        <w:rPr>
          <w:b/>
          <w:snapToGrid w:val="0"/>
          <w:sz w:val="24"/>
          <w:szCs w:val="24"/>
          <w14:shadow w14:blurRad="50800" w14:dist="38100" w14:dir="2700000" w14:sx="100000" w14:sy="100000" w14:kx="0" w14:ky="0" w14:algn="tl">
            <w14:srgbClr w14:val="000000">
              <w14:alpha w14:val="60000"/>
            </w14:srgbClr>
          </w14:shadow>
        </w:rPr>
        <w:t xml:space="preserve">: </w:t>
      </w:r>
      <w:r w:rsidRPr="00B12B67">
        <w:rPr>
          <w:snapToGrid w:val="0"/>
          <w:sz w:val="24"/>
          <w:szCs w:val="24"/>
        </w:rPr>
        <w:t xml:space="preserve">Pérdida o disminución de la capacidad para desarrollar las </w:t>
      </w:r>
      <w:r w:rsidRPr="00B12B67">
        <w:rPr>
          <w:snapToGrid w:val="0"/>
          <w:sz w:val="24"/>
          <w:szCs w:val="24"/>
          <w:lang w:val="es-ES_tradnl"/>
        </w:rPr>
        <w:t>actividades laborales habituales a consecuencia de una enfermedad o daño susceptible de ser tratada y recuperada en un periodo determinado.</w:t>
      </w:r>
    </w:p>
    <w:p w:rsidR="00F47E02" w:rsidRPr="00B12B67" w:rsidRDefault="00F47E02" w:rsidP="00F47E02">
      <w:pPr>
        <w:pStyle w:val="Prrafodelista"/>
        <w:numPr>
          <w:ilvl w:val="0"/>
          <w:numId w:val="13"/>
        </w:numPr>
        <w:autoSpaceDE/>
        <w:autoSpaceDN/>
        <w:adjustRightInd/>
        <w:jc w:val="both"/>
        <w:rPr>
          <w:sz w:val="24"/>
          <w:szCs w:val="24"/>
        </w:rPr>
      </w:pPr>
      <w:r w:rsidRPr="00B12B67">
        <w:rPr>
          <w:b/>
          <w:sz w:val="24"/>
          <w:szCs w:val="24"/>
        </w:rPr>
        <w:t>Incapacidad Permanente:</w:t>
      </w:r>
      <w:r w:rsidRPr="00B12B67">
        <w:rPr>
          <w:sz w:val="24"/>
          <w:szCs w:val="24"/>
        </w:rPr>
        <w:t xml:space="preserve"> Situación de alteración de la salud del trabajador que, después de haber estado sometido a tratamiento, presenta reducciones anatómicas o funcionales graves previsiblemente definitivas que disminuyen o anulan su capacidad laboral. </w:t>
      </w:r>
    </w:p>
    <w:p w:rsidR="00F47E02" w:rsidRPr="00B12B67" w:rsidRDefault="00F47E02" w:rsidP="00F47E02">
      <w:pPr>
        <w:pStyle w:val="Prrafodelista"/>
        <w:numPr>
          <w:ilvl w:val="0"/>
          <w:numId w:val="13"/>
        </w:numPr>
        <w:tabs>
          <w:tab w:val="left" w:pos="8789"/>
        </w:tabs>
        <w:suppressAutoHyphens/>
        <w:autoSpaceDE/>
        <w:autoSpaceDN/>
        <w:adjustRightInd/>
        <w:jc w:val="both"/>
        <w:rPr>
          <w:sz w:val="24"/>
          <w:szCs w:val="24"/>
        </w:rPr>
      </w:pPr>
      <w:r w:rsidRPr="00B12B67">
        <w:rPr>
          <w:b/>
          <w:sz w:val="24"/>
          <w:szCs w:val="24"/>
        </w:rPr>
        <w:t xml:space="preserve">Incapacidad: </w:t>
      </w:r>
      <w:r w:rsidRPr="00B12B67">
        <w:rPr>
          <w:sz w:val="24"/>
          <w:szCs w:val="24"/>
        </w:rPr>
        <w:t>Es el producto de una restricción anatómica, fisiológica o psicológica (impedimento) con ausencia de la capacidad para realizar una actividad en la forma o dentro del margen que considera normal para el individuo, de causa laboral o general, demostrable por técnicas adecuadas y evidenciables desde el punto de vista clínico, de exámenes de ayuda al diagnóstico u otros estudios. Puede ser valorada en el tiempo y severidad. Es una contingencia protegida que indica carencia de la capacidad laboral y que se regula por normatividad específica de seguridad social o de sistemas previsionales, y que tiene repercusión económica y laboral. Es un concepto que describe los cambios en las funciones y roles sociales. No se considerará al incapacitado con autosuficiencia.</w:t>
      </w:r>
    </w:p>
    <w:p w:rsidR="00F47E02" w:rsidRPr="00B12B67" w:rsidRDefault="00F47E02" w:rsidP="00F47E02">
      <w:pPr>
        <w:pStyle w:val="Prrafodelista"/>
        <w:numPr>
          <w:ilvl w:val="0"/>
          <w:numId w:val="13"/>
        </w:numPr>
        <w:tabs>
          <w:tab w:val="left" w:pos="8789"/>
        </w:tabs>
        <w:suppressAutoHyphens/>
        <w:autoSpaceDE/>
        <w:autoSpaceDN/>
        <w:adjustRightInd/>
        <w:jc w:val="both"/>
        <w:rPr>
          <w:snapToGrid w:val="0"/>
          <w:sz w:val="24"/>
          <w:szCs w:val="24"/>
        </w:rPr>
      </w:pPr>
      <w:r w:rsidRPr="00B12B67">
        <w:rPr>
          <w:b/>
          <w:snapToGrid w:val="0"/>
          <w:sz w:val="24"/>
          <w:szCs w:val="24"/>
        </w:rPr>
        <w:t xml:space="preserve">Impedimento: </w:t>
      </w:r>
      <w:r w:rsidRPr="00B12B67">
        <w:rPr>
          <w:snapToGrid w:val="0"/>
          <w:sz w:val="24"/>
          <w:szCs w:val="24"/>
        </w:rPr>
        <w:t>Concepto puro y exclusivamente medico referido a una enfermedad, daño o alteración física/mental, anormalidad anatómica o perdida de la capacidad funcional que afecte al trabajador en el desempeño de su trabajo habitual.</w:t>
      </w:r>
    </w:p>
    <w:p w:rsidR="00F47E02" w:rsidRPr="00B12B67" w:rsidRDefault="00F47E02" w:rsidP="00F47E02">
      <w:pPr>
        <w:pStyle w:val="Prrafodelista"/>
        <w:numPr>
          <w:ilvl w:val="0"/>
          <w:numId w:val="13"/>
        </w:numPr>
        <w:tabs>
          <w:tab w:val="left" w:pos="8789"/>
        </w:tabs>
        <w:suppressAutoHyphens/>
        <w:autoSpaceDE/>
        <w:autoSpaceDN/>
        <w:adjustRightInd/>
        <w:jc w:val="both"/>
        <w:rPr>
          <w:b/>
          <w:sz w:val="24"/>
          <w:szCs w:val="24"/>
        </w:rPr>
      </w:pPr>
      <w:r w:rsidRPr="00B12B67">
        <w:rPr>
          <w:b/>
          <w:sz w:val="24"/>
          <w:szCs w:val="24"/>
        </w:rPr>
        <w:t xml:space="preserve">Menoscabo: </w:t>
      </w:r>
      <w:r w:rsidRPr="00B12B67">
        <w:rPr>
          <w:sz w:val="24"/>
          <w:szCs w:val="24"/>
        </w:rPr>
        <w:t>Es el porcentaje producto de una incapacidad, que se determina por una pérdida de la capacidad laboral, ganancial y productiva. El menoscabo es asignado exclusivamente por una Comisión Médica, en concordancia con las normas legales vigentes</w:t>
      </w:r>
      <w:r w:rsidRPr="00B12B67">
        <w:rPr>
          <w:b/>
          <w:sz w:val="24"/>
          <w:szCs w:val="24"/>
        </w:rPr>
        <w:t>.</w:t>
      </w:r>
    </w:p>
    <w:p w:rsidR="00F47E02" w:rsidRPr="00B12B67" w:rsidRDefault="00F47E02" w:rsidP="00F47E02">
      <w:pPr>
        <w:pStyle w:val="Prrafodelista"/>
        <w:numPr>
          <w:ilvl w:val="0"/>
          <w:numId w:val="13"/>
        </w:numPr>
        <w:tabs>
          <w:tab w:val="left" w:pos="8789"/>
        </w:tabs>
        <w:suppressAutoHyphens/>
        <w:autoSpaceDE/>
        <w:autoSpaceDN/>
        <w:adjustRightInd/>
        <w:jc w:val="both"/>
        <w:rPr>
          <w:bCs/>
          <w:snapToGrid w:val="0"/>
          <w:sz w:val="24"/>
          <w:szCs w:val="24"/>
        </w:rPr>
      </w:pPr>
      <w:r w:rsidRPr="00B12B67">
        <w:rPr>
          <w:b/>
          <w:sz w:val="24"/>
          <w:szCs w:val="24"/>
        </w:rPr>
        <w:t xml:space="preserve">Naturaleza de la Incapacidad: </w:t>
      </w:r>
      <w:r w:rsidRPr="00B12B67">
        <w:rPr>
          <w:sz w:val="24"/>
          <w:szCs w:val="24"/>
        </w:rPr>
        <w:t>Está referida a determinar el tiempo que dura la carencia de capacidad laboral, mide el pronóstico y recuperabilidad de la misma; pudiendo ser Temporal o Permanente.</w:t>
      </w:r>
      <w:r w:rsidRPr="00B12B67">
        <w:rPr>
          <w:b/>
          <w:bCs/>
          <w:snapToGrid w:val="0"/>
          <w:sz w:val="24"/>
          <w:szCs w:val="24"/>
        </w:rPr>
        <w:t xml:space="preserve"> </w:t>
      </w:r>
    </w:p>
    <w:p w:rsidR="00F47E02" w:rsidRDefault="00F47E02" w:rsidP="00F47E02">
      <w:pPr>
        <w:pStyle w:val="Prrafodelista"/>
        <w:numPr>
          <w:ilvl w:val="0"/>
          <w:numId w:val="13"/>
        </w:numPr>
        <w:tabs>
          <w:tab w:val="left" w:pos="8789"/>
        </w:tabs>
        <w:suppressAutoHyphens/>
        <w:autoSpaceDE/>
        <w:autoSpaceDN/>
        <w:adjustRightInd/>
        <w:jc w:val="both"/>
        <w:rPr>
          <w:bCs/>
          <w:snapToGrid w:val="0"/>
          <w:sz w:val="24"/>
          <w:szCs w:val="24"/>
        </w:rPr>
      </w:pPr>
      <w:r w:rsidRPr="00B12B67">
        <w:rPr>
          <w:b/>
          <w:bCs/>
          <w:snapToGrid w:val="0"/>
          <w:sz w:val="24"/>
          <w:szCs w:val="24"/>
        </w:rPr>
        <w:t xml:space="preserve">Trabajo habitual: </w:t>
      </w:r>
      <w:r w:rsidRPr="00B12B67">
        <w:rPr>
          <w:bCs/>
          <w:snapToGrid w:val="0"/>
          <w:sz w:val="24"/>
          <w:szCs w:val="24"/>
        </w:rPr>
        <w:t>Labor remunerada a la cual comúnmente se dedica el trabajador, cuyo desarrollo puede verse afectado a consecuencia del daño.</w:t>
      </w:r>
    </w:p>
    <w:p w:rsidR="00F47E02" w:rsidRDefault="00F47E02" w:rsidP="00F47E02">
      <w:pPr>
        <w:tabs>
          <w:tab w:val="left" w:pos="8789"/>
        </w:tabs>
        <w:suppressAutoHyphens/>
        <w:autoSpaceDE/>
        <w:autoSpaceDN/>
        <w:adjustRightInd/>
        <w:jc w:val="both"/>
        <w:rPr>
          <w:bCs/>
          <w:snapToGrid w:val="0"/>
          <w:sz w:val="24"/>
          <w:szCs w:val="24"/>
        </w:rPr>
      </w:pPr>
    </w:p>
    <w:p w:rsidR="00F47E02" w:rsidRDefault="00F47E02" w:rsidP="00F47E02">
      <w:pPr>
        <w:tabs>
          <w:tab w:val="left" w:pos="8789"/>
        </w:tabs>
        <w:suppressAutoHyphens/>
        <w:autoSpaceDE/>
        <w:autoSpaceDN/>
        <w:adjustRightInd/>
        <w:jc w:val="both"/>
        <w:rPr>
          <w:bCs/>
          <w:snapToGrid w:val="0"/>
          <w:sz w:val="24"/>
          <w:szCs w:val="24"/>
        </w:rPr>
      </w:pPr>
    </w:p>
    <w:p w:rsidR="00F47E02" w:rsidRDefault="00F47E02" w:rsidP="00F47E02">
      <w:pPr>
        <w:tabs>
          <w:tab w:val="left" w:pos="8789"/>
        </w:tabs>
        <w:suppressAutoHyphens/>
        <w:autoSpaceDE/>
        <w:autoSpaceDN/>
        <w:adjustRightInd/>
        <w:jc w:val="both"/>
        <w:rPr>
          <w:bCs/>
          <w:snapToGrid w:val="0"/>
          <w:sz w:val="24"/>
          <w:szCs w:val="24"/>
        </w:rPr>
      </w:pPr>
    </w:p>
    <w:p w:rsidR="00F47E02" w:rsidRPr="00A1008D" w:rsidRDefault="00F47E02" w:rsidP="00F47E02">
      <w:pPr>
        <w:tabs>
          <w:tab w:val="left" w:pos="8789"/>
        </w:tabs>
        <w:suppressAutoHyphens/>
        <w:autoSpaceDE/>
        <w:autoSpaceDN/>
        <w:adjustRightInd/>
        <w:jc w:val="both"/>
        <w:rPr>
          <w:bCs/>
          <w:snapToGrid w:val="0"/>
          <w:sz w:val="24"/>
          <w:szCs w:val="24"/>
        </w:rPr>
      </w:pPr>
      <w:r w:rsidRPr="00A1008D">
        <w:rPr>
          <w:bCs/>
          <w:snapToGrid w:val="0"/>
          <w:sz w:val="24"/>
          <w:szCs w:val="24"/>
        </w:rPr>
        <w:tab/>
      </w:r>
    </w:p>
    <w:p w:rsidR="00F47E02" w:rsidRDefault="00F47E02" w:rsidP="00F47E02">
      <w:pPr>
        <w:tabs>
          <w:tab w:val="left" w:pos="8789"/>
        </w:tabs>
        <w:suppressAutoHyphens/>
        <w:jc w:val="center"/>
        <w:rPr>
          <w:b/>
          <w:snapToGrid w:val="0"/>
          <w:sz w:val="24"/>
          <w:szCs w:val="24"/>
          <w:u w:val="single"/>
          <w:lang w:val="es-PE"/>
        </w:rPr>
      </w:pPr>
    </w:p>
    <w:p w:rsidR="00F47E02" w:rsidRDefault="00F47E02" w:rsidP="00F47E02">
      <w:pPr>
        <w:tabs>
          <w:tab w:val="left" w:pos="8789"/>
        </w:tabs>
        <w:suppressAutoHyphens/>
        <w:jc w:val="center"/>
        <w:rPr>
          <w:b/>
          <w:snapToGrid w:val="0"/>
          <w:sz w:val="24"/>
          <w:szCs w:val="24"/>
          <w:u w:val="single"/>
          <w:lang w:val="es-PE"/>
        </w:rPr>
      </w:pPr>
    </w:p>
    <w:p w:rsidR="00F47E02" w:rsidRDefault="00F47E02" w:rsidP="00F47E02">
      <w:pPr>
        <w:tabs>
          <w:tab w:val="left" w:pos="8789"/>
        </w:tabs>
        <w:suppressAutoHyphens/>
        <w:jc w:val="center"/>
        <w:rPr>
          <w:b/>
          <w:snapToGrid w:val="0"/>
          <w:sz w:val="24"/>
          <w:szCs w:val="24"/>
          <w:u w:val="single"/>
          <w:lang w:val="es-PE"/>
        </w:rPr>
      </w:pPr>
    </w:p>
    <w:p w:rsidR="00F47E02" w:rsidRPr="00F25ABF" w:rsidRDefault="00F47E02" w:rsidP="00F47E02">
      <w:pPr>
        <w:tabs>
          <w:tab w:val="left" w:pos="8789"/>
        </w:tabs>
        <w:suppressAutoHyphens/>
        <w:jc w:val="center"/>
        <w:rPr>
          <w:b/>
          <w:bCs/>
          <w:sz w:val="24"/>
          <w:szCs w:val="24"/>
          <w:u w:val="single"/>
          <w:lang w:val="es-PE"/>
        </w:rPr>
      </w:pPr>
      <w:r w:rsidRPr="00F25ABF">
        <w:rPr>
          <w:b/>
          <w:snapToGrid w:val="0"/>
          <w:sz w:val="24"/>
          <w:szCs w:val="24"/>
          <w:u w:val="single"/>
          <w:lang w:val="es-PE"/>
        </w:rPr>
        <w:t>ANEXO Nº 02</w:t>
      </w:r>
      <w:r>
        <w:rPr>
          <w:b/>
          <w:snapToGrid w:val="0"/>
          <w:sz w:val="24"/>
          <w:szCs w:val="24"/>
          <w:u w:val="single"/>
          <w:lang w:val="es-PE"/>
        </w:rPr>
        <w:t>:</w:t>
      </w:r>
      <w:r w:rsidRPr="00F25ABF">
        <w:rPr>
          <w:b/>
          <w:snapToGrid w:val="0"/>
          <w:sz w:val="24"/>
          <w:szCs w:val="24"/>
          <w:u w:val="single"/>
          <w:lang w:val="es-PE"/>
        </w:rPr>
        <w:t xml:space="preserve"> </w:t>
      </w:r>
      <w:r w:rsidRPr="00F25ABF">
        <w:rPr>
          <w:b/>
          <w:bCs/>
          <w:sz w:val="24"/>
          <w:szCs w:val="24"/>
          <w:u w:val="single"/>
          <w:lang w:val="es-PE"/>
        </w:rPr>
        <w:t>EVALUACIÓN DE LA CAPACIDAD FUNCIONAL</w:t>
      </w:r>
    </w:p>
    <w:p w:rsidR="00F47E02" w:rsidRPr="000A52BF" w:rsidRDefault="00F47E02" w:rsidP="00F47E02">
      <w:pPr>
        <w:rPr>
          <w:bCs/>
          <w:sz w:val="24"/>
          <w:szCs w:val="24"/>
          <w:lang w:val="es-ES_tradnl"/>
        </w:rPr>
      </w:pPr>
    </w:p>
    <w:p w:rsidR="00F47E02" w:rsidRPr="00EF09F8" w:rsidRDefault="00F47E02" w:rsidP="00F47E02">
      <w:pPr>
        <w:pStyle w:val="Prrafodelista"/>
        <w:numPr>
          <w:ilvl w:val="0"/>
          <w:numId w:val="14"/>
        </w:numPr>
        <w:rPr>
          <w:b/>
          <w:bCs/>
          <w:sz w:val="24"/>
          <w:szCs w:val="24"/>
          <w:lang w:val="es-ES_tradnl"/>
        </w:rPr>
      </w:pPr>
      <w:r w:rsidRPr="00EF09F8">
        <w:rPr>
          <w:b/>
          <w:bCs/>
          <w:sz w:val="24"/>
          <w:szCs w:val="24"/>
          <w:lang w:val="es-ES_tradnl"/>
        </w:rPr>
        <w:t xml:space="preserve">EVIDENCIA MÉDICA: </w:t>
      </w:r>
    </w:p>
    <w:p w:rsidR="00F47E02" w:rsidRPr="000A52BF" w:rsidRDefault="00F47E02" w:rsidP="00F47E02">
      <w:pPr>
        <w:rPr>
          <w:b/>
          <w:bCs/>
          <w:sz w:val="24"/>
          <w:szCs w:val="24"/>
          <w:lang w:val="es-ES_tradnl"/>
        </w:rPr>
      </w:pPr>
    </w:p>
    <w:p w:rsidR="00F47E02" w:rsidRPr="00B47A18" w:rsidRDefault="00F47E02" w:rsidP="00F47E02">
      <w:pPr>
        <w:pStyle w:val="Prrafodelista"/>
        <w:numPr>
          <w:ilvl w:val="0"/>
          <w:numId w:val="33"/>
        </w:numPr>
        <w:rPr>
          <w:bCs/>
          <w:sz w:val="24"/>
          <w:szCs w:val="24"/>
          <w:lang w:val="es-ES_tradnl"/>
        </w:rPr>
      </w:pPr>
      <w:r w:rsidRPr="00B47A18">
        <w:rPr>
          <w:bCs/>
          <w:sz w:val="24"/>
          <w:szCs w:val="24"/>
          <w:lang w:val="es-ES_tradnl"/>
        </w:rPr>
        <w:t>Historia Clínica</w:t>
      </w:r>
    </w:p>
    <w:p w:rsidR="00F47E02" w:rsidRPr="00B47A18" w:rsidRDefault="00F47E02" w:rsidP="00F47E02">
      <w:pPr>
        <w:pStyle w:val="Prrafodelista"/>
        <w:numPr>
          <w:ilvl w:val="0"/>
          <w:numId w:val="33"/>
        </w:numPr>
        <w:rPr>
          <w:bCs/>
          <w:sz w:val="24"/>
          <w:szCs w:val="24"/>
          <w:lang w:val="es-ES_tradnl"/>
        </w:rPr>
      </w:pPr>
      <w:r w:rsidRPr="00B47A18">
        <w:rPr>
          <w:bCs/>
          <w:sz w:val="24"/>
          <w:szCs w:val="24"/>
          <w:lang w:val="es-ES_tradnl"/>
        </w:rPr>
        <w:t>Diagnóstico – CIE 10</w:t>
      </w:r>
    </w:p>
    <w:p w:rsidR="00F47E02" w:rsidRPr="00B47A18" w:rsidRDefault="00F47E02" w:rsidP="00F47E02">
      <w:pPr>
        <w:pStyle w:val="Prrafodelista"/>
        <w:numPr>
          <w:ilvl w:val="0"/>
          <w:numId w:val="33"/>
        </w:numPr>
        <w:rPr>
          <w:bCs/>
          <w:sz w:val="24"/>
          <w:szCs w:val="24"/>
          <w:lang w:val="es-ES_tradnl"/>
        </w:rPr>
      </w:pPr>
      <w:r w:rsidRPr="00B47A18">
        <w:rPr>
          <w:bCs/>
          <w:iCs/>
          <w:sz w:val="24"/>
          <w:szCs w:val="24"/>
          <w:lang w:val="es-PE"/>
        </w:rPr>
        <w:lastRenderedPageBreak/>
        <w:t>Pruebas de apoyo al diagnóstico</w:t>
      </w:r>
    </w:p>
    <w:p w:rsidR="00F47E02" w:rsidRDefault="00F47E02" w:rsidP="00F47E02">
      <w:pPr>
        <w:rPr>
          <w:bCs/>
          <w:sz w:val="24"/>
          <w:szCs w:val="24"/>
          <w:lang w:val="es-ES_tradnl"/>
        </w:rPr>
      </w:pPr>
    </w:p>
    <w:p w:rsidR="00F47E02" w:rsidRDefault="00F47E02" w:rsidP="00F47E02">
      <w:pPr>
        <w:ind w:left="708"/>
        <w:jc w:val="both"/>
        <w:rPr>
          <w:bCs/>
          <w:sz w:val="24"/>
          <w:szCs w:val="24"/>
          <w:lang w:val="es-ES_tradnl"/>
        </w:rPr>
      </w:pPr>
      <w:r w:rsidRPr="00F83BAF">
        <w:rPr>
          <w:b/>
          <w:bCs/>
          <w:sz w:val="24"/>
          <w:szCs w:val="24"/>
          <w:lang w:val="es-ES_tradnl"/>
        </w:rPr>
        <w:t>Historia Clínica</w:t>
      </w:r>
      <w:r>
        <w:rPr>
          <w:bCs/>
          <w:sz w:val="24"/>
          <w:szCs w:val="24"/>
          <w:lang w:val="es-ES_tradnl"/>
        </w:rPr>
        <w:t>: Debe contener la evidencia médica la cual se obtiene mediante la evaluación médica e incluye:</w:t>
      </w:r>
    </w:p>
    <w:p w:rsidR="00F47E02" w:rsidRDefault="00F47E02" w:rsidP="00F47E02">
      <w:pPr>
        <w:pStyle w:val="Prrafodelista"/>
        <w:numPr>
          <w:ilvl w:val="0"/>
          <w:numId w:val="34"/>
        </w:numPr>
        <w:jc w:val="both"/>
        <w:rPr>
          <w:bCs/>
          <w:sz w:val="24"/>
          <w:szCs w:val="24"/>
          <w:lang w:val="es-ES_tradnl"/>
        </w:rPr>
      </w:pPr>
      <w:r>
        <w:rPr>
          <w:b/>
          <w:bCs/>
          <w:sz w:val="24"/>
          <w:szCs w:val="24"/>
          <w:lang w:val="es-ES_tradnl"/>
        </w:rPr>
        <w:t xml:space="preserve">Historia personal: </w:t>
      </w:r>
      <w:r w:rsidRPr="00F83BAF">
        <w:rPr>
          <w:bCs/>
          <w:sz w:val="24"/>
          <w:szCs w:val="24"/>
          <w:lang w:val="es-ES_tradnl"/>
        </w:rPr>
        <w:t>Antecedentes de</w:t>
      </w:r>
      <w:r>
        <w:rPr>
          <w:bCs/>
          <w:sz w:val="24"/>
          <w:szCs w:val="24"/>
          <w:lang w:val="es-ES_tradnl"/>
        </w:rPr>
        <w:t xml:space="preserve"> enfermedades comunes, ocupacionales y accidentes. Lugar de residencia habitual, lugares visitados antes del inicio de la enfermedad, uso o abuso de alcohol o tabaco, consumo habitual de medicamentos, uso de sustancias químicas en el hogar. </w:t>
      </w:r>
    </w:p>
    <w:p w:rsidR="00F47E02" w:rsidRDefault="00F47E02" w:rsidP="00F47E02">
      <w:pPr>
        <w:pStyle w:val="Prrafodelista"/>
        <w:numPr>
          <w:ilvl w:val="0"/>
          <w:numId w:val="34"/>
        </w:numPr>
        <w:jc w:val="both"/>
        <w:rPr>
          <w:bCs/>
          <w:sz w:val="24"/>
          <w:szCs w:val="24"/>
          <w:lang w:val="es-ES_tradnl"/>
        </w:rPr>
      </w:pPr>
      <w:r>
        <w:rPr>
          <w:b/>
          <w:bCs/>
          <w:sz w:val="24"/>
          <w:szCs w:val="24"/>
          <w:lang w:val="es-ES_tradnl"/>
        </w:rPr>
        <w:t>Historia familiar:</w:t>
      </w:r>
      <w:r>
        <w:rPr>
          <w:bCs/>
          <w:sz w:val="24"/>
          <w:szCs w:val="24"/>
          <w:lang w:val="es-ES_tradnl"/>
        </w:rPr>
        <w:t xml:space="preserve"> Por cada uno de los padres y hermanos, edad, sexo, estado de salud, si fallecieron la causa y edad de fallecimiento, y antecedentes de enfermedades crónicas u ocupacionales.</w:t>
      </w:r>
    </w:p>
    <w:p w:rsidR="00F47E02" w:rsidRPr="00F83BAF" w:rsidRDefault="00F47E02" w:rsidP="00F47E02">
      <w:pPr>
        <w:pStyle w:val="Prrafodelista"/>
        <w:numPr>
          <w:ilvl w:val="0"/>
          <w:numId w:val="34"/>
        </w:numPr>
        <w:jc w:val="both"/>
        <w:rPr>
          <w:bCs/>
          <w:sz w:val="24"/>
          <w:szCs w:val="24"/>
          <w:lang w:val="es-ES_tradnl"/>
        </w:rPr>
      </w:pPr>
      <w:r>
        <w:rPr>
          <w:b/>
          <w:bCs/>
          <w:sz w:val="24"/>
          <w:szCs w:val="24"/>
          <w:lang w:val="es-ES_tradnl"/>
        </w:rPr>
        <w:t>Historia ocupacional:</w:t>
      </w:r>
      <w:r>
        <w:rPr>
          <w:bCs/>
          <w:sz w:val="24"/>
          <w:szCs w:val="24"/>
          <w:lang w:val="es-ES_tradnl"/>
        </w:rPr>
        <w:t xml:space="preserve"> Solicitar los antecedentes laborales que incluyan puestos de trabajo y duración de cada trabajo.</w:t>
      </w:r>
    </w:p>
    <w:p w:rsidR="00F47E02" w:rsidRPr="008A2541" w:rsidRDefault="00F47E02" w:rsidP="00F47E02">
      <w:pPr>
        <w:pStyle w:val="Prrafodelista"/>
        <w:numPr>
          <w:ilvl w:val="0"/>
          <w:numId w:val="34"/>
        </w:numPr>
        <w:jc w:val="both"/>
        <w:rPr>
          <w:b/>
          <w:bCs/>
          <w:sz w:val="24"/>
          <w:szCs w:val="24"/>
          <w:lang w:val="es-ES_tradnl"/>
        </w:rPr>
      </w:pPr>
      <w:r w:rsidRPr="00F83BAF">
        <w:rPr>
          <w:b/>
          <w:bCs/>
          <w:sz w:val="24"/>
          <w:szCs w:val="24"/>
          <w:lang w:val="es-ES_tradnl"/>
        </w:rPr>
        <w:t>Historia de la enfermedad actual</w:t>
      </w:r>
      <w:r>
        <w:rPr>
          <w:b/>
          <w:bCs/>
          <w:sz w:val="24"/>
          <w:szCs w:val="24"/>
          <w:lang w:val="es-ES_tradnl"/>
        </w:rPr>
        <w:t xml:space="preserve">: </w:t>
      </w:r>
      <w:r>
        <w:rPr>
          <w:bCs/>
          <w:sz w:val="24"/>
          <w:szCs w:val="24"/>
          <w:lang w:val="es-ES_tradnl"/>
        </w:rPr>
        <w:t>Signos y síntomas, inicio y curso de la enfermedad.</w:t>
      </w:r>
    </w:p>
    <w:p w:rsidR="00F47E02" w:rsidRDefault="00F47E02" w:rsidP="00F47E02">
      <w:pPr>
        <w:pStyle w:val="Prrafodelista"/>
        <w:numPr>
          <w:ilvl w:val="0"/>
          <w:numId w:val="34"/>
        </w:numPr>
        <w:jc w:val="both"/>
        <w:rPr>
          <w:bCs/>
          <w:sz w:val="24"/>
          <w:szCs w:val="24"/>
          <w:lang w:val="es-ES_tradnl"/>
        </w:rPr>
      </w:pPr>
      <w:r>
        <w:rPr>
          <w:b/>
          <w:bCs/>
          <w:sz w:val="24"/>
          <w:szCs w:val="24"/>
          <w:lang w:val="es-ES_tradnl"/>
        </w:rPr>
        <w:t xml:space="preserve">Examen clínico: </w:t>
      </w:r>
      <w:r w:rsidRPr="008A2541">
        <w:rPr>
          <w:bCs/>
          <w:sz w:val="24"/>
          <w:szCs w:val="24"/>
          <w:lang w:val="es-ES_tradnl"/>
        </w:rPr>
        <w:t>Se</w:t>
      </w:r>
      <w:r>
        <w:rPr>
          <w:b/>
          <w:bCs/>
          <w:sz w:val="24"/>
          <w:szCs w:val="24"/>
          <w:lang w:val="es-ES_tradnl"/>
        </w:rPr>
        <w:t xml:space="preserve"> </w:t>
      </w:r>
      <w:r w:rsidRPr="008A2541">
        <w:rPr>
          <w:bCs/>
          <w:sz w:val="24"/>
          <w:szCs w:val="24"/>
          <w:lang w:val="es-ES_tradnl"/>
        </w:rPr>
        <w:t xml:space="preserve">orienta a </w:t>
      </w:r>
      <w:r>
        <w:rPr>
          <w:bCs/>
          <w:sz w:val="24"/>
          <w:szCs w:val="24"/>
          <w:lang w:val="es-ES_tradnl"/>
        </w:rPr>
        <w:t>la detección de efectos adversos específicos del agente sobre órganos blanco (tamizaje). Incluye el examen general de órganos y sistemas donde se pondrá especial énfasis en la búsqueda de efectos adversos sobre órganos o sistemas (tamizaje) de los agentes de riesgo.</w:t>
      </w:r>
    </w:p>
    <w:p w:rsidR="00F47E02" w:rsidRDefault="00F47E02" w:rsidP="00F47E02">
      <w:pPr>
        <w:pStyle w:val="Prrafodelista"/>
        <w:numPr>
          <w:ilvl w:val="0"/>
          <w:numId w:val="34"/>
        </w:numPr>
        <w:jc w:val="both"/>
        <w:rPr>
          <w:b/>
          <w:bCs/>
          <w:sz w:val="24"/>
          <w:szCs w:val="24"/>
          <w:lang w:val="es-ES_tradnl"/>
        </w:rPr>
      </w:pPr>
      <w:r w:rsidRPr="008A2541">
        <w:rPr>
          <w:b/>
          <w:bCs/>
          <w:sz w:val="24"/>
          <w:szCs w:val="24"/>
          <w:lang w:val="es-ES_tradnl"/>
        </w:rPr>
        <w:t>Evaluación de resultados de evaluaciones médicas anteriores.</w:t>
      </w:r>
    </w:p>
    <w:p w:rsidR="00F47E02" w:rsidRPr="008A2541" w:rsidRDefault="00F47E02" w:rsidP="00F47E02">
      <w:pPr>
        <w:pStyle w:val="Prrafodelista"/>
        <w:numPr>
          <w:ilvl w:val="0"/>
          <w:numId w:val="34"/>
        </w:numPr>
        <w:jc w:val="both"/>
        <w:rPr>
          <w:b/>
          <w:bCs/>
          <w:sz w:val="24"/>
          <w:szCs w:val="24"/>
          <w:lang w:val="es-ES_tradnl"/>
        </w:rPr>
      </w:pPr>
      <w:r>
        <w:rPr>
          <w:b/>
          <w:bCs/>
          <w:sz w:val="24"/>
          <w:szCs w:val="24"/>
          <w:lang w:val="es-ES_tradnl"/>
        </w:rPr>
        <w:t xml:space="preserve">Exámenes de apoyo al diagnóstico: </w:t>
      </w:r>
      <w:r>
        <w:rPr>
          <w:bCs/>
          <w:sz w:val="24"/>
          <w:szCs w:val="24"/>
          <w:lang w:val="es-ES_tradnl"/>
        </w:rPr>
        <w:t>Evaluación de resultados de pruebas básicas (orina, sangre, bioquímica, otras), funcionales (espirometría, audiometría, otras), especiales (radiografía, tomografía, resonancia, toxicológicos, otros).</w:t>
      </w:r>
    </w:p>
    <w:p w:rsidR="00F47E02" w:rsidRPr="008A2541" w:rsidRDefault="00F47E02" w:rsidP="00F47E02">
      <w:pPr>
        <w:jc w:val="both"/>
        <w:rPr>
          <w:b/>
          <w:bCs/>
          <w:sz w:val="24"/>
          <w:szCs w:val="24"/>
          <w:lang w:val="es-ES_tradnl"/>
        </w:rPr>
      </w:pPr>
    </w:p>
    <w:p w:rsidR="00F47E02" w:rsidRPr="00EF09F8" w:rsidRDefault="00F47E02" w:rsidP="00F47E02">
      <w:pPr>
        <w:pStyle w:val="Prrafodelista"/>
        <w:numPr>
          <w:ilvl w:val="0"/>
          <w:numId w:val="14"/>
        </w:numPr>
        <w:rPr>
          <w:b/>
          <w:bCs/>
          <w:sz w:val="24"/>
          <w:szCs w:val="24"/>
        </w:rPr>
      </w:pPr>
      <w:r w:rsidRPr="00EF09F8">
        <w:rPr>
          <w:b/>
          <w:bCs/>
          <w:sz w:val="24"/>
          <w:szCs w:val="24"/>
        </w:rPr>
        <w:t xml:space="preserve">CRITERIOS A SER CONSIDERADOS EN LA </w:t>
      </w:r>
      <w:r>
        <w:rPr>
          <w:b/>
          <w:bCs/>
          <w:sz w:val="24"/>
          <w:szCs w:val="24"/>
        </w:rPr>
        <w:t>ELABORACIÓN</w:t>
      </w:r>
      <w:r w:rsidRPr="00EF09F8">
        <w:rPr>
          <w:b/>
          <w:bCs/>
          <w:sz w:val="24"/>
          <w:szCs w:val="24"/>
        </w:rPr>
        <w:t xml:space="preserve"> DE UNA CLASE FUNCIONAL</w:t>
      </w:r>
    </w:p>
    <w:p w:rsidR="00F47E02" w:rsidRPr="000A52BF" w:rsidRDefault="00F47E02" w:rsidP="00F47E02">
      <w:pPr>
        <w:rPr>
          <w:b/>
          <w:bCs/>
          <w:sz w:val="24"/>
          <w:szCs w:val="24"/>
        </w:rPr>
      </w:pPr>
    </w:p>
    <w:p w:rsidR="00F47E02" w:rsidRPr="00882893" w:rsidRDefault="00F47E02" w:rsidP="00F47E02">
      <w:pPr>
        <w:pStyle w:val="Prrafodelista"/>
        <w:numPr>
          <w:ilvl w:val="0"/>
          <w:numId w:val="35"/>
        </w:numPr>
        <w:rPr>
          <w:b/>
          <w:bCs/>
          <w:sz w:val="24"/>
          <w:szCs w:val="24"/>
        </w:rPr>
      </w:pPr>
      <w:r w:rsidRPr="00882893">
        <w:rPr>
          <w:b/>
          <w:bCs/>
          <w:sz w:val="24"/>
          <w:szCs w:val="24"/>
        </w:rPr>
        <w:t xml:space="preserve">Clasificación de la pérdida de la capacidad </w:t>
      </w:r>
      <w:r w:rsidRPr="00882893">
        <w:rPr>
          <w:b/>
          <w:bCs/>
          <w:sz w:val="24"/>
          <w:szCs w:val="24"/>
          <w:lang w:val="es-MX"/>
        </w:rPr>
        <w:t>funcional</w:t>
      </w:r>
      <w:r w:rsidRPr="00882893">
        <w:rPr>
          <w:b/>
          <w:bCs/>
          <w:sz w:val="24"/>
          <w:szCs w:val="24"/>
        </w:rPr>
        <w:t xml:space="preserve"> según su intensidad </w:t>
      </w:r>
    </w:p>
    <w:p w:rsidR="00F47E02" w:rsidRPr="000A52BF" w:rsidRDefault="00F47E02" w:rsidP="00F47E02">
      <w:pPr>
        <w:rPr>
          <w:sz w:val="24"/>
          <w:szCs w:val="24"/>
        </w:rPr>
      </w:pPr>
    </w:p>
    <w:p w:rsidR="00F47E02" w:rsidRPr="000A52BF" w:rsidRDefault="00F47E02" w:rsidP="00F47E02">
      <w:pPr>
        <w:ind w:left="1134" w:hanging="66"/>
        <w:jc w:val="both"/>
        <w:rPr>
          <w:sz w:val="24"/>
          <w:szCs w:val="24"/>
        </w:rPr>
      </w:pPr>
      <w:r>
        <w:rPr>
          <w:sz w:val="24"/>
          <w:szCs w:val="24"/>
        </w:rPr>
        <w:t xml:space="preserve"> </w:t>
      </w:r>
      <w:r w:rsidRPr="000A52BF">
        <w:rPr>
          <w:sz w:val="24"/>
          <w:szCs w:val="24"/>
        </w:rPr>
        <w:t xml:space="preserve">Se fundamenta en los hallazgos objetivos hechos mediante la anamnesis, el examen </w:t>
      </w:r>
      <w:r>
        <w:rPr>
          <w:sz w:val="24"/>
          <w:szCs w:val="24"/>
        </w:rPr>
        <w:t>clínico</w:t>
      </w:r>
      <w:r w:rsidRPr="000A52BF">
        <w:rPr>
          <w:sz w:val="24"/>
          <w:szCs w:val="24"/>
        </w:rPr>
        <w:t xml:space="preserve">, las interconsultas con especialistas y las pruebas médicas: </w:t>
      </w:r>
    </w:p>
    <w:p w:rsidR="00F47E02" w:rsidRPr="000A52BF" w:rsidRDefault="00F47E02" w:rsidP="00F47E02">
      <w:pPr>
        <w:jc w:val="both"/>
        <w:rPr>
          <w:sz w:val="24"/>
          <w:szCs w:val="24"/>
        </w:rPr>
      </w:pPr>
    </w:p>
    <w:p w:rsidR="00F47E02" w:rsidRPr="00EF09F8" w:rsidRDefault="00F47E02" w:rsidP="00F47E02">
      <w:pPr>
        <w:pStyle w:val="Prrafodelista"/>
        <w:widowControl/>
        <w:numPr>
          <w:ilvl w:val="0"/>
          <w:numId w:val="15"/>
        </w:numPr>
        <w:autoSpaceDE/>
        <w:autoSpaceDN/>
        <w:adjustRightInd/>
        <w:jc w:val="both"/>
        <w:rPr>
          <w:sz w:val="24"/>
          <w:szCs w:val="24"/>
        </w:rPr>
      </w:pPr>
      <w:r w:rsidRPr="00EF09F8">
        <w:rPr>
          <w:b/>
          <w:bCs/>
          <w:sz w:val="24"/>
          <w:szCs w:val="24"/>
        </w:rPr>
        <w:t>Intensidad leve o ligera</w:t>
      </w:r>
      <w:r w:rsidRPr="00EF09F8">
        <w:rPr>
          <w:sz w:val="24"/>
          <w:szCs w:val="24"/>
        </w:rPr>
        <w:t xml:space="preserve">: Los signos y síntomas de la enfermedad que limitan la capacidad funcional son una molestia, pero se controlan por tratamientos circunstanciales, o medidas generales como régimen alimenticio o cambios en el ritmo de la actividad. </w:t>
      </w:r>
    </w:p>
    <w:p w:rsidR="00F47E02" w:rsidRPr="00EF09F8" w:rsidRDefault="00F47E02" w:rsidP="00F47E02">
      <w:pPr>
        <w:pStyle w:val="Prrafodelista"/>
        <w:widowControl/>
        <w:numPr>
          <w:ilvl w:val="0"/>
          <w:numId w:val="15"/>
        </w:numPr>
        <w:autoSpaceDE/>
        <w:autoSpaceDN/>
        <w:adjustRightInd/>
        <w:jc w:val="both"/>
        <w:rPr>
          <w:sz w:val="24"/>
          <w:szCs w:val="24"/>
        </w:rPr>
      </w:pPr>
      <w:r w:rsidRPr="00EF09F8">
        <w:rPr>
          <w:b/>
          <w:bCs/>
          <w:sz w:val="24"/>
          <w:szCs w:val="24"/>
        </w:rPr>
        <w:t>Intensidad moderada o media</w:t>
      </w:r>
      <w:r w:rsidRPr="00EF09F8">
        <w:rPr>
          <w:sz w:val="24"/>
          <w:szCs w:val="24"/>
        </w:rPr>
        <w:t>: Los signos y síntomas de la enfermedad, requieren de tratamientos continuos para su control.</w:t>
      </w:r>
    </w:p>
    <w:p w:rsidR="00F47E02" w:rsidRPr="00EF09F8" w:rsidRDefault="00F47E02" w:rsidP="00F47E02">
      <w:pPr>
        <w:pStyle w:val="Prrafodelista"/>
        <w:widowControl/>
        <w:numPr>
          <w:ilvl w:val="0"/>
          <w:numId w:val="15"/>
        </w:numPr>
        <w:autoSpaceDE/>
        <w:autoSpaceDN/>
        <w:adjustRightInd/>
        <w:jc w:val="both"/>
        <w:rPr>
          <w:sz w:val="24"/>
          <w:szCs w:val="24"/>
        </w:rPr>
      </w:pPr>
      <w:r w:rsidRPr="00EF09F8">
        <w:rPr>
          <w:b/>
          <w:bCs/>
          <w:sz w:val="24"/>
          <w:szCs w:val="24"/>
        </w:rPr>
        <w:t>Intensidad importante</w:t>
      </w:r>
      <w:r w:rsidRPr="00EF09F8">
        <w:rPr>
          <w:sz w:val="24"/>
          <w:szCs w:val="24"/>
        </w:rPr>
        <w:t>: Los signos y síntomas de la enfermedad solo se controlan parcialmente mediante tratamientos continuos.</w:t>
      </w:r>
    </w:p>
    <w:p w:rsidR="00F47E02" w:rsidRPr="00EF09F8" w:rsidRDefault="00F47E02" w:rsidP="00F47E02">
      <w:pPr>
        <w:pStyle w:val="Prrafodelista"/>
        <w:widowControl/>
        <w:numPr>
          <w:ilvl w:val="0"/>
          <w:numId w:val="15"/>
        </w:numPr>
        <w:autoSpaceDE/>
        <w:autoSpaceDN/>
        <w:adjustRightInd/>
        <w:jc w:val="both"/>
        <w:rPr>
          <w:sz w:val="24"/>
          <w:szCs w:val="24"/>
        </w:rPr>
      </w:pPr>
      <w:r w:rsidRPr="00EF09F8">
        <w:rPr>
          <w:b/>
          <w:bCs/>
          <w:sz w:val="24"/>
          <w:szCs w:val="24"/>
        </w:rPr>
        <w:t>Intensidad severa</w:t>
      </w:r>
      <w:r w:rsidRPr="00EF09F8">
        <w:rPr>
          <w:sz w:val="24"/>
          <w:szCs w:val="24"/>
        </w:rPr>
        <w:t xml:space="preserve">: Aquí los signos y síntomas de la enfermedad requieren de tratamiento especializado o complejo. </w:t>
      </w:r>
    </w:p>
    <w:p w:rsidR="00F47E02" w:rsidRPr="00EF09F8" w:rsidRDefault="00F47E02" w:rsidP="00F47E02">
      <w:pPr>
        <w:pStyle w:val="Prrafodelista"/>
        <w:widowControl/>
        <w:numPr>
          <w:ilvl w:val="0"/>
          <w:numId w:val="15"/>
        </w:numPr>
        <w:autoSpaceDE/>
        <w:autoSpaceDN/>
        <w:adjustRightInd/>
        <w:jc w:val="both"/>
        <w:rPr>
          <w:sz w:val="24"/>
          <w:szCs w:val="24"/>
        </w:rPr>
      </w:pPr>
      <w:r w:rsidRPr="00EF09F8">
        <w:rPr>
          <w:b/>
          <w:bCs/>
          <w:sz w:val="24"/>
          <w:szCs w:val="24"/>
        </w:rPr>
        <w:t>Intensidad grave</w:t>
      </w:r>
      <w:r w:rsidRPr="00EF09F8">
        <w:rPr>
          <w:sz w:val="24"/>
          <w:szCs w:val="24"/>
        </w:rPr>
        <w:t xml:space="preserve">: Aquí los signos y síntomas de la enfermedad no se controlan a pesar del tratamiento especializado. </w:t>
      </w:r>
    </w:p>
    <w:p w:rsidR="00F47E02" w:rsidRPr="000A52BF" w:rsidRDefault="00F47E02" w:rsidP="00F47E02">
      <w:pPr>
        <w:ind w:left="360"/>
        <w:jc w:val="both"/>
        <w:rPr>
          <w:sz w:val="24"/>
          <w:szCs w:val="24"/>
        </w:rPr>
      </w:pPr>
    </w:p>
    <w:p w:rsidR="00F47E02" w:rsidRPr="00882893" w:rsidRDefault="00F47E02" w:rsidP="00F47E02">
      <w:pPr>
        <w:pStyle w:val="Prrafodelista"/>
        <w:numPr>
          <w:ilvl w:val="0"/>
          <w:numId w:val="35"/>
        </w:numPr>
        <w:rPr>
          <w:b/>
          <w:bCs/>
          <w:sz w:val="24"/>
          <w:szCs w:val="24"/>
        </w:rPr>
      </w:pPr>
      <w:r w:rsidRPr="00882893">
        <w:rPr>
          <w:b/>
          <w:bCs/>
          <w:sz w:val="24"/>
          <w:szCs w:val="24"/>
        </w:rPr>
        <w:t xml:space="preserve">Clasificación de la pérdida de la capacidad </w:t>
      </w:r>
      <w:r w:rsidRPr="00882893">
        <w:rPr>
          <w:b/>
          <w:bCs/>
          <w:sz w:val="24"/>
          <w:szCs w:val="24"/>
          <w:lang w:val="es-MX"/>
        </w:rPr>
        <w:t>funcional</w:t>
      </w:r>
      <w:r w:rsidRPr="00882893">
        <w:rPr>
          <w:b/>
          <w:bCs/>
          <w:sz w:val="24"/>
          <w:szCs w:val="24"/>
        </w:rPr>
        <w:t xml:space="preserve"> según la frecuencia de los signos y síntomas </w:t>
      </w:r>
    </w:p>
    <w:p w:rsidR="00F47E02" w:rsidRPr="000A52BF" w:rsidRDefault="00F47E02" w:rsidP="00F47E02">
      <w:pPr>
        <w:jc w:val="both"/>
        <w:rPr>
          <w:bCs/>
          <w:sz w:val="24"/>
          <w:szCs w:val="24"/>
        </w:rPr>
      </w:pPr>
    </w:p>
    <w:p w:rsidR="00F47E02" w:rsidRPr="000A52BF" w:rsidRDefault="00F47E02" w:rsidP="00F47E02">
      <w:pPr>
        <w:widowControl/>
        <w:numPr>
          <w:ilvl w:val="0"/>
          <w:numId w:val="4"/>
        </w:numPr>
        <w:autoSpaceDE/>
        <w:autoSpaceDN/>
        <w:adjustRightInd/>
        <w:jc w:val="both"/>
        <w:rPr>
          <w:sz w:val="24"/>
          <w:szCs w:val="24"/>
        </w:rPr>
      </w:pPr>
      <w:r w:rsidRPr="000A52BF">
        <w:rPr>
          <w:b/>
          <w:bCs/>
          <w:sz w:val="24"/>
          <w:szCs w:val="24"/>
        </w:rPr>
        <w:t>Frecuencia ocasional</w:t>
      </w:r>
      <w:r w:rsidRPr="000A52BF">
        <w:rPr>
          <w:sz w:val="24"/>
          <w:szCs w:val="24"/>
        </w:rPr>
        <w:t xml:space="preserve">: los signos y síntomas se manifiestan alternando días sin período conocido o definido. </w:t>
      </w:r>
    </w:p>
    <w:p w:rsidR="00F47E02" w:rsidRPr="000A52BF" w:rsidRDefault="00F47E02" w:rsidP="00F47E02">
      <w:pPr>
        <w:widowControl/>
        <w:numPr>
          <w:ilvl w:val="0"/>
          <w:numId w:val="4"/>
        </w:numPr>
        <w:autoSpaceDE/>
        <w:autoSpaceDN/>
        <w:adjustRightInd/>
        <w:jc w:val="both"/>
        <w:rPr>
          <w:sz w:val="24"/>
          <w:szCs w:val="24"/>
        </w:rPr>
      </w:pPr>
      <w:r w:rsidRPr="000A52BF">
        <w:rPr>
          <w:b/>
          <w:bCs/>
          <w:sz w:val="24"/>
          <w:szCs w:val="24"/>
        </w:rPr>
        <w:t>Frecuencia intermitente</w:t>
      </w:r>
      <w:r w:rsidRPr="000A52BF">
        <w:rPr>
          <w:sz w:val="24"/>
          <w:szCs w:val="24"/>
        </w:rPr>
        <w:t xml:space="preserve">: Los signos y síntomas se manifiestan en ocasiones y períodos conocidos y definidos. </w:t>
      </w:r>
    </w:p>
    <w:p w:rsidR="00F47E02" w:rsidRPr="000A52BF" w:rsidRDefault="00F47E02" w:rsidP="00F47E02">
      <w:pPr>
        <w:widowControl/>
        <w:numPr>
          <w:ilvl w:val="0"/>
          <w:numId w:val="4"/>
        </w:numPr>
        <w:autoSpaceDE/>
        <w:autoSpaceDN/>
        <w:adjustRightInd/>
        <w:jc w:val="both"/>
        <w:rPr>
          <w:sz w:val="24"/>
          <w:szCs w:val="24"/>
        </w:rPr>
      </w:pPr>
      <w:r w:rsidRPr="000A52BF">
        <w:rPr>
          <w:b/>
          <w:bCs/>
          <w:sz w:val="24"/>
          <w:szCs w:val="24"/>
        </w:rPr>
        <w:t>Frecuencia habitual</w:t>
      </w:r>
      <w:r w:rsidRPr="000A52BF">
        <w:rPr>
          <w:sz w:val="24"/>
          <w:szCs w:val="24"/>
        </w:rPr>
        <w:t xml:space="preserve">: Los signos y síntomas se manifiestan por lo menos una vez al día en el período de vigilia. </w:t>
      </w:r>
    </w:p>
    <w:p w:rsidR="00F47E02" w:rsidRPr="000A52BF" w:rsidRDefault="00F47E02" w:rsidP="00F47E02">
      <w:pPr>
        <w:widowControl/>
        <w:numPr>
          <w:ilvl w:val="0"/>
          <w:numId w:val="4"/>
        </w:numPr>
        <w:autoSpaceDE/>
        <w:autoSpaceDN/>
        <w:adjustRightInd/>
        <w:jc w:val="both"/>
        <w:rPr>
          <w:sz w:val="24"/>
          <w:szCs w:val="24"/>
        </w:rPr>
      </w:pPr>
      <w:r w:rsidRPr="000A52BF">
        <w:rPr>
          <w:b/>
          <w:bCs/>
          <w:sz w:val="24"/>
          <w:szCs w:val="24"/>
        </w:rPr>
        <w:t>Frecuencia constante</w:t>
      </w:r>
      <w:r w:rsidRPr="000A52BF">
        <w:rPr>
          <w:sz w:val="24"/>
          <w:szCs w:val="24"/>
        </w:rPr>
        <w:t xml:space="preserve">: Los signos u síntomas se manifiestan todos los días durante la mayor parte del período de vigilia. </w:t>
      </w:r>
    </w:p>
    <w:p w:rsidR="00F47E02" w:rsidRPr="000A52BF" w:rsidRDefault="00F47E02" w:rsidP="00F47E02">
      <w:pPr>
        <w:widowControl/>
        <w:numPr>
          <w:ilvl w:val="0"/>
          <w:numId w:val="4"/>
        </w:numPr>
        <w:autoSpaceDE/>
        <w:autoSpaceDN/>
        <w:adjustRightInd/>
        <w:jc w:val="both"/>
        <w:rPr>
          <w:sz w:val="24"/>
          <w:szCs w:val="24"/>
        </w:rPr>
      </w:pPr>
      <w:r w:rsidRPr="000A52BF">
        <w:rPr>
          <w:b/>
          <w:bCs/>
          <w:sz w:val="24"/>
          <w:szCs w:val="24"/>
        </w:rPr>
        <w:t>Frecuencia permanente</w:t>
      </w:r>
      <w:r w:rsidRPr="000A52BF">
        <w:rPr>
          <w:sz w:val="24"/>
          <w:szCs w:val="24"/>
        </w:rPr>
        <w:t xml:space="preserve">: Los signos y síntomas se manifiestan diariamente durante las 24 horas alterando el descanso nocturno. </w:t>
      </w:r>
    </w:p>
    <w:p w:rsidR="00F47E02" w:rsidRDefault="00F47E02" w:rsidP="00F47E02">
      <w:pPr>
        <w:jc w:val="both"/>
        <w:rPr>
          <w:sz w:val="24"/>
          <w:szCs w:val="24"/>
        </w:rPr>
      </w:pPr>
    </w:p>
    <w:p w:rsidR="00F47E02" w:rsidRPr="00EF09F8" w:rsidRDefault="00F47E02" w:rsidP="00F47E02">
      <w:pPr>
        <w:pStyle w:val="Prrafodelista"/>
        <w:numPr>
          <w:ilvl w:val="0"/>
          <w:numId w:val="14"/>
        </w:numPr>
        <w:jc w:val="both"/>
        <w:rPr>
          <w:b/>
          <w:bCs/>
          <w:sz w:val="24"/>
          <w:szCs w:val="24"/>
        </w:rPr>
      </w:pPr>
      <w:r w:rsidRPr="00EF09F8">
        <w:rPr>
          <w:b/>
          <w:bCs/>
          <w:sz w:val="24"/>
          <w:szCs w:val="24"/>
        </w:rPr>
        <w:t xml:space="preserve">CLASES </w:t>
      </w:r>
      <w:r w:rsidRPr="00EF09F8">
        <w:rPr>
          <w:b/>
          <w:bCs/>
          <w:sz w:val="24"/>
          <w:szCs w:val="24"/>
          <w:lang w:val="es-MX"/>
        </w:rPr>
        <w:t>FUNCIONALES</w:t>
      </w:r>
      <w:r w:rsidRPr="00EF09F8">
        <w:rPr>
          <w:b/>
          <w:bCs/>
          <w:sz w:val="24"/>
          <w:szCs w:val="24"/>
        </w:rPr>
        <w:t xml:space="preserve"> ATENDIENDO A LA INTENSIDAD, FRECUENCIA Y GRADO DE INTERFERENCIA EN LAS ACTIVIDADES DE LA VIDA DIARIA:</w:t>
      </w:r>
    </w:p>
    <w:p w:rsidR="00F47E02" w:rsidRPr="000A52BF" w:rsidRDefault="00F47E02" w:rsidP="00F47E02">
      <w:pP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9"/>
      </w:tblGrid>
      <w:tr w:rsidR="00F47E02" w:rsidRPr="000A52BF" w:rsidTr="00264346">
        <w:trPr>
          <w:jc w:val="center"/>
        </w:trPr>
        <w:tc>
          <w:tcPr>
            <w:tcW w:w="8649" w:type="dxa"/>
            <w:shd w:val="clear" w:color="auto" w:fill="auto"/>
          </w:tcPr>
          <w:p w:rsidR="00F47E02" w:rsidRPr="000A52BF" w:rsidRDefault="00F47E02" w:rsidP="00264346">
            <w:pPr>
              <w:rPr>
                <w:b/>
                <w:bCs/>
                <w:sz w:val="24"/>
                <w:szCs w:val="24"/>
              </w:rPr>
            </w:pPr>
            <w:r w:rsidRPr="000A52BF">
              <w:rPr>
                <w:b/>
                <w:bCs/>
                <w:sz w:val="24"/>
                <w:szCs w:val="24"/>
              </w:rPr>
              <w:t>Clase Funcional I :</w:t>
            </w:r>
          </w:p>
        </w:tc>
      </w:tr>
      <w:tr w:rsidR="00F47E02" w:rsidRPr="000A52BF" w:rsidTr="00264346">
        <w:trPr>
          <w:jc w:val="center"/>
        </w:trPr>
        <w:tc>
          <w:tcPr>
            <w:tcW w:w="8649" w:type="dxa"/>
            <w:shd w:val="clear" w:color="auto" w:fill="auto"/>
          </w:tcPr>
          <w:p w:rsidR="00F47E02" w:rsidRPr="000A52BF" w:rsidRDefault="00F47E02" w:rsidP="00264346">
            <w:pPr>
              <w:widowControl/>
              <w:numPr>
                <w:ilvl w:val="0"/>
                <w:numId w:val="5"/>
              </w:numPr>
              <w:autoSpaceDE/>
              <w:autoSpaceDN/>
              <w:adjustRightInd/>
              <w:rPr>
                <w:bCs/>
                <w:sz w:val="24"/>
                <w:szCs w:val="24"/>
              </w:rPr>
            </w:pPr>
            <w:r w:rsidRPr="000A52BF">
              <w:rPr>
                <w:bCs/>
                <w:sz w:val="24"/>
                <w:szCs w:val="24"/>
              </w:rPr>
              <w:t xml:space="preserve">Los síntomas y signos son de intensidad ligera o leve y frecuencia ocasional. </w:t>
            </w:r>
          </w:p>
          <w:p w:rsidR="00F47E02" w:rsidRPr="000A52BF" w:rsidRDefault="00F47E02" w:rsidP="00264346">
            <w:pPr>
              <w:widowControl/>
              <w:numPr>
                <w:ilvl w:val="0"/>
                <w:numId w:val="5"/>
              </w:numPr>
              <w:autoSpaceDE/>
              <w:autoSpaceDN/>
              <w:adjustRightInd/>
              <w:rPr>
                <w:bCs/>
                <w:sz w:val="24"/>
                <w:szCs w:val="24"/>
              </w:rPr>
            </w:pPr>
            <w:r w:rsidRPr="000A52BF">
              <w:rPr>
                <w:bCs/>
                <w:sz w:val="24"/>
                <w:szCs w:val="24"/>
              </w:rPr>
              <w:t xml:space="preserve">El estado general esta conservado. </w:t>
            </w:r>
          </w:p>
          <w:p w:rsidR="00F47E02" w:rsidRPr="000A52BF" w:rsidRDefault="00F47E02" w:rsidP="00264346">
            <w:pPr>
              <w:widowControl/>
              <w:numPr>
                <w:ilvl w:val="0"/>
                <w:numId w:val="5"/>
              </w:numPr>
              <w:autoSpaceDE/>
              <w:autoSpaceDN/>
              <w:adjustRightInd/>
              <w:rPr>
                <w:bCs/>
                <w:sz w:val="24"/>
                <w:szCs w:val="24"/>
              </w:rPr>
            </w:pPr>
            <w:r w:rsidRPr="000A52BF">
              <w:rPr>
                <w:bCs/>
                <w:sz w:val="24"/>
                <w:szCs w:val="24"/>
              </w:rPr>
              <w:t xml:space="preserve">El grado de autonomía es total. En algún grupo de las actividades de la vida diaria hay interferencia mínima. </w:t>
            </w:r>
          </w:p>
          <w:p w:rsidR="00F47E02" w:rsidRPr="000A52BF" w:rsidRDefault="00F47E02" w:rsidP="00264346">
            <w:pPr>
              <w:widowControl/>
              <w:numPr>
                <w:ilvl w:val="0"/>
                <w:numId w:val="5"/>
              </w:numPr>
              <w:autoSpaceDE/>
              <w:autoSpaceDN/>
              <w:adjustRightInd/>
              <w:rPr>
                <w:bCs/>
                <w:sz w:val="24"/>
                <w:szCs w:val="24"/>
              </w:rPr>
            </w:pPr>
            <w:r w:rsidRPr="000A52BF">
              <w:rPr>
                <w:bCs/>
                <w:sz w:val="24"/>
                <w:szCs w:val="24"/>
              </w:rPr>
              <w:t xml:space="preserve">El examen clínico es normal o con anomalías menores, si se encuentra algún grado de déficit es mínimo. </w:t>
            </w:r>
          </w:p>
          <w:p w:rsidR="00F47E02" w:rsidRPr="000A52BF" w:rsidRDefault="00F47E02" w:rsidP="00264346">
            <w:pPr>
              <w:widowControl/>
              <w:numPr>
                <w:ilvl w:val="0"/>
                <w:numId w:val="5"/>
              </w:numPr>
              <w:autoSpaceDE/>
              <w:autoSpaceDN/>
              <w:adjustRightInd/>
              <w:rPr>
                <w:bCs/>
                <w:sz w:val="24"/>
                <w:szCs w:val="24"/>
              </w:rPr>
            </w:pPr>
            <w:r w:rsidRPr="000A52BF">
              <w:rPr>
                <w:bCs/>
                <w:sz w:val="24"/>
                <w:szCs w:val="24"/>
              </w:rPr>
              <w:t xml:space="preserve">La capacidad de esfuerzo o respuesta a exigencias es satisfactoria para demandas </w:t>
            </w:r>
            <w:r w:rsidRPr="000A52BF">
              <w:rPr>
                <w:bCs/>
                <w:sz w:val="24"/>
                <w:szCs w:val="24"/>
                <w:lang w:val="es-MX"/>
              </w:rPr>
              <w:t>corrientes.</w:t>
            </w:r>
          </w:p>
        </w:tc>
      </w:tr>
    </w:tbl>
    <w:p w:rsidR="00F47E02" w:rsidRPr="000A52BF" w:rsidRDefault="00F47E02" w:rsidP="00F47E02">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F47E02" w:rsidRPr="000A52BF" w:rsidTr="00264346">
        <w:tc>
          <w:tcPr>
            <w:tcW w:w="8644" w:type="dxa"/>
            <w:shd w:val="clear" w:color="auto" w:fill="auto"/>
          </w:tcPr>
          <w:p w:rsidR="00F47E02" w:rsidRPr="000A52BF" w:rsidRDefault="00F47E02" w:rsidP="00264346">
            <w:pPr>
              <w:rPr>
                <w:b/>
                <w:bCs/>
                <w:sz w:val="24"/>
                <w:szCs w:val="24"/>
              </w:rPr>
            </w:pPr>
            <w:r w:rsidRPr="000A52BF">
              <w:rPr>
                <w:b/>
                <w:bCs/>
                <w:sz w:val="24"/>
                <w:szCs w:val="24"/>
              </w:rPr>
              <w:t xml:space="preserve">Clase Funcional II : </w:t>
            </w:r>
          </w:p>
        </w:tc>
      </w:tr>
      <w:tr w:rsidR="00F47E02" w:rsidRPr="000A52BF" w:rsidTr="00264346">
        <w:tc>
          <w:tcPr>
            <w:tcW w:w="8644" w:type="dxa"/>
            <w:shd w:val="clear" w:color="auto" w:fill="auto"/>
          </w:tcPr>
          <w:p w:rsidR="00F47E02" w:rsidRPr="000A52BF" w:rsidRDefault="00F47E02" w:rsidP="00264346">
            <w:pPr>
              <w:widowControl/>
              <w:numPr>
                <w:ilvl w:val="0"/>
                <w:numId w:val="6"/>
              </w:numPr>
              <w:autoSpaceDE/>
              <w:autoSpaceDN/>
              <w:adjustRightInd/>
              <w:rPr>
                <w:bCs/>
                <w:sz w:val="24"/>
                <w:szCs w:val="24"/>
              </w:rPr>
            </w:pPr>
            <w:r w:rsidRPr="000A52BF">
              <w:rPr>
                <w:bCs/>
                <w:sz w:val="24"/>
                <w:szCs w:val="24"/>
              </w:rPr>
              <w:t xml:space="preserve">Los signos y síntomas son de intensidad media o moderada y frecuencia intermitente. </w:t>
            </w:r>
          </w:p>
          <w:p w:rsidR="00F47E02" w:rsidRPr="000A52BF" w:rsidRDefault="00F47E02" w:rsidP="00264346">
            <w:pPr>
              <w:widowControl/>
              <w:numPr>
                <w:ilvl w:val="0"/>
                <w:numId w:val="6"/>
              </w:numPr>
              <w:autoSpaceDE/>
              <w:autoSpaceDN/>
              <w:adjustRightInd/>
              <w:rPr>
                <w:bCs/>
                <w:sz w:val="24"/>
                <w:szCs w:val="24"/>
              </w:rPr>
            </w:pPr>
            <w:r w:rsidRPr="000A52BF">
              <w:rPr>
                <w:bCs/>
                <w:sz w:val="24"/>
                <w:szCs w:val="24"/>
              </w:rPr>
              <w:t xml:space="preserve">El grado de autonomía es bueno, en algún grupo de actividades de la vida diaria hay interferencia apreciable. </w:t>
            </w:r>
          </w:p>
          <w:p w:rsidR="00F47E02" w:rsidRPr="000A52BF" w:rsidRDefault="00F47E02" w:rsidP="00264346">
            <w:pPr>
              <w:widowControl/>
              <w:numPr>
                <w:ilvl w:val="0"/>
                <w:numId w:val="6"/>
              </w:numPr>
              <w:autoSpaceDE/>
              <w:autoSpaceDN/>
              <w:adjustRightInd/>
              <w:rPr>
                <w:bCs/>
                <w:sz w:val="24"/>
                <w:szCs w:val="24"/>
              </w:rPr>
            </w:pPr>
            <w:r w:rsidRPr="000A52BF">
              <w:rPr>
                <w:bCs/>
                <w:sz w:val="24"/>
                <w:szCs w:val="24"/>
              </w:rPr>
              <w:t xml:space="preserve">El examen clínico revela anomalías medianas, siempre con déficit. </w:t>
            </w:r>
          </w:p>
          <w:p w:rsidR="00F47E02" w:rsidRPr="000A52BF" w:rsidRDefault="00F47E02" w:rsidP="00264346">
            <w:pPr>
              <w:widowControl/>
              <w:numPr>
                <w:ilvl w:val="0"/>
                <w:numId w:val="6"/>
              </w:numPr>
              <w:autoSpaceDE/>
              <w:autoSpaceDN/>
              <w:adjustRightInd/>
              <w:rPr>
                <w:bCs/>
                <w:sz w:val="24"/>
                <w:szCs w:val="24"/>
              </w:rPr>
            </w:pPr>
            <w:r w:rsidRPr="000A52BF">
              <w:rPr>
                <w:bCs/>
                <w:sz w:val="24"/>
                <w:szCs w:val="24"/>
              </w:rPr>
              <w:t xml:space="preserve">La capacidad de esfuerzo o respuesta a exigencias es satisfactoria para demandas corrientes. </w:t>
            </w:r>
          </w:p>
          <w:p w:rsidR="00F47E02" w:rsidRPr="000A52BF" w:rsidRDefault="00F47E02" w:rsidP="00264346">
            <w:pPr>
              <w:widowControl/>
              <w:numPr>
                <w:ilvl w:val="0"/>
                <w:numId w:val="6"/>
              </w:numPr>
              <w:autoSpaceDE/>
              <w:autoSpaceDN/>
              <w:adjustRightInd/>
              <w:rPr>
                <w:bCs/>
                <w:sz w:val="24"/>
                <w:szCs w:val="24"/>
              </w:rPr>
            </w:pPr>
            <w:r w:rsidRPr="000A52BF">
              <w:rPr>
                <w:bCs/>
                <w:sz w:val="24"/>
                <w:szCs w:val="24"/>
              </w:rPr>
              <w:t xml:space="preserve">El estado general está comprometida moderadamente. </w:t>
            </w:r>
          </w:p>
        </w:tc>
      </w:tr>
    </w:tbl>
    <w:p w:rsidR="00F47E02" w:rsidRPr="000A52BF" w:rsidRDefault="00F47E02" w:rsidP="00F47E02">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F47E02" w:rsidRPr="000A52BF" w:rsidTr="00264346">
        <w:tc>
          <w:tcPr>
            <w:tcW w:w="8644" w:type="dxa"/>
            <w:shd w:val="clear" w:color="auto" w:fill="auto"/>
          </w:tcPr>
          <w:p w:rsidR="00F47E02" w:rsidRPr="000A52BF" w:rsidRDefault="00F47E02" w:rsidP="00264346">
            <w:pPr>
              <w:rPr>
                <w:bCs/>
                <w:sz w:val="24"/>
                <w:szCs w:val="24"/>
              </w:rPr>
            </w:pPr>
            <w:r w:rsidRPr="000A52BF">
              <w:rPr>
                <w:b/>
                <w:bCs/>
                <w:sz w:val="24"/>
                <w:szCs w:val="24"/>
              </w:rPr>
              <w:t xml:space="preserve">Clase Funcional III : </w:t>
            </w:r>
          </w:p>
        </w:tc>
      </w:tr>
      <w:tr w:rsidR="00F47E02" w:rsidRPr="000A52BF" w:rsidTr="00264346">
        <w:tc>
          <w:tcPr>
            <w:tcW w:w="8644" w:type="dxa"/>
            <w:shd w:val="clear" w:color="auto" w:fill="auto"/>
          </w:tcPr>
          <w:p w:rsidR="00F47E02" w:rsidRPr="000A52BF" w:rsidRDefault="00F47E02" w:rsidP="00264346">
            <w:pPr>
              <w:widowControl/>
              <w:numPr>
                <w:ilvl w:val="0"/>
                <w:numId w:val="7"/>
              </w:numPr>
              <w:autoSpaceDE/>
              <w:autoSpaceDN/>
              <w:adjustRightInd/>
              <w:rPr>
                <w:bCs/>
                <w:sz w:val="24"/>
                <w:szCs w:val="24"/>
                <w:lang w:val="es-MX"/>
              </w:rPr>
            </w:pPr>
            <w:r w:rsidRPr="000A52BF">
              <w:rPr>
                <w:bCs/>
                <w:sz w:val="24"/>
                <w:szCs w:val="24"/>
              </w:rPr>
              <w:t xml:space="preserve">Los signos y síntomas son de una intensidad importante y frecuencia habitual. </w:t>
            </w:r>
          </w:p>
          <w:p w:rsidR="00F47E02" w:rsidRPr="000A52BF" w:rsidRDefault="00F47E02" w:rsidP="00264346">
            <w:pPr>
              <w:widowControl/>
              <w:numPr>
                <w:ilvl w:val="0"/>
                <w:numId w:val="7"/>
              </w:numPr>
              <w:autoSpaceDE/>
              <w:autoSpaceDN/>
              <w:adjustRightInd/>
              <w:rPr>
                <w:bCs/>
                <w:sz w:val="24"/>
                <w:szCs w:val="24"/>
                <w:lang w:val="es-MX"/>
              </w:rPr>
            </w:pPr>
            <w:r w:rsidRPr="000A52BF">
              <w:rPr>
                <w:bCs/>
                <w:sz w:val="24"/>
                <w:szCs w:val="24"/>
              </w:rPr>
              <w:t xml:space="preserve">El grado de autonomía es aceptable, en algún grupo de actividades de la vida diaria hay interferencia. </w:t>
            </w:r>
          </w:p>
          <w:p w:rsidR="00F47E02" w:rsidRPr="000A52BF" w:rsidRDefault="00F47E02" w:rsidP="00264346">
            <w:pPr>
              <w:widowControl/>
              <w:numPr>
                <w:ilvl w:val="0"/>
                <w:numId w:val="7"/>
              </w:numPr>
              <w:autoSpaceDE/>
              <w:autoSpaceDN/>
              <w:adjustRightInd/>
              <w:rPr>
                <w:bCs/>
                <w:sz w:val="24"/>
                <w:szCs w:val="24"/>
                <w:lang w:val="es-MX"/>
              </w:rPr>
            </w:pPr>
            <w:r w:rsidRPr="000A52BF">
              <w:rPr>
                <w:bCs/>
                <w:sz w:val="24"/>
                <w:szCs w:val="24"/>
              </w:rPr>
              <w:t xml:space="preserve">El examen clínico muestra anomalías evidentes. La capacidad de esfuerzo o respuestas a exigencias es satisfactoria para demandas medianas por períodos limitados. </w:t>
            </w:r>
          </w:p>
          <w:p w:rsidR="00F47E02" w:rsidRPr="000A52BF" w:rsidRDefault="00F47E02" w:rsidP="00264346">
            <w:pPr>
              <w:widowControl/>
              <w:numPr>
                <w:ilvl w:val="0"/>
                <w:numId w:val="7"/>
              </w:numPr>
              <w:autoSpaceDE/>
              <w:autoSpaceDN/>
              <w:adjustRightInd/>
              <w:rPr>
                <w:sz w:val="24"/>
                <w:szCs w:val="24"/>
              </w:rPr>
            </w:pPr>
            <w:r w:rsidRPr="000A52BF">
              <w:rPr>
                <w:bCs/>
                <w:sz w:val="24"/>
                <w:szCs w:val="24"/>
              </w:rPr>
              <w:t>El estado general tiene compromiso importante.</w:t>
            </w:r>
          </w:p>
        </w:tc>
      </w:tr>
    </w:tbl>
    <w:p w:rsidR="00F47E02" w:rsidRPr="000A52BF" w:rsidRDefault="00F47E02" w:rsidP="00F47E02">
      <w:pP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F47E02" w:rsidRPr="000A52BF" w:rsidTr="00264346">
        <w:tc>
          <w:tcPr>
            <w:tcW w:w="8644" w:type="dxa"/>
            <w:shd w:val="clear" w:color="auto" w:fill="auto"/>
          </w:tcPr>
          <w:p w:rsidR="00F47E02" w:rsidRPr="000A52BF" w:rsidRDefault="00F47E02" w:rsidP="00264346">
            <w:pPr>
              <w:rPr>
                <w:bCs/>
                <w:sz w:val="24"/>
                <w:szCs w:val="24"/>
              </w:rPr>
            </w:pPr>
            <w:r w:rsidRPr="000A52BF">
              <w:rPr>
                <w:b/>
                <w:bCs/>
                <w:sz w:val="24"/>
                <w:szCs w:val="24"/>
              </w:rPr>
              <w:t xml:space="preserve">Clase Funcional IV : </w:t>
            </w:r>
          </w:p>
        </w:tc>
      </w:tr>
      <w:tr w:rsidR="00F47E02" w:rsidRPr="000A52BF" w:rsidTr="00264346">
        <w:tc>
          <w:tcPr>
            <w:tcW w:w="8644" w:type="dxa"/>
            <w:tcBorders>
              <w:bottom w:val="single" w:sz="4" w:space="0" w:color="auto"/>
            </w:tcBorders>
            <w:shd w:val="clear" w:color="auto" w:fill="auto"/>
          </w:tcPr>
          <w:p w:rsidR="00F47E02" w:rsidRPr="000A52BF" w:rsidRDefault="00F47E02" w:rsidP="00264346">
            <w:pPr>
              <w:widowControl/>
              <w:numPr>
                <w:ilvl w:val="0"/>
                <w:numId w:val="8"/>
              </w:numPr>
              <w:autoSpaceDE/>
              <w:autoSpaceDN/>
              <w:adjustRightInd/>
              <w:rPr>
                <w:bCs/>
                <w:sz w:val="24"/>
                <w:szCs w:val="24"/>
                <w:lang w:val="es-MX"/>
              </w:rPr>
            </w:pPr>
            <w:r w:rsidRPr="000A52BF">
              <w:rPr>
                <w:bCs/>
                <w:sz w:val="24"/>
                <w:szCs w:val="24"/>
              </w:rPr>
              <w:t xml:space="preserve">Los signos y síntomas son de una intensidad severa y frecuencia constante. </w:t>
            </w:r>
          </w:p>
          <w:p w:rsidR="00F47E02" w:rsidRPr="000A52BF" w:rsidRDefault="00F47E02" w:rsidP="00264346">
            <w:pPr>
              <w:widowControl/>
              <w:numPr>
                <w:ilvl w:val="0"/>
                <w:numId w:val="8"/>
              </w:numPr>
              <w:autoSpaceDE/>
              <w:autoSpaceDN/>
              <w:adjustRightInd/>
              <w:rPr>
                <w:bCs/>
                <w:sz w:val="24"/>
                <w:szCs w:val="24"/>
                <w:lang w:val="es-MX"/>
              </w:rPr>
            </w:pPr>
            <w:r w:rsidRPr="000A52BF">
              <w:rPr>
                <w:bCs/>
                <w:sz w:val="24"/>
                <w:szCs w:val="24"/>
              </w:rPr>
              <w:t xml:space="preserve">El grado de autonomía es restringida o se hace completa con adaptaciones. </w:t>
            </w:r>
          </w:p>
          <w:p w:rsidR="00F47E02" w:rsidRPr="000A52BF" w:rsidRDefault="00F47E02" w:rsidP="00264346">
            <w:pPr>
              <w:widowControl/>
              <w:numPr>
                <w:ilvl w:val="0"/>
                <w:numId w:val="8"/>
              </w:numPr>
              <w:autoSpaceDE/>
              <w:autoSpaceDN/>
              <w:adjustRightInd/>
              <w:rPr>
                <w:bCs/>
                <w:sz w:val="24"/>
                <w:szCs w:val="24"/>
                <w:lang w:val="es-MX"/>
              </w:rPr>
            </w:pPr>
            <w:r w:rsidRPr="000A52BF">
              <w:rPr>
                <w:bCs/>
                <w:sz w:val="24"/>
                <w:szCs w:val="24"/>
              </w:rPr>
              <w:t xml:space="preserve">El examen clínico revela trastornos mayores. </w:t>
            </w:r>
          </w:p>
          <w:p w:rsidR="00F47E02" w:rsidRPr="000A52BF" w:rsidRDefault="00F47E02" w:rsidP="00264346">
            <w:pPr>
              <w:widowControl/>
              <w:numPr>
                <w:ilvl w:val="0"/>
                <w:numId w:val="8"/>
              </w:numPr>
              <w:autoSpaceDE/>
              <w:autoSpaceDN/>
              <w:adjustRightInd/>
              <w:rPr>
                <w:bCs/>
                <w:sz w:val="24"/>
                <w:szCs w:val="24"/>
                <w:lang w:val="es-MX"/>
              </w:rPr>
            </w:pPr>
            <w:r w:rsidRPr="000A52BF">
              <w:rPr>
                <w:bCs/>
                <w:sz w:val="24"/>
                <w:szCs w:val="24"/>
              </w:rPr>
              <w:t xml:space="preserve">La capacidad de esfuerzo o respuesta a exigencias menores está limitada. </w:t>
            </w:r>
          </w:p>
          <w:p w:rsidR="00F47E02" w:rsidRPr="000A52BF" w:rsidRDefault="00F47E02" w:rsidP="00264346">
            <w:pPr>
              <w:widowControl/>
              <w:numPr>
                <w:ilvl w:val="0"/>
                <w:numId w:val="8"/>
              </w:numPr>
              <w:autoSpaceDE/>
              <w:autoSpaceDN/>
              <w:adjustRightInd/>
              <w:rPr>
                <w:bCs/>
                <w:sz w:val="24"/>
                <w:szCs w:val="24"/>
                <w:lang w:val="es-MX"/>
              </w:rPr>
            </w:pPr>
            <w:r w:rsidRPr="000A52BF">
              <w:rPr>
                <w:bCs/>
                <w:sz w:val="24"/>
                <w:szCs w:val="24"/>
              </w:rPr>
              <w:t xml:space="preserve">El estado general tiene compromiso severo. </w:t>
            </w:r>
          </w:p>
        </w:tc>
      </w:tr>
      <w:tr w:rsidR="00F47E02" w:rsidRPr="000A52BF" w:rsidTr="00264346">
        <w:tc>
          <w:tcPr>
            <w:tcW w:w="8644" w:type="dxa"/>
            <w:tcBorders>
              <w:left w:val="nil"/>
              <w:right w:val="nil"/>
            </w:tcBorders>
            <w:shd w:val="clear" w:color="auto" w:fill="auto"/>
          </w:tcPr>
          <w:p w:rsidR="00F47E02" w:rsidRPr="000A52BF" w:rsidRDefault="00F47E02" w:rsidP="00264346">
            <w:pPr>
              <w:rPr>
                <w:b/>
                <w:bCs/>
                <w:sz w:val="24"/>
                <w:szCs w:val="24"/>
                <w:lang w:val="es-MX"/>
              </w:rPr>
            </w:pPr>
          </w:p>
        </w:tc>
      </w:tr>
      <w:tr w:rsidR="00F47E02" w:rsidRPr="000A52BF" w:rsidTr="00264346">
        <w:tc>
          <w:tcPr>
            <w:tcW w:w="8644" w:type="dxa"/>
            <w:shd w:val="clear" w:color="auto" w:fill="auto"/>
          </w:tcPr>
          <w:p w:rsidR="00F47E02" w:rsidRPr="000A52BF" w:rsidRDefault="00F47E02" w:rsidP="00264346">
            <w:pPr>
              <w:rPr>
                <w:bCs/>
                <w:sz w:val="24"/>
                <w:szCs w:val="24"/>
              </w:rPr>
            </w:pPr>
            <w:r w:rsidRPr="000A52BF">
              <w:rPr>
                <w:b/>
                <w:bCs/>
                <w:sz w:val="24"/>
                <w:szCs w:val="24"/>
                <w:lang w:val="es-MX"/>
              </w:rPr>
              <w:t>Clase Funcional V :</w:t>
            </w:r>
          </w:p>
        </w:tc>
      </w:tr>
      <w:tr w:rsidR="00F47E02" w:rsidRPr="000A52BF" w:rsidTr="00264346">
        <w:tc>
          <w:tcPr>
            <w:tcW w:w="8644" w:type="dxa"/>
            <w:shd w:val="clear" w:color="auto" w:fill="auto"/>
          </w:tcPr>
          <w:p w:rsidR="00F47E02" w:rsidRPr="000A52BF" w:rsidRDefault="00F47E02" w:rsidP="00264346">
            <w:pPr>
              <w:widowControl/>
              <w:numPr>
                <w:ilvl w:val="0"/>
                <w:numId w:val="9"/>
              </w:numPr>
              <w:autoSpaceDE/>
              <w:autoSpaceDN/>
              <w:adjustRightInd/>
              <w:rPr>
                <w:bCs/>
                <w:sz w:val="24"/>
                <w:szCs w:val="24"/>
                <w:lang w:val="es-MX"/>
              </w:rPr>
            </w:pPr>
            <w:r w:rsidRPr="000A52BF">
              <w:rPr>
                <w:bCs/>
                <w:sz w:val="24"/>
                <w:szCs w:val="24"/>
              </w:rPr>
              <w:t xml:space="preserve">Los signos y síntomas son de una intensidad grave y frecuencia permanente. </w:t>
            </w:r>
          </w:p>
          <w:p w:rsidR="00F47E02" w:rsidRPr="000A52BF" w:rsidRDefault="00F47E02" w:rsidP="00264346">
            <w:pPr>
              <w:widowControl/>
              <w:numPr>
                <w:ilvl w:val="0"/>
                <w:numId w:val="9"/>
              </w:numPr>
              <w:autoSpaceDE/>
              <w:autoSpaceDN/>
              <w:adjustRightInd/>
              <w:rPr>
                <w:bCs/>
                <w:sz w:val="24"/>
                <w:szCs w:val="24"/>
                <w:lang w:val="es-MX"/>
              </w:rPr>
            </w:pPr>
            <w:r w:rsidRPr="000A52BF">
              <w:rPr>
                <w:bCs/>
                <w:sz w:val="24"/>
                <w:szCs w:val="24"/>
              </w:rPr>
              <w:t xml:space="preserve">El grado de autonomía está seriamente comprometido. </w:t>
            </w:r>
          </w:p>
          <w:p w:rsidR="00F47E02" w:rsidRPr="000A52BF" w:rsidRDefault="00F47E02" w:rsidP="00264346">
            <w:pPr>
              <w:widowControl/>
              <w:numPr>
                <w:ilvl w:val="0"/>
                <w:numId w:val="9"/>
              </w:numPr>
              <w:autoSpaceDE/>
              <w:autoSpaceDN/>
              <w:adjustRightInd/>
              <w:rPr>
                <w:b/>
                <w:snapToGrid w:val="0"/>
                <w:sz w:val="24"/>
                <w:szCs w:val="24"/>
                <w:lang w:val="es-PE"/>
              </w:rPr>
            </w:pPr>
            <w:r w:rsidRPr="000A52BF">
              <w:rPr>
                <w:bCs/>
                <w:sz w:val="24"/>
                <w:szCs w:val="24"/>
              </w:rPr>
              <w:t xml:space="preserve">El examen clínico revela trastornos graves. </w:t>
            </w:r>
          </w:p>
          <w:p w:rsidR="00F47E02" w:rsidRPr="000A52BF" w:rsidRDefault="00F47E02" w:rsidP="00264346">
            <w:pPr>
              <w:widowControl/>
              <w:numPr>
                <w:ilvl w:val="0"/>
                <w:numId w:val="9"/>
              </w:numPr>
              <w:autoSpaceDE/>
              <w:autoSpaceDN/>
              <w:adjustRightInd/>
              <w:rPr>
                <w:b/>
                <w:snapToGrid w:val="0"/>
                <w:sz w:val="24"/>
                <w:szCs w:val="24"/>
                <w:lang w:val="es-PE"/>
              </w:rPr>
            </w:pPr>
            <w:r w:rsidRPr="000A52BF">
              <w:rPr>
                <w:bCs/>
                <w:sz w:val="24"/>
                <w:szCs w:val="24"/>
              </w:rPr>
              <w:t>La capacidad de esfuerzo o respuesta a exigencias menores es mínima o nula.</w:t>
            </w:r>
          </w:p>
        </w:tc>
      </w:tr>
    </w:tbl>
    <w:p w:rsidR="00F47E02" w:rsidRPr="000A52BF" w:rsidRDefault="00F47E02" w:rsidP="00F47E02">
      <w:pPr>
        <w:tabs>
          <w:tab w:val="left" w:pos="8789"/>
        </w:tabs>
        <w:suppressAutoHyphens/>
        <w:ind w:hanging="540"/>
        <w:jc w:val="both"/>
        <w:rPr>
          <w:b/>
          <w:snapToGrid w:val="0"/>
          <w:sz w:val="24"/>
          <w:szCs w:val="24"/>
          <w:lang w:val="es-PE"/>
        </w:rPr>
      </w:pPr>
      <w:r w:rsidRPr="000A52BF">
        <w:rPr>
          <w:b/>
          <w:snapToGrid w:val="0"/>
          <w:sz w:val="24"/>
          <w:szCs w:val="24"/>
          <w:lang w:val="es-PE"/>
        </w:rPr>
        <w:t xml:space="preserve"> </w:t>
      </w:r>
    </w:p>
    <w:p w:rsidR="00F47E02" w:rsidRPr="000A52BF" w:rsidRDefault="00F47E02" w:rsidP="00F47E02">
      <w:pPr>
        <w:tabs>
          <w:tab w:val="left" w:pos="8789"/>
        </w:tabs>
        <w:suppressAutoHyphens/>
        <w:ind w:hanging="540"/>
        <w:jc w:val="both"/>
        <w:rPr>
          <w:b/>
          <w:snapToGrid w:val="0"/>
          <w:sz w:val="24"/>
          <w:szCs w:val="24"/>
          <w:lang w:val="es-PE"/>
        </w:rPr>
      </w:pPr>
      <w:r w:rsidRPr="000A52BF">
        <w:rPr>
          <w:b/>
          <w:snapToGrid w:val="0"/>
          <w:sz w:val="24"/>
          <w:szCs w:val="24"/>
          <w:lang w:val="es-PE"/>
        </w:rPr>
        <w:tab/>
        <w:t>En el caso de Gran Incapacidad, para la evaluación se empleará el Índice de BARTHEL</w:t>
      </w:r>
      <w:r>
        <w:rPr>
          <w:b/>
          <w:snapToGrid w:val="0"/>
          <w:sz w:val="24"/>
          <w:szCs w:val="24"/>
          <w:lang w:val="es-PE"/>
        </w:rPr>
        <w:t>:</w:t>
      </w:r>
      <w:r w:rsidRPr="000A52BF">
        <w:rPr>
          <w:b/>
          <w:snapToGrid w:val="0"/>
          <w:sz w:val="24"/>
          <w:szCs w:val="24"/>
          <w:lang w:val="es-PE"/>
        </w:rPr>
        <w:t xml:space="preserve"> </w:t>
      </w:r>
    </w:p>
    <w:p w:rsidR="00F47E02" w:rsidRPr="000A52BF" w:rsidRDefault="00F47E02" w:rsidP="00F47E02">
      <w:pPr>
        <w:pStyle w:val="Ttulo9"/>
        <w:rPr>
          <w:rFonts w:ascii="Arial" w:hAnsi="Arial" w:cs="Arial"/>
          <w:color w:val="auto"/>
          <w:sz w:val="24"/>
          <w:szCs w:val="24"/>
          <w:lang w:val="es-PE"/>
        </w:rPr>
      </w:pPr>
      <w:bookmarkStart w:id="1" w:name="_Toc458588283"/>
      <w:bookmarkStart w:id="2" w:name="_Toc458588314"/>
      <w:bookmarkStart w:id="3" w:name="_Toc458588575"/>
      <w:bookmarkStart w:id="4" w:name="_Toc458588688"/>
    </w:p>
    <w:bookmarkEnd w:id="1"/>
    <w:bookmarkEnd w:id="2"/>
    <w:bookmarkEnd w:id="3"/>
    <w:bookmarkEnd w:id="4"/>
    <w:p w:rsidR="00F47E02" w:rsidRPr="000A52BF" w:rsidRDefault="00F47E02" w:rsidP="00F47E02">
      <w:pPr>
        <w:jc w:val="both"/>
        <w:rPr>
          <w:b/>
          <w:sz w:val="24"/>
          <w:szCs w:val="24"/>
        </w:rPr>
      </w:pPr>
      <w:r w:rsidRPr="000A52BF">
        <w:rPr>
          <w:sz w:val="24"/>
          <w:szCs w:val="24"/>
        </w:rPr>
        <w:t xml:space="preserve">Equivale a una escala ordinal que incluye 10 áreas de la Actividad de la Vida Diaria-AVD, la puntuación total varía de </w:t>
      </w:r>
      <w:r w:rsidRPr="000A52BF">
        <w:rPr>
          <w:b/>
          <w:sz w:val="24"/>
          <w:szCs w:val="24"/>
        </w:rPr>
        <w:t>0 a 100</w:t>
      </w:r>
      <w:r w:rsidRPr="000A52BF">
        <w:rPr>
          <w:sz w:val="24"/>
          <w:szCs w:val="24"/>
        </w:rPr>
        <w:t>, está diseñado suponiendo que una persona es continente, capaz de alimentarse y vestirse, desplazarse al menos una manzana de casas y subir y bajar escaleras; no significa que pueda vivir sólo ya que no se valoran actividades instrumentales</w:t>
      </w:r>
      <w:r w:rsidRPr="000A52BF">
        <w:rPr>
          <w:b/>
          <w:sz w:val="24"/>
          <w:szCs w:val="24"/>
        </w:rPr>
        <w:t>.</w:t>
      </w:r>
    </w:p>
    <w:p w:rsidR="00F47E02" w:rsidRPr="000A52BF" w:rsidRDefault="00F47E02" w:rsidP="00F47E02">
      <w:pPr>
        <w:jc w:val="center"/>
        <w:rPr>
          <w:b/>
          <w:sz w:val="24"/>
          <w:szCs w:val="24"/>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1697"/>
        <w:gridCol w:w="4044"/>
      </w:tblGrid>
      <w:tr w:rsidR="00F47E02" w:rsidRPr="000A52BF" w:rsidTr="00264346">
        <w:trPr>
          <w:jc w:val="center"/>
        </w:trPr>
        <w:tc>
          <w:tcPr>
            <w:tcW w:w="3401" w:type="dxa"/>
          </w:tcPr>
          <w:p w:rsidR="00F47E02" w:rsidRPr="000A52BF" w:rsidRDefault="00F47E02" w:rsidP="00264346">
            <w:pPr>
              <w:jc w:val="center"/>
              <w:rPr>
                <w:b/>
                <w:sz w:val="24"/>
                <w:szCs w:val="24"/>
              </w:rPr>
            </w:pPr>
            <w:r w:rsidRPr="000A52BF">
              <w:rPr>
                <w:b/>
                <w:sz w:val="24"/>
                <w:szCs w:val="24"/>
              </w:rPr>
              <w:t>Actividades de la Vida Diaria</w:t>
            </w:r>
          </w:p>
        </w:tc>
        <w:tc>
          <w:tcPr>
            <w:tcW w:w="1697" w:type="dxa"/>
          </w:tcPr>
          <w:p w:rsidR="00F47E02" w:rsidRPr="00793A1F" w:rsidRDefault="00F47E02" w:rsidP="00264346">
            <w:pPr>
              <w:pStyle w:val="Ttulo9"/>
              <w:jc w:val="center"/>
              <w:rPr>
                <w:rFonts w:ascii="Arial" w:hAnsi="Arial" w:cs="Arial"/>
                <w:b/>
                <w:i w:val="0"/>
                <w:color w:val="auto"/>
                <w:sz w:val="24"/>
                <w:szCs w:val="24"/>
              </w:rPr>
            </w:pPr>
            <w:r w:rsidRPr="00793A1F">
              <w:rPr>
                <w:rFonts w:ascii="Arial" w:hAnsi="Arial" w:cs="Arial"/>
                <w:b/>
                <w:i w:val="0"/>
                <w:color w:val="auto"/>
                <w:sz w:val="24"/>
                <w:szCs w:val="24"/>
              </w:rPr>
              <w:t>INDICES</w:t>
            </w:r>
          </w:p>
        </w:tc>
        <w:tc>
          <w:tcPr>
            <w:tcW w:w="4044" w:type="dxa"/>
          </w:tcPr>
          <w:p w:rsidR="00F47E02" w:rsidRPr="000A52BF" w:rsidRDefault="00F47E02" w:rsidP="00264346">
            <w:pPr>
              <w:jc w:val="center"/>
              <w:rPr>
                <w:b/>
                <w:sz w:val="24"/>
                <w:szCs w:val="24"/>
              </w:rPr>
            </w:pPr>
            <w:r w:rsidRPr="000A52BF">
              <w:rPr>
                <w:b/>
                <w:sz w:val="24"/>
                <w:szCs w:val="24"/>
              </w:rPr>
              <w:t>DESCRIPCIÓN</w:t>
            </w:r>
          </w:p>
        </w:tc>
      </w:tr>
      <w:tr w:rsidR="00F47E02" w:rsidRPr="000A52BF" w:rsidTr="00264346">
        <w:trPr>
          <w:jc w:val="center"/>
        </w:trPr>
        <w:tc>
          <w:tcPr>
            <w:tcW w:w="3401" w:type="dxa"/>
          </w:tcPr>
          <w:p w:rsidR="00F47E02" w:rsidRPr="000A52BF" w:rsidRDefault="00F47E02" w:rsidP="00264346">
            <w:pPr>
              <w:jc w:val="center"/>
              <w:rPr>
                <w:sz w:val="24"/>
                <w:szCs w:val="24"/>
              </w:rPr>
            </w:pPr>
            <w:r w:rsidRPr="000A52BF">
              <w:rPr>
                <w:sz w:val="24"/>
                <w:szCs w:val="24"/>
              </w:rPr>
              <w:t>Alimentación</w:t>
            </w:r>
          </w:p>
        </w:tc>
        <w:tc>
          <w:tcPr>
            <w:tcW w:w="1697" w:type="dxa"/>
          </w:tcPr>
          <w:p w:rsidR="00F47E02" w:rsidRPr="000A52BF" w:rsidRDefault="00F47E02" w:rsidP="00264346">
            <w:pPr>
              <w:jc w:val="center"/>
              <w:rPr>
                <w:b/>
                <w:sz w:val="24"/>
                <w:szCs w:val="24"/>
              </w:rPr>
            </w:pPr>
            <w:r w:rsidRPr="000A52BF">
              <w:rPr>
                <w:b/>
                <w:sz w:val="24"/>
                <w:szCs w:val="24"/>
              </w:rPr>
              <w:t>10</w:t>
            </w:r>
          </w:p>
          <w:p w:rsidR="00F47E02" w:rsidRPr="000A52BF" w:rsidRDefault="00F47E02" w:rsidP="00264346">
            <w:pPr>
              <w:jc w:val="center"/>
              <w:rPr>
                <w:b/>
                <w:sz w:val="24"/>
                <w:szCs w:val="24"/>
              </w:rPr>
            </w:pPr>
            <w:r w:rsidRPr="000A52BF">
              <w:rPr>
                <w:b/>
                <w:sz w:val="24"/>
                <w:szCs w:val="24"/>
              </w:rPr>
              <w:t>5</w:t>
            </w:r>
          </w:p>
          <w:p w:rsidR="00F47E02" w:rsidRPr="000A52BF" w:rsidRDefault="00F47E02" w:rsidP="00264346">
            <w:pPr>
              <w:jc w:val="center"/>
              <w:rPr>
                <w:b/>
                <w:sz w:val="24"/>
                <w:szCs w:val="24"/>
              </w:rPr>
            </w:pPr>
            <w:r w:rsidRPr="000A52BF">
              <w:rPr>
                <w:b/>
                <w:sz w:val="24"/>
                <w:szCs w:val="24"/>
              </w:rPr>
              <w:t>0</w:t>
            </w:r>
          </w:p>
        </w:tc>
        <w:tc>
          <w:tcPr>
            <w:tcW w:w="4044" w:type="dxa"/>
          </w:tcPr>
          <w:p w:rsidR="00F47E02" w:rsidRPr="000A52BF" w:rsidRDefault="00F47E02" w:rsidP="00264346">
            <w:pPr>
              <w:rPr>
                <w:sz w:val="24"/>
                <w:szCs w:val="24"/>
              </w:rPr>
            </w:pPr>
            <w:r w:rsidRPr="000A52BF">
              <w:rPr>
                <w:sz w:val="24"/>
                <w:szCs w:val="24"/>
              </w:rPr>
              <w:t>Independiente</w:t>
            </w:r>
          </w:p>
          <w:p w:rsidR="00F47E02" w:rsidRPr="000A52BF" w:rsidRDefault="00F47E02" w:rsidP="00264346">
            <w:pPr>
              <w:rPr>
                <w:sz w:val="24"/>
                <w:szCs w:val="24"/>
              </w:rPr>
            </w:pPr>
            <w:r w:rsidRPr="000A52BF">
              <w:rPr>
                <w:sz w:val="24"/>
                <w:szCs w:val="24"/>
              </w:rPr>
              <w:t>Necesita alguna ayuda</w:t>
            </w:r>
          </w:p>
          <w:p w:rsidR="00F47E02" w:rsidRPr="000A52BF" w:rsidRDefault="00F47E02" w:rsidP="00264346">
            <w:pPr>
              <w:rPr>
                <w:sz w:val="24"/>
                <w:szCs w:val="24"/>
              </w:rPr>
            </w:pPr>
            <w:r w:rsidRPr="000A52BF">
              <w:rPr>
                <w:sz w:val="24"/>
                <w:szCs w:val="24"/>
              </w:rPr>
              <w:t>Dependiente</w:t>
            </w:r>
          </w:p>
        </w:tc>
      </w:tr>
      <w:tr w:rsidR="00F47E02" w:rsidRPr="000A52BF" w:rsidTr="00264346">
        <w:trPr>
          <w:jc w:val="center"/>
        </w:trPr>
        <w:tc>
          <w:tcPr>
            <w:tcW w:w="3401" w:type="dxa"/>
          </w:tcPr>
          <w:p w:rsidR="00F47E02" w:rsidRPr="00793A1F" w:rsidRDefault="00F47E02" w:rsidP="00264346">
            <w:pPr>
              <w:pStyle w:val="Ttulo9"/>
              <w:jc w:val="center"/>
              <w:rPr>
                <w:rFonts w:ascii="Arial" w:hAnsi="Arial" w:cs="Arial"/>
                <w:i w:val="0"/>
                <w:color w:val="auto"/>
                <w:sz w:val="24"/>
                <w:szCs w:val="24"/>
              </w:rPr>
            </w:pPr>
            <w:r w:rsidRPr="00793A1F">
              <w:rPr>
                <w:rFonts w:ascii="Arial" w:hAnsi="Arial" w:cs="Arial"/>
                <w:i w:val="0"/>
                <w:color w:val="auto"/>
                <w:sz w:val="24"/>
                <w:szCs w:val="24"/>
              </w:rPr>
              <w:t>Transferencias</w:t>
            </w:r>
          </w:p>
          <w:p w:rsidR="00F47E02" w:rsidRPr="000A52BF" w:rsidRDefault="00F47E02" w:rsidP="00264346">
            <w:pPr>
              <w:jc w:val="center"/>
              <w:rPr>
                <w:sz w:val="24"/>
                <w:szCs w:val="24"/>
              </w:rPr>
            </w:pPr>
            <w:r w:rsidRPr="000A52BF">
              <w:rPr>
                <w:sz w:val="24"/>
                <w:szCs w:val="24"/>
              </w:rPr>
              <w:t>(Cama – Silla)</w:t>
            </w:r>
          </w:p>
          <w:p w:rsidR="00F47E02" w:rsidRPr="000A52BF" w:rsidRDefault="00F47E02" w:rsidP="00264346">
            <w:pPr>
              <w:rPr>
                <w:sz w:val="24"/>
                <w:szCs w:val="24"/>
              </w:rPr>
            </w:pPr>
          </w:p>
        </w:tc>
        <w:tc>
          <w:tcPr>
            <w:tcW w:w="1697" w:type="dxa"/>
          </w:tcPr>
          <w:p w:rsidR="00F47E02" w:rsidRPr="000A52BF" w:rsidRDefault="00F47E02" w:rsidP="00264346">
            <w:pPr>
              <w:jc w:val="center"/>
              <w:rPr>
                <w:b/>
                <w:sz w:val="24"/>
                <w:szCs w:val="24"/>
              </w:rPr>
            </w:pPr>
            <w:r w:rsidRPr="000A52BF">
              <w:rPr>
                <w:b/>
                <w:sz w:val="24"/>
                <w:szCs w:val="24"/>
              </w:rPr>
              <w:t>15</w:t>
            </w:r>
          </w:p>
          <w:p w:rsidR="00F47E02" w:rsidRPr="000A52BF" w:rsidRDefault="00F47E02" w:rsidP="00264346">
            <w:pPr>
              <w:jc w:val="center"/>
              <w:rPr>
                <w:b/>
                <w:sz w:val="24"/>
                <w:szCs w:val="24"/>
              </w:rPr>
            </w:pPr>
            <w:r w:rsidRPr="000A52BF">
              <w:rPr>
                <w:b/>
                <w:sz w:val="24"/>
                <w:szCs w:val="24"/>
              </w:rPr>
              <w:t>10</w:t>
            </w:r>
          </w:p>
          <w:p w:rsidR="00F47E02" w:rsidRPr="000A52BF" w:rsidRDefault="00F47E02" w:rsidP="00264346">
            <w:pPr>
              <w:jc w:val="center"/>
              <w:rPr>
                <w:b/>
                <w:sz w:val="24"/>
                <w:szCs w:val="24"/>
              </w:rPr>
            </w:pPr>
            <w:r w:rsidRPr="000A52BF">
              <w:rPr>
                <w:b/>
                <w:sz w:val="24"/>
                <w:szCs w:val="24"/>
              </w:rPr>
              <w:t>5</w:t>
            </w:r>
          </w:p>
          <w:p w:rsidR="00F47E02" w:rsidRPr="000A52BF" w:rsidRDefault="00F47E02" w:rsidP="00264346">
            <w:pPr>
              <w:jc w:val="center"/>
              <w:rPr>
                <w:b/>
                <w:sz w:val="24"/>
                <w:szCs w:val="24"/>
              </w:rPr>
            </w:pPr>
          </w:p>
          <w:p w:rsidR="00F47E02" w:rsidRPr="000A52BF" w:rsidRDefault="00F47E02" w:rsidP="00264346">
            <w:pPr>
              <w:jc w:val="center"/>
              <w:rPr>
                <w:b/>
                <w:sz w:val="24"/>
                <w:szCs w:val="24"/>
              </w:rPr>
            </w:pPr>
            <w:r w:rsidRPr="000A52BF">
              <w:rPr>
                <w:b/>
                <w:sz w:val="24"/>
                <w:szCs w:val="24"/>
              </w:rPr>
              <w:t>0</w:t>
            </w:r>
          </w:p>
        </w:tc>
        <w:tc>
          <w:tcPr>
            <w:tcW w:w="4044" w:type="dxa"/>
          </w:tcPr>
          <w:p w:rsidR="00F47E02" w:rsidRPr="000A52BF" w:rsidRDefault="00F47E02" w:rsidP="00264346">
            <w:pPr>
              <w:rPr>
                <w:sz w:val="24"/>
                <w:szCs w:val="24"/>
              </w:rPr>
            </w:pPr>
            <w:r w:rsidRPr="000A52BF">
              <w:rPr>
                <w:sz w:val="24"/>
                <w:szCs w:val="24"/>
              </w:rPr>
              <w:t>Independiente</w:t>
            </w:r>
          </w:p>
          <w:p w:rsidR="00F47E02" w:rsidRPr="000A52BF" w:rsidRDefault="00F47E02" w:rsidP="00264346">
            <w:pPr>
              <w:rPr>
                <w:sz w:val="24"/>
                <w:szCs w:val="24"/>
              </w:rPr>
            </w:pPr>
            <w:r w:rsidRPr="000A52BF">
              <w:rPr>
                <w:sz w:val="24"/>
                <w:szCs w:val="24"/>
              </w:rPr>
              <w:t>Necesita alguna ayuda</w:t>
            </w:r>
          </w:p>
          <w:p w:rsidR="00F47E02" w:rsidRPr="000A52BF" w:rsidRDefault="00F47E02" w:rsidP="00264346">
            <w:pPr>
              <w:rPr>
                <w:sz w:val="24"/>
                <w:szCs w:val="24"/>
              </w:rPr>
            </w:pPr>
            <w:r w:rsidRPr="000A52BF">
              <w:rPr>
                <w:sz w:val="24"/>
                <w:szCs w:val="24"/>
              </w:rPr>
              <w:t>Puede sentarse en la cama, pero requiere que le ayuden a salir</w:t>
            </w:r>
          </w:p>
          <w:p w:rsidR="00F47E02" w:rsidRPr="000A52BF" w:rsidRDefault="00F47E02" w:rsidP="00264346">
            <w:pPr>
              <w:rPr>
                <w:sz w:val="24"/>
                <w:szCs w:val="24"/>
              </w:rPr>
            </w:pPr>
            <w:r w:rsidRPr="000A52BF">
              <w:rPr>
                <w:sz w:val="24"/>
                <w:szCs w:val="24"/>
              </w:rPr>
              <w:t>Dependiente</w:t>
            </w:r>
          </w:p>
        </w:tc>
      </w:tr>
      <w:tr w:rsidR="00F47E02" w:rsidRPr="000A52BF" w:rsidTr="00264346">
        <w:trPr>
          <w:jc w:val="center"/>
        </w:trPr>
        <w:tc>
          <w:tcPr>
            <w:tcW w:w="3401" w:type="dxa"/>
          </w:tcPr>
          <w:p w:rsidR="00F47E02" w:rsidRPr="000A52BF" w:rsidRDefault="00F47E02" w:rsidP="00264346">
            <w:pPr>
              <w:jc w:val="center"/>
              <w:rPr>
                <w:sz w:val="24"/>
                <w:szCs w:val="24"/>
              </w:rPr>
            </w:pPr>
            <w:r w:rsidRPr="000A52BF">
              <w:rPr>
                <w:sz w:val="24"/>
                <w:szCs w:val="24"/>
              </w:rPr>
              <w:t>Aseo personal</w:t>
            </w:r>
          </w:p>
        </w:tc>
        <w:tc>
          <w:tcPr>
            <w:tcW w:w="1697" w:type="dxa"/>
          </w:tcPr>
          <w:p w:rsidR="00F47E02" w:rsidRPr="000A52BF" w:rsidRDefault="00F47E02" w:rsidP="00264346">
            <w:pPr>
              <w:jc w:val="center"/>
              <w:rPr>
                <w:b/>
                <w:sz w:val="24"/>
                <w:szCs w:val="24"/>
              </w:rPr>
            </w:pPr>
            <w:r w:rsidRPr="000A52BF">
              <w:rPr>
                <w:b/>
                <w:sz w:val="24"/>
                <w:szCs w:val="24"/>
              </w:rPr>
              <w:t>5</w:t>
            </w:r>
          </w:p>
          <w:p w:rsidR="00F47E02" w:rsidRPr="000A52BF" w:rsidRDefault="00F47E02" w:rsidP="00264346">
            <w:pPr>
              <w:jc w:val="center"/>
              <w:rPr>
                <w:b/>
                <w:sz w:val="24"/>
                <w:szCs w:val="24"/>
              </w:rPr>
            </w:pPr>
            <w:r w:rsidRPr="000A52BF">
              <w:rPr>
                <w:b/>
                <w:sz w:val="24"/>
                <w:szCs w:val="24"/>
              </w:rPr>
              <w:t>0</w:t>
            </w:r>
          </w:p>
        </w:tc>
        <w:tc>
          <w:tcPr>
            <w:tcW w:w="4044" w:type="dxa"/>
          </w:tcPr>
          <w:p w:rsidR="00F47E02" w:rsidRPr="000A52BF" w:rsidRDefault="00F47E02" w:rsidP="00264346">
            <w:pPr>
              <w:rPr>
                <w:sz w:val="24"/>
                <w:szCs w:val="24"/>
              </w:rPr>
            </w:pPr>
            <w:r w:rsidRPr="000A52BF">
              <w:rPr>
                <w:sz w:val="24"/>
                <w:szCs w:val="24"/>
              </w:rPr>
              <w:t>Independiente</w:t>
            </w:r>
          </w:p>
          <w:p w:rsidR="00F47E02" w:rsidRPr="000A52BF" w:rsidRDefault="00F47E02" w:rsidP="00264346">
            <w:pPr>
              <w:rPr>
                <w:sz w:val="24"/>
                <w:szCs w:val="24"/>
              </w:rPr>
            </w:pPr>
            <w:r w:rsidRPr="000A52BF">
              <w:rPr>
                <w:sz w:val="24"/>
                <w:szCs w:val="24"/>
              </w:rPr>
              <w:t>Dependiente</w:t>
            </w:r>
          </w:p>
        </w:tc>
      </w:tr>
      <w:tr w:rsidR="00F47E02" w:rsidRPr="000A52BF" w:rsidTr="00264346">
        <w:trPr>
          <w:jc w:val="center"/>
        </w:trPr>
        <w:tc>
          <w:tcPr>
            <w:tcW w:w="3401" w:type="dxa"/>
          </w:tcPr>
          <w:p w:rsidR="00F47E02" w:rsidRPr="000A52BF" w:rsidRDefault="00F47E02" w:rsidP="00264346">
            <w:pPr>
              <w:jc w:val="center"/>
              <w:rPr>
                <w:sz w:val="24"/>
                <w:szCs w:val="24"/>
              </w:rPr>
            </w:pPr>
            <w:r w:rsidRPr="000A52BF">
              <w:rPr>
                <w:sz w:val="24"/>
                <w:szCs w:val="24"/>
              </w:rPr>
              <w:t>Uso del sanitario</w:t>
            </w:r>
          </w:p>
        </w:tc>
        <w:tc>
          <w:tcPr>
            <w:tcW w:w="1697" w:type="dxa"/>
          </w:tcPr>
          <w:p w:rsidR="00F47E02" w:rsidRPr="000A52BF" w:rsidRDefault="00F47E02" w:rsidP="00264346">
            <w:pPr>
              <w:jc w:val="center"/>
              <w:rPr>
                <w:b/>
                <w:sz w:val="24"/>
                <w:szCs w:val="24"/>
              </w:rPr>
            </w:pPr>
            <w:r w:rsidRPr="000A52BF">
              <w:rPr>
                <w:b/>
                <w:sz w:val="24"/>
                <w:szCs w:val="24"/>
              </w:rPr>
              <w:t>10</w:t>
            </w:r>
          </w:p>
          <w:p w:rsidR="00F47E02" w:rsidRPr="000A52BF" w:rsidRDefault="00F47E02" w:rsidP="00264346">
            <w:pPr>
              <w:jc w:val="center"/>
              <w:rPr>
                <w:b/>
                <w:sz w:val="24"/>
                <w:szCs w:val="24"/>
              </w:rPr>
            </w:pPr>
            <w:r w:rsidRPr="000A52BF">
              <w:rPr>
                <w:b/>
                <w:sz w:val="24"/>
                <w:szCs w:val="24"/>
              </w:rPr>
              <w:t>5</w:t>
            </w:r>
          </w:p>
          <w:p w:rsidR="00F47E02" w:rsidRPr="000A52BF" w:rsidRDefault="00F47E02" w:rsidP="00264346">
            <w:pPr>
              <w:jc w:val="center"/>
              <w:rPr>
                <w:b/>
                <w:sz w:val="24"/>
                <w:szCs w:val="24"/>
              </w:rPr>
            </w:pPr>
            <w:r w:rsidRPr="000A52BF">
              <w:rPr>
                <w:b/>
                <w:sz w:val="24"/>
                <w:szCs w:val="24"/>
              </w:rPr>
              <w:t>0</w:t>
            </w:r>
          </w:p>
        </w:tc>
        <w:tc>
          <w:tcPr>
            <w:tcW w:w="4044" w:type="dxa"/>
          </w:tcPr>
          <w:p w:rsidR="00F47E02" w:rsidRPr="000A52BF" w:rsidRDefault="00F47E02" w:rsidP="00264346">
            <w:pPr>
              <w:rPr>
                <w:sz w:val="24"/>
                <w:szCs w:val="24"/>
              </w:rPr>
            </w:pPr>
            <w:r w:rsidRPr="000A52BF">
              <w:rPr>
                <w:sz w:val="24"/>
                <w:szCs w:val="24"/>
              </w:rPr>
              <w:t>Independiente</w:t>
            </w:r>
          </w:p>
          <w:p w:rsidR="00F47E02" w:rsidRPr="000A52BF" w:rsidRDefault="00F47E02" w:rsidP="00264346">
            <w:pPr>
              <w:rPr>
                <w:sz w:val="24"/>
                <w:szCs w:val="24"/>
              </w:rPr>
            </w:pPr>
            <w:r w:rsidRPr="000A52BF">
              <w:rPr>
                <w:sz w:val="24"/>
                <w:szCs w:val="24"/>
              </w:rPr>
              <w:t>Necesita ayuda</w:t>
            </w:r>
          </w:p>
          <w:p w:rsidR="00F47E02" w:rsidRPr="000A52BF" w:rsidRDefault="00F47E02" w:rsidP="00264346">
            <w:pPr>
              <w:rPr>
                <w:sz w:val="24"/>
                <w:szCs w:val="24"/>
              </w:rPr>
            </w:pPr>
            <w:r w:rsidRPr="000A52BF">
              <w:rPr>
                <w:sz w:val="24"/>
                <w:szCs w:val="24"/>
              </w:rPr>
              <w:t>Dependiente</w:t>
            </w:r>
          </w:p>
        </w:tc>
      </w:tr>
      <w:tr w:rsidR="00F47E02" w:rsidRPr="000A52BF" w:rsidTr="00264346">
        <w:trPr>
          <w:jc w:val="center"/>
        </w:trPr>
        <w:tc>
          <w:tcPr>
            <w:tcW w:w="3401" w:type="dxa"/>
          </w:tcPr>
          <w:p w:rsidR="00F47E02" w:rsidRPr="000A52BF" w:rsidRDefault="00F47E02" w:rsidP="00264346">
            <w:pPr>
              <w:jc w:val="center"/>
              <w:rPr>
                <w:sz w:val="24"/>
                <w:szCs w:val="24"/>
              </w:rPr>
            </w:pPr>
            <w:r w:rsidRPr="000A52BF">
              <w:rPr>
                <w:sz w:val="24"/>
                <w:szCs w:val="24"/>
              </w:rPr>
              <w:t>Baño</w:t>
            </w:r>
          </w:p>
        </w:tc>
        <w:tc>
          <w:tcPr>
            <w:tcW w:w="1697" w:type="dxa"/>
          </w:tcPr>
          <w:p w:rsidR="00F47E02" w:rsidRPr="000A52BF" w:rsidRDefault="00F47E02" w:rsidP="00264346">
            <w:pPr>
              <w:jc w:val="center"/>
              <w:rPr>
                <w:b/>
                <w:sz w:val="24"/>
                <w:szCs w:val="24"/>
              </w:rPr>
            </w:pPr>
            <w:r w:rsidRPr="000A52BF">
              <w:rPr>
                <w:b/>
                <w:sz w:val="24"/>
                <w:szCs w:val="24"/>
              </w:rPr>
              <w:t>5</w:t>
            </w:r>
          </w:p>
          <w:p w:rsidR="00F47E02" w:rsidRPr="000A52BF" w:rsidRDefault="00F47E02" w:rsidP="00264346">
            <w:pPr>
              <w:jc w:val="center"/>
              <w:rPr>
                <w:b/>
                <w:sz w:val="24"/>
                <w:szCs w:val="24"/>
              </w:rPr>
            </w:pPr>
            <w:r w:rsidRPr="000A52BF">
              <w:rPr>
                <w:b/>
                <w:sz w:val="24"/>
                <w:szCs w:val="24"/>
              </w:rPr>
              <w:t>0</w:t>
            </w:r>
          </w:p>
        </w:tc>
        <w:tc>
          <w:tcPr>
            <w:tcW w:w="4044" w:type="dxa"/>
          </w:tcPr>
          <w:p w:rsidR="00F47E02" w:rsidRPr="000A52BF" w:rsidRDefault="00F47E02" w:rsidP="00264346">
            <w:pPr>
              <w:rPr>
                <w:sz w:val="24"/>
                <w:szCs w:val="24"/>
              </w:rPr>
            </w:pPr>
            <w:r w:rsidRPr="000A52BF">
              <w:rPr>
                <w:sz w:val="24"/>
                <w:szCs w:val="24"/>
              </w:rPr>
              <w:t>Independiente</w:t>
            </w:r>
          </w:p>
          <w:p w:rsidR="00F47E02" w:rsidRPr="000A52BF" w:rsidRDefault="00F47E02" w:rsidP="00264346">
            <w:pPr>
              <w:rPr>
                <w:sz w:val="24"/>
                <w:szCs w:val="24"/>
              </w:rPr>
            </w:pPr>
            <w:r w:rsidRPr="000A52BF">
              <w:rPr>
                <w:sz w:val="24"/>
                <w:szCs w:val="24"/>
              </w:rPr>
              <w:t>Dependiente</w:t>
            </w:r>
          </w:p>
        </w:tc>
      </w:tr>
      <w:tr w:rsidR="00F47E02" w:rsidRPr="000A52BF" w:rsidTr="00264346">
        <w:trPr>
          <w:jc w:val="center"/>
        </w:trPr>
        <w:tc>
          <w:tcPr>
            <w:tcW w:w="3401" w:type="dxa"/>
          </w:tcPr>
          <w:p w:rsidR="00F47E02" w:rsidRPr="000A52BF" w:rsidRDefault="00F47E02" w:rsidP="00264346">
            <w:pPr>
              <w:jc w:val="center"/>
              <w:rPr>
                <w:sz w:val="24"/>
                <w:szCs w:val="24"/>
              </w:rPr>
            </w:pPr>
            <w:r w:rsidRPr="000A52BF">
              <w:rPr>
                <w:sz w:val="24"/>
                <w:szCs w:val="24"/>
              </w:rPr>
              <w:t>Caminar por terreno llano</w:t>
            </w:r>
          </w:p>
        </w:tc>
        <w:tc>
          <w:tcPr>
            <w:tcW w:w="1697" w:type="dxa"/>
          </w:tcPr>
          <w:p w:rsidR="00F47E02" w:rsidRPr="000A52BF" w:rsidRDefault="00F47E02" w:rsidP="00264346">
            <w:pPr>
              <w:jc w:val="center"/>
              <w:rPr>
                <w:b/>
                <w:sz w:val="24"/>
                <w:szCs w:val="24"/>
              </w:rPr>
            </w:pPr>
            <w:r w:rsidRPr="000A52BF">
              <w:rPr>
                <w:b/>
                <w:sz w:val="24"/>
                <w:szCs w:val="24"/>
              </w:rPr>
              <w:t>15</w:t>
            </w:r>
          </w:p>
          <w:p w:rsidR="00F47E02" w:rsidRPr="000A52BF" w:rsidRDefault="00F47E02" w:rsidP="00264346">
            <w:pPr>
              <w:jc w:val="center"/>
              <w:rPr>
                <w:b/>
                <w:sz w:val="24"/>
                <w:szCs w:val="24"/>
              </w:rPr>
            </w:pPr>
          </w:p>
          <w:p w:rsidR="00F47E02" w:rsidRDefault="00F47E02" w:rsidP="00264346">
            <w:pPr>
              <w:jc w:val="center"/>
              <w:rPr>
                <w:b/>
                <w:sz w:val="24"/>
                <w:szCs w:val="24"/>
              </w:rPr>
            </w:pPr>
          </w:p>
          <w:p w:rsidR="00F47E02" w:rsidRDefault="00F47E02" w:rsidP="00264346">
            <w:pPr>
              <w:jc w:val="center"/>
              <w:rPr>
                <w:b/>
                <w:sz w:val="24"/>
                <w:szCs w:val="24"/>
              </w:rPr>
            </w:pPr>
            <w:r w:rsidRPr="000A52BF">
              <w:rPr>
                <w:b/>
                <w:sz w:val="24"/>
                <w:szCs w:val="24"/>
              </w:rPr>
              <w:t>10</w:t>
            </w:r>
          </w:p>
          <w:p w:rsidR="00F47E02" w:rsidRPr="000A52BF" w:rsidRDefault="00F47E02" w:rsidP="00264346">
            <w:pPr>
              <w:jc w:val="center"/>
              <w:rPr>
                <w:b/>
                <w:sz w:val="24"/>
                <w:szCs w:val="24"/>
              </w:rPr>
            </w:pPr>
            <w:r w:rsidRPr="000A52BF">
              <w:rPr>
                <w:b/>
                <w:sz w:val="24"/>
                <w:szCs w:val="24"/>
              </w:rPr>
              <w:t>5</w:t>
            </w:r>
          </w:p>
          <w:p w:rsidR="00F47E02" w:rsidRDefault="00F47E02" w:rsidP="00264346">
            <w:pPr>
              <w:jc w:val="center"/>
              <w:rPr>
                <w:b/>
                <w:sz w:val="24"/>
                <w:szCs w:val="24"/>
              </w:rPr>
            </w:pPr>
          </w:p>
          <w:p w:rsidR="00F47E02" w:rsidRPr="000A52BF" w:rsidRDefault="00F47E02" w:rsidP="00264346">
            <w:pPr>
              <w:jc w:val="center"/>
              <w:rPr>
                <w:b/>
                <w:sz w:val="24"/>
                <w:szCs w:val="24"/>
              </w:rPr>
            </w:pPr>
            <w:r w:rsidRPr="000A52BF">
              <w:rPr>
                <w:b/>
                <w:sz w:val="24"/>
                <w:szCs w:val="24"/>
              </w:rPr>
              <w:t>0</w:t>
            </w:r>
          </w:p>
        </w:tc>
        <w:tc>
          <w:tcPr>
            <w:tcW w:w="4044" w:type="dxa"/>
          </w:tcPr>
          <w:p w:rsidR="00F47E02" w:rsidRPr="000A52BF" w:rsidRDefault="00F47E02" w:rsidP="00264346">
            <w:pPr>
              <w:rPr>
                <w:sz w:val="24"/>
                <w:szCs w:val="24"/>
              </w:rPr>
            </w:pPr>
            <w:r w:rsidRPr="000A52BF">
              <w:rPr>
                <w:sz w:val="24"/>
                <w:szCs w:val="24"/>
              </w:rPr>
              <w:t xml:space="preserve">Camina 50 metros sin ayuda, puede usar </w:t>
            </w:r>
            <w:r w:rsidR="00233785" w:rsidRPr="000A52BF">
              <w:rPr>
                <w:sz w:val="24"/>
                <w:szCs w:val="24"/>
              </w:rPr>
              <w:t>ortésis</w:t>
            </w:r>
            <w:r w:rsidRPr="000A52BF">
              <w:rPr>
                <w:sz w:val="24"/>
                <w:szCs w:val="24"/>
              </w:rPr>
              <w:t xml:space="preserve"> o prótesis, y muletas o bastones.</w:t>
            </w:r>
          </w:p>
          <w:p w:rsidR="00F47E02" w:rsidRPr="000A52BF" w:rsidRDefault="00F47E02" w:rsidP="00264346">
            <w:pPr>
              <w:rPr>
                <w:sz w:val="24"/>
                <w:szCs w:val="24"/>
              </w:rPr>
            </w:pPr>
            <w:r w:rsidRPr="000A52BF">
              <w:rPr>
                <w:sz w:val="24"/>
                <w:szCs w:val="24"/>
              </w:rPr>
              <w:t>Camina 50 metros, pero con ayuda</w:t>
            </w:r>
          </w:p>
          <w:p w:rsidR="00F47E02" w:rsidRPr="000A52BF" w:rsidRDefault="00F47E02" w:rsidP="00264346">
            <w:pPr>
              <w:rPr>
                <w:sz w:val="24"/>
                <w:szCs w:val="24"/>
              </w:rPr>
            </w:pPr>
            <w:r w:rsidRPr="000A52BF">
              <w:rPr>
                <w:sz w:val="24"/>
                <w:szCs w:val="24"/>
              </w:rPr>
              <w:t>Sólo para pacientes con silla de ruedas que se desplazan 50 metros</w:t>
            </w:r>
          </w:p>
          <w:p w:rsidR="00F47E02" w:rsidRPr="000A52BF" w:rsidRDefault="00F47E02" w:rsidP="00264346">
            <w:pPr>
              <w:rPr>
                <w:sz w:val="24"/>
                <w:szCs w:val="24"/>
              </w:rPr>
            </w:pPr>
            <w:r w:rsidRPr="000A52BF">
              <w:rPr>
                <w:sz w:val="24"/>
                <w:szCs w:val="24"/>
              </w:rPr>
              <w:t>Inmóvil</w:t>
            </w:r>
          </w:p>
        </w:tc>
      </w:tr>
      <w:tr w:rsidR="00F47E02" w:rsidRPr="000A52BF" w:rsidTr="00264346">
        <w:trPr>
          <w:jc w:val="center"/>
        </w:trPr>
        <w:tc>
          <w:tcPr>
            <w:tcW w:w="3401" w:type="dxa"/>
          </w:tcPr>
          <w:p w:rsidR="00F47E02" w:rsidRPr="000A52BF" w:rsidRDefault="00F47E02" w:rsidP="00264346">
            <w:pPr>
              <w:jc w:val="center"/>
              <w:rPr>
                <w:sz w:val="24"/>
                <w:szCs w:val="24"/>
              </w:rPr>
            </w:pPr>
            <w:r w:rsidRPr="000A52BF">
              <w:rPr>
                <w:sz w:val="24"/>
                <w:szCs w:val="24"/>
              </w:rPr>
              <w:t>Subir y bajar escaleras</w:t>
            </w:r>
          </w:p>
        </w:tc>
        <w:tc>
          <w:tcPr>
            <w:tcW w:w="1697" w:type="dxa"/>
          </w:tcPr>
          <w:p w:rsidR="00F47E02" w:rsidRPr="000A52BF" w:rsidRDefault="00F47E02" w:rsidP="00264346">
            <w:pPr>
              <w:jc w:val="center"/>
              <w:rPr>
                <w:b/>
                <w:sz w:val="24"/>
                <w:szCs w:val="24"/>
              </w:rPr>
            </w:pPr>
            <w:r w:rsidRPr="000A52BF">
              <w:rPr>
                <w:b/>
                <w:sz w:val="24"/>
                <w:szCs w:val="24"/>
              </w:rPr>
              <w:t>10</w:t>
            </w:r>
          </w:p>
          <w:p w:rsidR="00F47E02" w:rsidRPr="000A52BF" w:rsidRDefault="00F47E02" w:rsidP="00264346">
            <w:pPr>
              <w:jc w:val="center"/>
              <w:rPr>
                <w:b/>
                <w:sz w:val="24"/>
                <w:szCs w:val="24"/>
              </w:rPr>
            </w:pPr>
          </w:p>
          <w:p w:rsidR="00F47E02" w:rsidRPr="000A52BF" w:rsidRDefault="00F47E02" w:rsidP="00264346">
            <w:pPr>
              <w:jc w:val="center"/>
              <w:rPr>
                <w:b/>
                <w:sz w:val="24"/>
                <w:szCs w:val="24"/>
              </w:rPr>
            </w:pPr>
            <w:r w:rsidRPr="000A52BF">
              <w:rPr>
                <w:b/>
                <w:sz w:val="24"/>
                <w:szCs w:val="24"/>
              </w:rPr>
              <w:t>5</w:t>
            </w:r>
          </w:p>
          <w:p w:rsidR="00F47E02" w:rsidRPr="000A52BF" w:rsidRDefault="00F47E02" w:rsidP="00264346">
            <w:pPr>
              <w:jc w:val="center"/>
              <w:rPr>
                <w:b/>
                <w:sz w:val="24"/>
                <w:szCs w:val="24"/>
              </w:rPr>
            </w:pPr>
            <w:r w:rsidRPr="000A52BF">
              <w:rPr>
                <w:b/>
                <w:sz w:val="24"/>
                <w:szCs w:val="24"/>
              </w:rPr>
              <w:t>0</w:t>
            </w:r>
          </w:p>
        </w:tc>
        <w:tc>
          <w:tcPr>
            <w:tcW w:w="4044" w:type="dxa"/>
          </w:tcPr>
          <w:p w:rsidR="00F47E02" w:rsidRPr="000A52BF" w:rsidRDefault="00F47E02" w:rsidP="00264346">
            <w:pPr>
              <w:rPr>
                <w:sz w:val="24"/>
                <w:szCs w:val="24"/>
              </w:rPr>
            </w:pPr>
            <w:r w:rsidRPr="000A52BF">
              <w:rPr>
                <w:sz w:val="24"/>
                <w:szCs w:val="24"/>
              </w:rPr>
              <w:t>Independiente puede usar bastones y muletas de ser necesarios</w:t>
            </w:r>
          </w:p>
          <w:p w:rsidR="00F47E02" w:rsidRPr="000A52BF" w:rsidRDefault="00F47E02" w:rsidP="00264346">
            <w:pPr>
              <w:rPr>
                <w:sz w:val="24"/>
                <w:szCs w:val="24"/>
              </w:rPr>
            </w:pPr>
            <w:r w:rsidRPr="000A52BF">
              <w:rPr>
                <w:sz w:val="24"/>
                <w:szCs w:val="24"/>
              </w:rPr>
              <w:t>Con ayuda</w:t>
            </w:r>
          </w:p>
          <w:p w:rsidR="00F47E02" w:rsidRPr="000A52BF" w:rsidRDefault="00F47E02" w:rsidP="00264346">
            <w:pPr>
              <w:rPr>
                <w:sz w:val="24"/>
                <w:szCs w:val="24"/>
              </w:rPr>
            </w:pPr>
            <w:r w:rsidRPr="000A52BF">
              <w:rPr>
                <w:sz w:val="24"/>
                <w:szCs w:val="24"/>
              </w:rPr>
              <w:t>No lo realiza</w:t>
            </w:r>
          </w:p>
        </w:tc>
      </w:tr>
      <w:tr w:rsidR="00F47E02" w:rsidRPr="000A52BF" w:rsidTr="00264346">
        <w:trPr>
          <w:jc w:val="center"/>
        </w:trPr>
        <w:tc>
          <w:tcPr>
            <w:tcW w:w="3401" w:type="dxa"/>
          </w:tcPr>
          <w:p w:rsidR="00F47E02" w:rsidRPr="000A52BF" w:rsidRDefault="00F47E02" w:rsidP="00264346">
            <w:pPr>
              <w:jc w:val="center"/>
              <w:rPr>
                <w:sz w:val="24"/>
                <w:szCs w:val="24"/>
              </w:rPr>
            </w:pPr>
            <w:r w:rsidRPr="000A52BF">
              <w:rPr>
                <w:sz w:val="24"/>
                <w:szCs w:val="24"/>
              </w:rPr>
              <w:t>Vestido y desvestido</w:t>
            </w:r>
          </w:p>
        </w:tc>
        <w:tc>
          <w:tcPr>
            <w:tcW w:w="1697" w:type="dxa"/>
          </w:tcPr>
          <w:p w:rsidR="00F47E02" w:rsidRPr="000A52BF" w:rsidRDefault="00F47E02" w:rsidP="00264346">
            <w:pPr>
              <w:jc w:val="center"/>
              <w:rPr>
                <w:b/>
                <w:sz w:val="24"/>
                <w:szCs w:val="24"/>
              </w:rPr>
            </w:pPr>
            <w:r w:rsidRPr="000A52BF">
              <w:rPr>
                <w:b/>
                <w:sz w:val="24"/>
                <w:szCs w:val="24"/>
              </w:rPr>
              <w:t>10</w:t>
            </w:r>
          </w:p>
          <w:p w:rsidR="00F47E02" w:rsidRPr="000A52BF" w:rsidRDefault="00F47E02" w:rsidP="00264346">
            <w:pPr>
              <w:jc w:val="center"/>
              <w:rPr>
                <w:b/>
                <w:sz w:val="24"/>
                <w:szCs w:val="24"/>
              </w:rPr>
            </w:pPr>
            <w:r w:rsidRPr="000A52BF">
              <w:rPr>
                <w:b/>
                <w:sz w:val="24"/>
                <w:szCs w:val="24"/>
              </w:rPr>
              <w:t>5</w:t>
            </w:r>
          </w:p>
          <w:p w:rsidR="00F47E02" w:rsidRPr="000A52BF" w:rsidRDefault="00F47E02" w:rsidP="00264346">
            <w:pPr>
              <w:jc w:val="center"/>
              <w:rPr>
                <w:b/>
                <w:sz w:val="24"/>
                <w:szCs w:val="24"/>
              </w:rPr>
            </w:pPr>
            <w:r w:rsidRPr="000A52BF">
              <w:rPr>
                <w:b/>
                <w:sz w:val="24"/>
                <w:szCs w:val="24"/>
              </w:rPr>
              <w:t>0</w:t>
            </w:r>
          </w:p>
        </w:tc>
        <w:tc>
          <w:tcPr>
            <w:tcW w:w="4044" w:type="dxa"/>
          </w:tcPr>
          <w:p w:rsidR="00F47E02" w:rsidRPr="000A52BF" w:rsidRDefault="00F47E02" w:rsidP="00264346">
            <w:pPr>
              <w:rPr>
                <w:sz w:val="24"/>
                <w:szCs w:val="24"/>
              </w:rPr>
            </w:pPr>
            <w:r w:rsidRPr="000A52BF">
              <w:rPr>
                <w:sz w:val="24"/>
                <w:szCs w:val="24"/>
              </w:rPr>
              <w:t>Independiente aún con ortésis</w:t>
            </w:r>
          </w:p>
          <w:p w:rsidR="00F47E02" w:rsidRPr="000A52BF" w:rsidRDefault="00F47E02" w:rsidP="00264346">
            <w:pPr>
              <w:rPr>
                <w:sz w:val="24"/>
                <w:szCs w:val="24"/>
              </w:rPr>
            </w:pPr>
            <w:r w:rsidRPr="000A52BF">
              <w:rPr>
                <w:sz w:val="24"/>
                <w:szCs w:val="24"/>
              </w:rPr>
              <w:t>Con ayuda</w:t>
            </w:r>
          </w:p>
          <w:p w:rsidR="00F47E02" w:rsidRPr="000A52BF" w:rsidRDefault="00F47E02" w:rsidP="00264346">
            <w:pPr>
              <w:rPr>
                <w:sz w:val="24"/>
                <w:szCs w:val="24"/>
              </w:rPr>
            </w:pPr>
            <w:r w:rsidRPr="000A52BF">
              <w:rPr>
                <w:sz w:val="24"/>
                <w:szCs w:val="24"/>
              </w:rPr>
              <w:t>Dependiente</w:t>
            </w:r>
          </w:p>
        </w:tc>
      </w:tr>
      <w:tr w:rsidR="00F47E02" w:rsidRPr="000A52BF" w:rsidTr="00264346">
        <w:trPr>
          <w:jc w:val="center"/>
        </w:trPr>
        <w:tc>
          <w:tcPr>
            <w:tcW w:w="3401" w:type="dxa"/>
          </w:tcPr>
          <w:p w:rsidR="00F47E02" w:rsidRPr="000A52BF" w:rsidRDefault="00F47E02" w:rsidP="00264346">
            <w:pPr>
              <w:jc w:val="center"/>
              <w:rPr>
                <w:sz w:val="24"/>
                <w:szCs w:val="24"/>
              </w:rPr>
            </w:pPr>
            <w:r w:rsidRPr="000A52BF">
              <w:rPr>
                <w:sz w:val="24"/>
                <w:szCs w:val="24"/>
              </w:rPr>
              <w:t>Continencia de esfínter anal</w:t>
            </w:r>
          </w:p>
        </w:tc>
        <w:tc>
          <w:tcPr>
            <w:tcW w:w="1697" w:type="dxa"/>
          </w:tcPr>
          <w:p w:rsidR="00F47E02" w:rsidRPr="000A52BF" w:rsidRDefault="00F47E02" w:rsidP="00264346">
            <w:pPr>
              <w:jc w:val="center"/>
              <w:rPr>
                <w:b/>
                <w:sz w:val="24"/>
                <w:szCs w:val="24"/>
              </w:rPr>
            </w:pPr>
            <w:r w:rsidRPr="000A52BF">
              <w:rPr>
                <w:b/>
                <w:sz w:val="24"/>
                <w:szCs w:val="24"/>
              </w:rPr>
              <w:t>10</w:t>
            </w:r>
          </w:p>
          <w:p w:rsidR="00F47E02" w:rsidRPr="000A52BF" w:rsidRDefault="00F47E02" w:rsidP="00264346">
            <w:pPr>
              <w:jc w:val="center"/>
              <w:rPr>
                <w:b/>
                <w:sz w:val="24"/>
                <w:szCs w:val="24"/>
              </w:rPr>
            </w:pPr>
            <w:r w:rsidRPr="000A52BF">
              <w:rPr>
                <w:b/>
                <w:sz w:val="24"/>
                <w:szCs w:val="24"/>
              </w:rPr>
              <w:t>5</w:t>
            </w:r>
          </w:p>
          <w:p w:rsidR="00F47E02" w:rsidRPr="000A52BF" w:rsidRDefault="00F47E02" w:rsidP="00264346">
            <w:pPr>
              <w:jc w:val="center"/>
              <w:rPr>
                <w:b/>
                <w:sz w:val="24"/>
                <w:szCs w:val="24"/>
              </w:rPr>
            </w:pPr>
          </w:p>
          <w:p w:rsidR="00F47E02" w:rsidRPr="000A52BF" w:rsidRDefault="00F47E02" w:rsidP="00264346">
            <w:pPr>
              <w:jc w:val="center"/>
              <w:rPr>
                <w:b/>
                <w:sz w:val="24"/>
                <w:szCs w:val="24"/>
              </w:rPr>
            </w:pPr>
            <w:r w:rsidRPr="000A52BF">
              <w:rPr>
                <w:b/>
                <w:sz w:val="24"/>
                <w:szCs w:val="24"/>
              </w:rPr>
              <w:t>0</w:t>
            </w:r>
          </w:p>
        </w:tc>
        <w:tc>
          <w:tcPr>
            <w:tcW w:w="4044" w:type="dxa"/>
          </w:tcPr>
          <w:p w:rsidR="00F47E02" w:rsidRPr="000A52BF" w:rsidRDefault="00F47E02" w:rsidP="00264346">
            <w:pPr>
              <w:rPr>
                <w:sz w:val="24"/>
                <w:szCs w:val="24"/>
              </w:rPr>
            </w:pPr>
            <w:r w:rsidRPr="000A52BF">
              <w:rPr>
                <w:sz w:val="24"/>
                <w:szCs w:val="24"/>
              </w:rPr>
              <w:t>Controla</w:t>
            </w:r>
          </w:p>
          <w:p w:rsidR="00F47E02" w:rsidRPr="000A52BF" w:rsidRDefault="00F47E02" w:rsidP="00264346">
            <w:pPr>
              <w:rPr>
                <w:sz w:val="24"/>
                <w:szCs w:val="24"/>
              </w:rPr>
            </w:pPr>
            <w:r w:rsidRPr="000A52BF">
              <w:rPr>
                <w:sz w:val="24"/>
                <w:szCs w:val="24"/>
              </w:rPr>
              <w:t>Parcial o necesita ayuda para colocarse supositorio o enema</w:t>
            </w:r>
          </w:p>
          <w:p w:rsidR="00F47E02" w:rsidRPr="000A52BF" w:rsidRDefault="00F47E02" w:rsidP="00264346">
            <w:pPr>
              <w:rPr>
                <w:sz w:val="24"/>
                <w:szCs w:val="24"/>
              </w:rPr>
            </w:pPr>
            <w:r w:rsidRPr="000A52BF">
              <w:rPr>
                <w:sz w:val="24"/>
                <w:szCs w:val="24"/>
              </w:rPr>
              <w:t>Incontinente</w:t>
            </w:r>
          </w:p>
        </w:tc>
      </w:tr>
      <w:tr w:rsidR="00F47E02" w:rsidRPr="000A52BF" w:rsidTr="00264346">
        <w:trPr>
          <w:jc w:val="center"/>
        </w:trPr>
        <w:tc>
          <w:tcPr>
            <w:tcW w:w="3401" w:type="dxa"/>
          </w:tcPr>
          <w:p w:rsidR="00F47E02" w:rsidRPr="000A52BF" w:rsidRDefault="00F47E02" w:rsidP="00264346">
            <w:pPr>
              <w:jc w:val="center"/>
              <w:rPr>
                <w:sz w:val="24"/>
                <w:szCs w:val="24"/>
              </w:rPr>
            </w:pPr>
            <w:r w:rsidRPr="000A52BF">
              <w:rPr>
                <w:sz w:val="24"/>
                <w:szCs w:val="24"/>
              </w:rPr>
              <w:t>Continencia de esfínter vesical</w:t>
            </w:r>
          </w:p>
        </w:tc>
        <w:tc>
          <w:tcPr>
            <w:tcW w:w="1697" w:type="dxa"/>
            <w:tcBorders>
              <w:bottom w:val="single" w:sz="4" w:space="0" w:color="auto"/>
            </w:tcBorders>
          </w:tcPr>
          <w:p w:rsidR="00F47E02" w:rsidRPr="000A52BF" w:rsidRDefault="00F47E02" w:rsidP="00264346">
            <w:pPr>
              <w:jc w:val="center"/>
              <w:rPr>
                <w:b/>
                <w:sz w:val="24"/>
                <w:szCs w:val="24"/>
              </w:rPr>
            </w:pPr>
            <w:r w:rsidRPr="000A52BF">
              <w:rPr>
                <w:b/>
                <w:sz w:val="24"/>
                <w:szCs w:val="24"/>
              </w:rPr>
              <w:t>10</w:t>
            </w:r>
          </w:p>
          <w:p w:rsidR="00F47E02" w:rsidRPr="000A52BF" w:rsidRDefault="00F47E02" w:rsidP="00264346">
            <w:pPr>
              <w:jc w:val="center"/>
              <w:rPr>
                <w:b/>
                <w:sz w:val="24"/>
                <w:szCs w:val="24"/>
              </w:rPr>
            </w:pPr>
          </w:p>
          <w:p w:rsidR="00F47E02" w:rsidRPr="000A52BF" w:rsidRDefault="00F47E02" w:rsidP="00264346">
            <w:pPr>
              <w:jc w:val="center"/>
              <w:rPr>
                <w:b/>
                <w:sz w:val="24"/>
                <w:szCs w:val="24"/>
              </w:rPr>
            </w:pPr>
            <w:r w:rsidRPr="000A52BF">
              <w:rPr>
                <w:b/>
                <w:sz w:val="24"/>
                <w:szCs w:val="24"/>
              </w:rPr>
              <w:t>5</w:t>
            </w:r>
          </w:p>
          <w:p w:rsidR="00F47E02" w:rsidRPr="000A52BF" w:rsidRDefault="00F47E02" w:rsidP="00264346">
            <w:pPr>
              <w:jc w:val="center"/>
              <w:rPr>
                <w:sz w:val="24"/>
                <w:szCs w:val="24"/>
              </w:rPr>
            </w:pPr>
            <w:r w:rsidRPr="000A52BF">
              <w:rPr>
                <w:b/>
                <w:sz w:val="24"/>
                <w:szCs w:val="24"/>
              </w:rPr>
              <w:t>0</w:t>
            </w:r>
          </w:p>
        </w:tc>
        <w:tc>
          <w:tcPr>
            <w:tcW w:w="4044" w:type="dxa"/>
            <w:tcBorders>
              <w:bottom w:val="single" w:sz="4" w:space="0" w:color="auto"/>
            </w:tcBorders>
          </w:tcPr>
          <w:p w:rsidR="00F47E02" w:rsidRPr="000A52BF" w:rsidRDefault="00F47E02" w:rsidP="00264346">
            <w:pPr>
              <w:rPr>
                <w:sz w:val="24"/>
                <w:szCs w:val="24"/>
              </w:rPr>
            </w:pPr>
            <w:r w:rsidRPr="000A52BF">
              <w:rPr>
                <w:sz w:val="24"/>
                <w:szCs w:val="24"/>
              </w:rPr>
              <w:t>Estar seco de día y noche y saber colocarse dispositivos y colectores</w:t>
            </w:r>
          </w:p>
          <w:p w:rsidR="00F47E02" w:rsidRPr="000A52BF" w:rsidRDefault="00F47E02" w:rsidP="00264346">
            <w:pPr>
              <w:rPr>
                <w:sz w:val="24"/>
                <w:szCs w:val="24"/>
              </w:rPr>
            </w:pPr>
            <w:r w:rsidRPr="000A52BF">
              <w:rPr>
                <w:sz w:val="24"/>
                <w:szCs w:val="24"/>
              </w:rPr>
              <w:t>Con ayuda</w:t>
            </w:r>
          </w:p>
          <w:p w:rsidR="00F47E02" w:rsidRPr="000A52BF" w:rsidRDefault="00F47E02" w:rsidP="00264346">
            <w:pPr>
              <w:rPr>
                <w:sz w:val="24"/>
                <w:szCs w:val="24"/>
              </w:rPr>
            </w:pPr>
            <w:r w:rsidRPr="000A52BF">
              <w:rPr>
                <w:sz w:val="24"/>
                <w:szCs w:val="24"/>
              </w:rPr>
              <w:t>Incontinente</w:t>
            </w:r>
          </w:p>
        </w:tc>
      </w:tr>
      <w:tr w:rsidR="00F47E02" w:rsidRPr="000A52BF" w:rsidTr="00264346">
        <w:trPr>
          <w:cantSplit/>
          <w:trHeight w:val="425"/>
          <w:jc w:val="center"/>
        </w:trPr>
        <w:tc>
          <w:tcPr>
            <w:tcW w:w="3401" w:type="dxa"/>
            <w:tcBorders>
              <w:top w:val="nil"/>
              <w:right w:val="nil"/>
            </w:tcBorders>
          </w:tcPr>
          <w:p w:rsidR="00F47E02" w:rsidRPr="000A52BF" w:rsidRDefault="00F47E02" w:rsidP="00264346">
            <w:pPr>
              <w:jc w:val="center"/>
              <w:rPr>
                <w:b/>
                <w:sz w:val="24"/>
                <w:szCs w:val="24"/>
              </w:rPr>
            </w:pPr>
            <w:r w:rsidRPr="000A52BF">
              <w:rPr>
                <w:b/>
                <w:sz w:val="24"/>
                <w:szCs w:val="24"/>
              </w:rPr>
              <w:t>TOTAL</w:t>
            </w:r>
          </w:p>
        </w:tc>
        <w:tc>
          <w:tcPr>
            <w:tcW w:w="5741" w:type="dxa"/>
            <w:gridSpan w:val="2"/>
            <w:tcBorders>
              <w:top w:val="single" w:sz="4" w:space="0" w:color="auto"/>
              <w:right w:val="single" w:sz="4" w:space="0" w:color="auto"/>
            </w:tcBorders>
          </w:tcPr>
          <w:p w:rsidR="00F47E02" w:rsidRPr="000A52BF" w:rsidRDefault="00F47E02" w:rsidP="00264346">
            <w:pPr>
              <w:rPr>
                <w:b/>
                <w:sz w:val="24"/>
                <w:szCs w:val="24"/>
              </w:rPr>
            </w:pPr>
            <w:r w:rsidRPr="000A52BF">
              <w:rPr>
                <w:sz w:val="24"/>
                <w:szCs w:val="24"/>
              </w:rPr>
              <w:t xml:space="preserve">       </w:t>
            </w:r>
            <w:r w:rsidRPr="000A52BF">
              <w:rPr>
                <w:b/>
                <w:sz w:val="24"/>
                <w:szCs w:val="24"/>
              </w:rPr>
              <w:t>100</w:t>
            </w:r>
          </w:p>
        </w:tc>
      </w:tr>
    </w:tbl>
    <w:p w:rsidR="00F47E02" w:rsidRPr="000A52BF" w:rsidRDefault="00F47E02" w:rsidP="00F47E02">
      <w:pPr>
        <w:jc w:val="center"/>
        <w:rPr>
          <w:b/>
          <w:sz w:val="24"/>
          <w:szCs w:val="24"/>
        </w:rPr>
      </w:pPr>
    </w:p>
    <w:p w:rsidR="00F47E02" w:rsidRPr="000A52BF" w:rsidRDefault="00F47E02" w:rsidP="00F47E02">
      <w:pPr>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0"/>
        <w:gridCol w:w="5760"/>
      </w:tblGrid>
      <w:tr w:rsidR="00F47E02" w:rsidRPr="0048689E" w:rsidTr="00264346">
        <w:trPr>
          <w:jc w:val="center"/>
        </w:trPr>
        <w:tc>
          <w:tcPr>
            <w:tcW w:w="1980" w:type="dxa"/>
          </w:tcPr>
          <w:p w:rsidR="00F47E02" w:rsidRPr="0048689E" w:rsidRDefault="00F47E02" w:rsidP="00264346">
            <w:pPr>
              <w:jc w:val="center"/>
              <w:rPr>
                <w:b/>
                <w:sz w:val="24"/>
                <w:szCs w:val="24"/>
              </w:rPr>
            </w:pPr>
            <w:r w:rsidRPr="0048689E">
              <w:rPr>
                <w:b/>
                <w:sz w:val="24"/>
                <w:szCs w:val="24"/>
              </w:rPr>
              <w:t>RANGOS</w:t>
            </w:r>
          </w:p>
        </w:tc>
        <w:tc>
          <w:tcPr>
            <w:tcW w:w="5760" w:type="dxa"/>
          </w:tcPr>
          <w:p w:rsidR="00F47E02" w:rsidRPr="0048689E" w:rsidRDefault="00F47E02" w:rsidP="00264346">
            <w:pPr>
              <w:pStyle w:val="Ttulo9"/>
              <w:jc w:val="center"/>
              <w:rPr>
                <w:rFonts w:ascii="Arial" w:hAnsi="Arial" w:cs="Arial"/>
                <w:b/>
                <w:i w:val="0"/>
                <w:color w:val="auto"/>
                <w:sz w:val="24"/>
                <w:szCs w:val="24"/>
              </w:rPr>
            </w:pPr>
            <w:r w:rsidRPr="0048689E">
              <w:rPr>
                <w:rFonts w:ascii="Arial" w:hAnsi="Arial" w:cs="Arial"/>
                <w:b/>
                <w:i w:val="0"/>
                <w:color w:val="auto"/>
                <w:sz w:val="24"/>
                <w:szCs w:val="24"/>
              </w:rPr>
              <w:t>INDEPENDENCIA</w:t>
            </w:r>
          </w:p>
        </w:tc>
      </w:tr>
      <w:tr w:rsidR="00F47E02" w:rsidRPr="000A52BF" w:rsidTr="00264346">
        <w:trPr>
          <w:trHeight w:val="135"/>
          <w:jc w:val="center"/>
        </w:trPr>
        <w:tc>
          <w:tcPr>
            <w:tcW w:w="1980" w:type="dxa"/>
          </w:tcPr>
          <w:p w:rsidR="00F47E02" w:rsidRPr="000A52BF" w:rsidRDefault="00F47E02" w:rsidP="00264346">
            <w:pPr>
              <w:jc w:val="center"/>
              <w:rPr>
                <w:sz w:val="24"/>
                <w:szCs w:val="24"/>
              </w:rPr>
            </w:pPr>
            <w:r w:rsidRPr="000A52BF">
              <w:rPr>
                <w:sz w:val="24"/>
                <w:szCs w:val="24"/>
              </w:rPr>
              <w:t>0-25</w:t>
            </w:r>
          </w:p>
        </w:tc>
        <w:tc>
          <w:tcPr>
            <w:tcW w:w="5760" w:type="dxa"/>
          </w:tcPr>
          <w:p w:rsidR="00F47E02" w:rsidRPr="000A52BF" w:rsidRDefault="00F47E02" w:rsidP="00264346">
            <w:pPr>
              <w:rPr>
                <w:sz w:val="24"/>
                <w:szCs w:val="24"/>
              </w:rPr>
            </w:pPr>
            <w:r w:rsidRPr="000A52BF">
              <w:rPr>
                <w:sz w:val="24"/>
                <w:szCs w:val="24"/>
              </w:rPr>
              <w:t>Dependiente total.</w:t>
            </w:r>
          </w:p>
        </w:tc>
      </w:tr>
      <w:tr w:rsidR="00F47E02" w:rsidRPr="000A52BF" w:rsidTr="00264346">
        <w:trPr>
          <w:trHeight w:val="135"/>
          <w:jc w:val="center"/>
        </w:trPr>
        <w:tc>
          <w:tcPr>
            <w:tcW w:w="1980" w:type="dxa"/>
          </w:tcPr>
          <w:p w:rsidR="00F47E02" w:rsidRPr="000A52BF" w:rsidRDefault="00F47E02" w:rsidP="00264346">
            <w:pPr>
              <w:jc w:val="center"/>
              <w:rPr>
                <w:sz w:val="24"/>
                <w:szCs w:val="24"/>
              </w:rPr>
            </w:pPr>
            <w:r w:rsidRPr="000A52BF">
              <w:rPr>
                <w:sz w:val="24"/>
                <w:szCs w:val="24"/>
              </w:rPr>
              <w:t>26-50</w:t>
            </w:r>
          </w:p>
        </w:tc>
        <w:tc>
          <w:tcPr>
            <w:tcW w:w="5760" w:type="dxa"/>
          </w:tcPr>
          <w:p w:rsidR="00F47E02" w:rsidRPr="000A52BF" w:rsidRDefault="00F47E02" w:rsidP="00264346">
            <w:pPr>
              <w:rPr>
                <w:sz w:val="24"/>
                <w:szCs w:val="24"/>
              </w:rPr>
            </w:pPr>
            <w:r w:rsidRPr="000A52BF">
              <w:rPr>
                <w:sz w:val="24"/>
                <w:szCs w:val="24"/>
              </w:rPr>
              <w:t>Dependiente que requiere apoyo.</w:t>
            </w:r>
          </w:p>
        </w:tc>
      </w:tr>
      <w:tr w:rsidR="00F47E02" w:rsidRPr="000A52BF" w:rsidTr="00264346">
        <w:trPr>
          <w:jc w:val="center"/>
        </w:trPr>
        <w:tc>
          <w:tcPr>
            <w:tcW w:w="1980" w:type="dxa"/>
          </w:tcPr>
          <w:p w:rsidR="00F47E02" w:rsidRPr="000A52BF" w:rsidRDefault="00F47E02" w:rsidP="00264346">
            <w:pPr>
              <w:jc w:val="center"/>
              <w:rPr>
                <w:sz w:val="24"/>
                <w:szCs w:val="24"/>
              </w:rPr>
            </w:pPr>
            <w:r w:rsidRPr="000A52BF">
              <w:rPr>
                <w:sz w:val="24"/>
                <w:szCs w:val="24"/>
              </w:rPr>
              <w:t>51-75</w:t>
            </w:r>
          </w:p>
        </w:tc>
        <w:tc>
          <w:tcPr>
            <w:tcW w:w="5760" w:type="dxa"/>
          </w:tcPr>
          <w:p w:rsidR="00F47E02" w:rsidRPr="000A52BF" w:rsidRDefault="00F47E02" w:rsidP="00264346">
            <w:pPr>
              <w:rPr>
                <w:sz w:val="24"/>
                <w:szCs w:val="24"/>
              </w:rPr>
            </w:pPr>
            <w:r w:rsidRPr="000A52BF">
              <w:rPr>
                <w:sz w:val="24"/>
                <w:szCs w:val="24"/>
              </w:rPr>
              <w:t>Independiente parcial.</w:t>
            </w:r>
          </w:p>
        </w:tc>
      </w:tr>
      <w:tr w:rsidR="00F47E02" w:rsidRPr="000A52BF" w:rsidTr="00264346">
        <w:trPr>
          <w:jc w:val="center"/>
        </w:trPr>
        <w:tc>
          <w:tcPr>
            <w:tcW w:w="1980" w:type="dxa"/>
          </w:tcPr>
          <w:p w:rsidR="00F47E02" w:rsidRPr="000A52BF" w:rsidRDefault="00F47E02" w:rsidP="00264346">
            <w:pPr>
              <w:jc w:val="center"/>
              <w:rPr>
                <w:sz w:val="24"/>
                <w:szCs w:val="24"/>
              </w:rPr>
            </w:pPr>
            <w:r w:rsidRPr="000A52BF">
              <w:rPr>
                <w:sz w:val="24"/>
                <w:szCs w:val="24"/>
              </w:rPr>
              <w:t>76-100</w:t>
            </w:r>
          </w:p>
        </w:tc>
        <w:tc>
          <w:tcPr>
            <w:tcW w:w="5760" w:type="dxa"/>
          </w:tcPr>
          <w:p w:rsidR="00F47E02" w:rsidRPr="000A52BF" w:rsidRDefault="00F47E02" w:rsidP="00264346">
            <w:pPr>
              <w:rPr>
                <w:sz w:val="24"/>
                <w:szCs w:val="24"/>
              </w:rPr>
            </w:pPr>
            <w:r w:rsidRPr="000A52BF">
              <w:rPr>
                <w:sz w:val="24"/>
                <w:szCs w:val="24"/>
              </w:rPr>
              <w:t>Independiente.</w:t>
            </w:r>
          </w:p>
        </w:tc>
      </w:tr>
    </w:tbl>
    <w:p w:rsidR="00F47E02" w:rsidRPr="000A52BF" w:rsidRDefault="00F47E02" w:rsidP="00F47E02">
      <w:pPr>
        <w:tabs>
          <w:tab w:val="left" w:pos="8789"/>
        </w:tabs>
        <w:suppressAutoHyphens/>
        <w:ind w:hanging="540"/>
        <w:jc w:val="center"/>
        <w:rPr>
          <w:b/>
          <w:snapToGrid w:val="0"/>
          <w:sz w:val="24"/>
          <w:szCs w:val="24"/>
          <w:lang w:val="es-PE"/>
        </w:rPr>
      </w:pPr>
    </w:p>
    <w:p w:rsidR="00F47E02" w:rsidRPr="000A52BF" w:rsidRDefault="00F47E02" w:rsidP="00F47E02">
      <w:pPr>
        <w:tabs>
          <w:tab w:val="left" w:pos="8789"/>
        </w:tabs>
        <w:suppressAutoHyphens/>
        <w:ind w:hanging="540"/>
        <w:jc w:val="center"/>
        <w:rPr>
          <w:b/>
          <w:snapToGrid w:val="0"/>
          <w:sz w:val="24"/>
          <w:szCs w:val="24"/>
          <w:lang w:val="es-PE"/>
        </w:rPr>
      </w:pPr>
    </w:p>
    <w:p w:rsidR="00F47E02" w:rsidRDefault="00F47E02" w:rsidP="00F47E02">
      <w:pPr>
        <w:tabs>
          <w:tab w:val="left" w:pos="8789"/>
        </w:tabs>
        <w:suppressAutoHyphens/>
        <w:ind w:hanging="540"/>
        <w:jc w:val="center"/>
        <w:rPr>
          <w:b/>
          <w:snapToGrid w:val="0"/>
          <w:sz w:val="24"/>
          <w:szCs w:val="24"/>
          <w:lang w:val="es-PE"/>
        </w:rPr>
      </w:pPr>
    </w:p>
    <w:p w:rsidR="00F47E02" w:rsidRDefault="00F47E02" w:rsidP="00F47E02">
      <w:pPr>
        <w:tabs>
          <w:tab w:val="left" w:pos="8789"/>
        </w:tabs>
        <w:suppressAutoHyphens/>
        <w:ind w:hanging="540"/>
        <w:jc w:val="center"/>
        <w:rPr>
          <w:b/>
          <w:snapToGrid w:val="0"/>
          <w:sz w:val="24"/>
          <w:szCs w:val="24"/>
          <w:lang w:val="es-PE"/>
        </w:rPr>
      </w:pPr>
    </w:p>
    <w:p w:rsidR="00F47E02" w:rsidRDefault="00F47E02" w:rsidP="00F47E02">
      <w:pPr>
        <w:tabs>
          <w:tab w:val="left" w:pos="8789"/>
        </w:tabs>
        <w:suppressAutoHyphens/>
        <w:ind w:hanging="540"/>
        <w:jc w:val="center"/>
        <w:rPr>
          <w:b/>
          <w:snapToGrid w:val="0"/>
          <w:sz w:val="24"/>
          <w:szCs w:val="24"/>
          <w:lang w:val="es-PE"/>
        </w:rPr>
      </w:pPr>
    </w:p>
    <w:p w:rsidR="00F47E02" w:rsidRDefault="00F47E02" w:rsidP="00F47E02">
      <w:pPr>
        <w:tabs>
          <w:tab w:val="left" w:pos="8789"/>
        </w:tabs>
        <w:suppressAutoHyphens/>
        <w:ind w:hanging="540"/>
        <w:jc w:val="center"/>
        <w:rPr>
          <w:b/>
          <w:snapToGrid w:val="0"/>
          <w:sz w:val="24"/>
          <w:szCs w:val="24"/>
          <w:lang w:val="es-PE"/>
        </w:rPr>
      </w:pPr>
    </w:p>
    <w:p w:rsidR="00F47E02" w:rsidRDefault="00F47E02" w:rsidP="00F47E02">
      <w:pPr>
        <w:tabs>
          <w:tab w:val="left" w:pos="8789"/>
        </w:tabs>
        <w:suppressAutoHyphens/>
        <w:ind w:hanging="540"/>
        <w:jc w:val="center"/>
        <w:rPr>
          <w:b/>
          <w:snapToGrid w:val="0"/>
          <w:sz w:val="24"/>
          <w:szCs w:val="24"/>
          <w:lang w:val="es-PE"/>
        </w:rPr>
      </w:pPr>
    </w:p>
    <w:p w:rsidR="00F47E02" w:rsidRDefault="00F47E02" w:rsidP="00F47E02">
      <w:pPr>
        <w:tabs>
          <w:tab w:val="left" w:pos="8789"/>
        </w:tabs>
        <w:suppressAutoHyphens/>
        <w:ind w:hanging="540"/>
        <w:jc w:val="center"/>
        <w:rPr>
          <w:b/>
          <w:snapToGrid w:val="0"/>
          <w:sz w:val="24"/>
          <w:szCs w:val="24"/>
          <w:lang w:val="es-PE"/>
        </w:rPr>
      </w:pPr>
    </w:p>
    <w:p w:rsidR="00F47E02" w:rsidRDefault="00F47E02" w:rsidP="00F47E02">
      <w:pPr>
        <w:tabs>
          <w:tab w:val="left" w:pos="8789"/>
        </w:tabs>
        <w:suppressAutoHyphens/>
        <w:ind w:hanging="540"/>
        <w:jc w:val="center"/>
        <w:rPr>
          <w:b/>
          <w:snapToGrid w:val="0"/>
          <w:sz w:val="24"/>
          <w:szCs w:val="24"/>
          <w:lang w:val="es-PE"/>
        </w:rPr>
      </w:pPr>
    </w:p>
    <w:p w:rsidR="00F47E02" w:rsidRDefault="00F47E02" w:rsidP="00F47E02">
      <w:pPr>
        <w:tabs>
          <w:tab w:val="left" w:pos="8789"/>
        </w:tabs>
        <w:suppressAutoHyphens/>
        <w:ind w:hanging="540"/>
        <w:jc w:val="center"/>
        <w:rPr>
          <w:b/>
          <w:snapToGrid w:val="0"/>
          <w:sz w:val="24"/>
          <w:szCs w:val="24"/>
          <w:lang w:val="es-PE"/>
        </w:rPr>
      </w:pPr>
    </w:p>
    <w:p w:rsidR="00F47E02" w:rsidRDefault="00F47E02" w:rsidP="00F47E02">
      <w:pPr>
        <w:tabs>
          <w:tab w:val="left" w:pos="8789"/>
        </w:tabs>
        <w:suppressAutoHyphens/>
        <w:ind w:hanging="540"/>
        <w:jc w:val="center"/>
        <w:rPr>
          <w:b/>
          <w:snapToGrid w:val="0"/>
          <w:sz w:val="24"/>
          <w:szCs w:val="24"/>
          <w:lang w:val="es-PE"/>
        </w:rPr>
      </w:pPr>
    </w:p>
    <w:p w:rsidR="00F47E02" w:rsidRDefault="00F47E02" w:rsidP="00F47E02">
      <w:pPr>
        <w:tabs>
          <w:tab w:val="left" w:pos="8789"/>
        </w:tabs>
        <w:suppressAutoHyphens/>
        <w:ind w:hanging="540"/>
        <w:jc w:val="center"/>
        <w:rPr>
          <w:b/>
          <w:snapToGrid w:val="0"/>
          <w:sz w:val="24"/>
          <w:szCs w:val="24"/>
          <w:lang w:val="es-PE"/>
        </w:rPr>
      </w:pPr>
    </w:p>
    <w:p w:rsidR="00F47E02" w:rsidRDefault="00F47E02" w:rsidP="00F47E02">
      <w:pPr>
        <w:tabs>
          <w:tab w:val="left" w:pos="8789"/>
        </w:tabs>
        <w:suppressAutoHyphens/>
        <w:ind w:hanging="540"/>
        <w:jc w:val="center"/>
        <w:rPr>
          <w:b/>
          <w:snapToGrid w:val="0"/>
          <w:sz w:val="24"/>
          <w:szCs w:val="24"/>
          <w:lang w:val="es-PE"/>
        </w:rPr>
      </w:pPr>
    </w:p>
    <w:p w:rsidR="00F47E02" w:rsidRDefault="00F47E02" w:rsidP="00F47E02">
      <w:pPr>
        <w:tabs>
          <w:tab w:val="left" w:pos="8789"/>
        </w:tabs>
        <w:suppressAutoHyphens/>
        <w:ind w:hanging="540"/>
        <w:jc w:val="center"/>
        <w:rPr>
          <w:b/>
          <w:snapToGrid w:val="0"/>
          <w:sz w:val="24"/>
          <w:szCs w:val="24"/>
          <w:lang w:val="es-PE"/>
        </w:rPr>
      </w:pPr>
    </w:p>
    <w:p w:rsidR="00F47E02" w:rsidRDefault="00F47E02" w:rsidP="00F47E02">
      <w:pPr>
        <w:tabs>
          <w:tab w:val="left" w:pos="8789"/>
        </w:tabs>
        <w:suppressAutoHyphens/>
        <w:ind w:hanging="540"/>
        <w:jc w:val="center"/>
        <w:rPr>
          <w:b/>
          <w:snapToGrid w:val="0"/>
          <w:sz w:val="24"/>
          <w:szCs w:val="24"/>
          <w:lang w:val="es-PE"/>
        </w:rPr>
      </w:pPr>
    </w:p>
    <w:p w:rsidR="00F47E02" w:rsidRDefault="00F47E02" w:rsidP="00F47E02">
      <w:pPr>
        <w:tabs>
          <w:tab w:val="left" w:pos="8789"/>
        </w:tabs>
        <w:suppressAutoHyphens/>
        <w:ind w:hanging="540"/>
        <w:jc w:val="center"/>
        <w:rPr>
          <w:b/>
          <w:snapToGrid w:val="0"/>
          <w:sz w:val="24"/>
          <w:szCs w:val="24"/>
          <w:lang w:val="es-PE"/>
        </w:rPr>
      </w:pPr>
    </w:p>
    <w:p w:rsidR="00F47E02" w:rsidRDefault="00F47E02" w:rsidP="00F47E02">
      <w:pPr>
        <w:tabs>
          <w:tab w:val="left" w:pos="8789"/>
        </w:tabs>
        <w:suppressAutoHyphens/>
        <w:ind w:hanging="540"/>
        <w:jc w:val="center"/>
        <w:rPr>
          <w:b/>
          <w:snapToGrid w:val="0"/>
          <w:sz w:val="24"/>
          <w:szCs w:val="24"/>
          <w:lang w:val="es-PE"/>
        </w:rPr>
      </w:pPr>
    </w:p>
    <w:p w:rsidR="00F47E02" w:rsidRPr="005A757F" w:rsidRDefault="00F47E02" w:rsidP="00F47E02">
      <w:pPr>
        <w:widowControl/>
        <w:tabs>
          <w:tab w:val="left" w:pos="1080"/>
          <w:tab w:val="left" w:pos="1620"/>
        </w:tabs>
        <w:autoSpaceDE/>
        <w:autoSpaceDN/>
        <w:adjustRightInd/>
        <w:jc w:val="both"/>
        <w:rPr>
          <w:b/>
          <w:sz w:val="24"/>
          <w:szCs w:val="24"/>
        </w:rPr>
      </w:pPr>
      <w:r w:rsidRPr="005A757F">
        <w:rPr>
          <w:b/>
          <w:sz w:val="24"/>
          <w:szCs w:val="24"/>
        </w:rPr>
        <w:t>ANEXO 0</w:t>
      </w:r>
      <w:r>
        <w:rPr>
          <w:b/>
          <w:sz w:val="24"/>
          <w:szCs w:val="24"/>
        </w:rPr>
        <w:t>3</w:t>
      </w:r>
      <w:r w:rsidRPr="005A757F">
        <w:rPr>
          <w:b/>
          <w:sz w:val="24"/>
          <w:szCs w:val="24"/>
        </w:rPr>
        <w:t>: (</w:t>
      </w:r>
      <w:r w:rsidRPr="005A757F">
        <w:rPr>
          <w:b/>
          <w:sz w:val="24"/>
          <w:szCs w:val="24"/>
          <w:u w:val="single"/>
        </w:rPr>
        <w:t>FORMATO DE ACTA DE JUNTA MEDICA INSTITUCIONAL)</w:t>
      </w:r>
      <w:r w:rsidRPr="005A757F">
        <w:rPr>
          <w:b/>
          <w:sz w:val="24"/>
          <w:szCs w:val="24"/>
        </w:rPr>
        <w:t xml:space="preserve">                                              </w:t>
      </w:r>
    </w:p>
    <w:p w:rsidR="00F47E02" w:rsidRPr="005A757F" w:rsidRDefault="00F47E02" w:rsidP="00F47E02">
      <w:pPr>
        <w:widowControl/>
        <w:tabs>
          <w:tab w:val="left" w:pos="1080"/>
          <w:tab w:val="left" w:pos="1620"/>
        </w:tabs>
        <w:autoSpaceDE/>
        <w:autoSpaceDN/>
        <w:adjustRightInd/>
        <w:jc w:val="center"/>
        <w:rPr>
          <w:b/>
          <w:sz w:val="24"/>
          <w:szCs w:val="24"/>
        </w:rPr>
      </w:pPr>
      <w:r w:rsidRPr="005A757F">
        <w:rPr>
          <w:b/>
          <w:sz w:val="24"/>
          <w:szCs w:val="24"/>
        </w:rPr>
        <w:t xml:space="preserve">                                                                                               </w:t>
      </w:r>
    </w:p>
    <w:p w:rsidR="00F47E02" w:rsidRPr="005A757F" w:rsidRDefault="00F47E02" w:rsidP="00F47E02">
      <w:pPr>
        <w:widowControl/>
        <w:tabs>
          <w:tab w:val="left" w:pos="1080"/>
          <w:tab w:val="left" w:pos="1620"/>
        </w:tabs>
        <w:autoSpaceDE/>
        <w:autoSpaceDN/>
        <w:adjustRightInd/>
        <w:rPr>
          <w:b/>
          <w:sz w:val="24"/>
          <w:szCs w:val="24"/>
          <w:u w:val="single"/>
        </w:rPr>
      </w:pPr>
      <w:r w:rsidRPr="005A757F">
        <w:rPr>
          <w:b/>
          <w:sz w:val="24"/>
          <w:szCs w:val="24"/>
          <w:u w:val="single"/>
        </w:rPr>
        <w:t>ACTA DE JUNTA MEDICA INSTITUCIO</w:t>
      </w:r>
      <w:r>
        <w:rPr>
          <w:b/>
          <w:sz w:val="24"/>
          <w:szCs w:val="24"/>
          <w:u w:val="single"/>
        </w:rPr>
        <w:t>NAL N°------/SERVICIO DE --------------</w:t>
      </w:r>
      <w:r w:rsidRPr="005A757F">
        <w:rPr>
          <w:b/>
          <w:sz w:val="24"/>
          <w:szCs w:val="24"/>
          <w:u w:val="single"/>
        </w:rPr>
        <w:t>/HMC</w:t>
      </w:r>
    </w:p>
    <w:p w:rsidR="00F47E02" w:rsidRPr="005A757F" w:rsidRDefault="00F47E02" w:rsidP="00F47E02">
      <w:pPr>
        <w:widowControl/>
        <w:tabs>
          <w:tab w:val="left" w:pos="1080"/>
          <w:tab w:val="left" w:pos="1620"/>
        </w:tabs>
        <w:autoSpaceDE/>
        <w:autoSpaceDN/>
        <w:adjustRightInd/>
        <w:ind w:left="1260" w:hanging="1260"/>
        <w:jc w:val="both"/>
        <w:rPr>
          <w:b/>
          <w:sz w:val="24"/>
          <w:szCs w:val="24"/>
        </w:rPr>
      </w:pPr>
    </w:p>
    <w:p w:rsidR="00F47E02" w:rsidRPr="005A757F" w:rsidRDefault="00F47E02" w:rsidP="00F47E02">
      <w:pPr>
        <w:widowControl/>
        <w:autoSpaceDE/>
        <w:autoSpaceDN/>
        <w:adjustRightInd/>
        <w:jc w:val="both"/>
        <w:rPr>
          <w:sz w:val="24"/>
          <w:szCs w:val="24"/>
        </w:rPr>
      </w:pPr>
      <w:r w:rsidRPr="005A757F">
        <w:rPr>
          <w:sz w:val="24"/>
          <w:szCs w:val="24"/>
        </w:rPr>
        <w:t xml:space="preserve">En </w:t>
      </w:r>
      <w:r>
        <w:rPr>
          <w:sz w:val="24"/>
          <w:szCs w:val="24"/>
        </w:rPr>
        <w:t>la ciudad de Lima, a las ………..horas</w:t>
      </w:r>
      <w:r w:rsidRPr="005A757F">
        <w:rPr>
          <w:sz w:val="24"/>
          <w:szCs w:val="24"/>
        </w:rPr>
        <w:t xml:space="preserve"> del día……. del mes de……..del 20….., reunidos en …………………</w:t>
      </w:r>
      <w:r>
        <w:rPr>
          <w:sz w:val="24"/>
          <w:szCs w:val="24"/>
        </w:rPr>
        <w:t>…………….</w:t>
      </w:r>
      <w:r w:rsidRPr="005A757F">
        <w:rPr>
          <w:sz w:val="24"/>
          <w:szCs w:val="24"/>
        </w:rPr>
        <w:t>…….los miembros de la Junta Médica Institucional del Servicio de …………</w:t>
      </w:r>
      <w:r>
        <w:rPr>
          <w:sz w:val="24"/>
          <w:szCs w:val="24"/>
        </w:rPr>
        <w:t>…………….</w:t>
      </w:r>
      <w:r w:rsidRPr="005A757F">
        <w:rPr>
          <w:sz w:val="24"/>
          <w:szCs w:val="24"/>
        </w:rPr>
        <w:t>….………..… , para evaluar y determinar el estado de salud</w:t>
      </w:r>
      <w:r>
        <w:rPr>
          <w:sz w:val="24"/>
          <w:szCs w:val="24"/>
        </w:rPr>
        <w:t xml:space="preserve"> y capacidad funcional, del</w:t>
      </w:r>
      <w:r w:rsidRPr="005A757F">
        <w:rPr>
          <w:sz w:val="24"/>
          <w:szCs w:val="24"/>
        </w:rPr>
        <w:t xml:space="preserve">:  </w:t>
      </w:r>
    </w:p>
    <w:p w:rsidR="00F47E02" w:rsidRPr="005A757F" w:rsidRDefault="00F47E02" w:rsidP="00F47E02">
      <w:pPr>
        <w:widowControl/>
        <w:autoSpaceDE/>
        <w:autoSpaceDN/>
        <w:adjustRightInd/>
        <w:rPr>
          <w:sz w:val="24"/>
          <w:szCs w:val="24"/>
        </w:rPr>
      </w:pPr>
    </w:p>
    <w:p w:rsidR="00F47E02" w:rsidRDefault="00F47E02" w:rsidP="00F47E02">
      <w:pPr>
        <w:widowControl/>
        <w:autoSpaceDE/>
        <w:autoSpaceDN/>
        <w:adjustRightInd/>
        <w:rPr>
          <w:sz w:val="24"/>
          <w:szCs w:val="24"/>
        </w:rPr>
      </w:pPr>
      <w:r w:rsidRPr="005A757F">
        <w:rPr>
          <w:sz w:val="24"/>
          <w:szCs w:val="24"/>
        </w:rPr>
        <w:t>Paciente:________________________________________________________</w:t>
      </w:r>
      <w:r>
        <w:rPr>
          <w:sz w:val="24"/>
          <w:szCs w:val="24"/>
        </w:rPr>
        <w:t xml:space="preserve"> </w:t>
      </w:r>
      <w:r w:rsidRPr="005A757F">
        <w:rPr>
          <w:sz w:val="24"/>
          <w:szCs w:val="24"/>
        </w:rPr>
        <w:tab/>
      </w:r>
      <w:r>
        <w:rPr>
          <w:sz w:val="24"/>
          <w:szCs w:val="24"/>
        </w:rPr>
        <w:t xml:space="preserve">     </w:t>
      </w:r>
      <w:r w:rsidRPr="005A757F">
        <w:rPr>
          <w:sz w:val="24"/>
          <w:szCs w:val="24"/>
        </w:rPr>
        <w:t>Grado    Arma</w:t>
      </w:r>
      <w:r w:rsidRPr="005A757F">
        <w:rPr>
          <w:sz w:val="24"/>
          <w:szCs w:val="24"/>
        </w:rPr>
        <w:tab/>
        <w:t xml:space="preserve"> Apellidos y Nombres</w:t>
      </w:r>
      <w:r>
        <w:rPr>
          <w:sz w:val="24"/>
          <w:szCs w:val="24"/>
        </w:rPr>
        <w:t xml:space="preserve">       </w:t>
      </w:r>
      <w:r w:rsidRPr="005A757F">
        <w:rPr>
          <w:sz w:val="24"/>
          <w:szCs w:val="24"/>
        </w:rPr>
        <w:t xml:space="preserve">Nº administrativo   </w:t>
      </w:r>
      <w:r>
        <w:rPr>
          <w:sz w:val="24"/>
          <w:szCs w:val="24"/>
        </w:rPr>
        <w:t xml:space="preserve">  DNI</w:t>
      </w:r>
    </w:p>
    <w:p w:rsidR="00F47E02" w:rsidRDefault="00F47E02" w:rsidP="00F47E02">
      <w:pPr>
        <w:widowControl/>
        <w:autoSpaceDE/>
        <w:autoSpaceDN/>
        <w:adjustRightInd/>
        <w:rPr>
          <w:sz w:val="24"/>
          <w:szCs w:val="24"/>
        </w:rPr>
      </w:pPr>
      <w:r w:rsidRPr="005A757F">
        <w:rPr>
          <w:sz w:val="24"/>
          <w:szCs w:val="24"/>
        </w:rPr>
        <w:t xml:space="preserve">      </w:t>
      </w:r>
      <w:r>
        <w:rPr>
          <w:sz w:val="24"/>
          <w:szCs w:val="24"/>
        </w:rPr>
        <w:t xml:space="preserve"> </w:t>
      </w:r>
    </w:p>
    <w:p w:rsidR="00F47E02" w:rsidRPr="005A757F" w:rsidRDefault="00F47E02" w:rsidP="00F47E02">
      <w:pPr>
        <w:widowControl/>
        <w:tabs>
          <w:tab w:val="left" w:pos="1080"/>
          <w:tab w:val="left" w:pos="3060"/>
          <w:tab w:val="left" w:pos="6300"/>
        </w:tabs>
        <w:autoSpaceDE/>
        <w:autoSpaceDN/>
        <w:adjustRightInd/>
        <w:jc w:val="both"/>
        <w:rPr>
          <w:sz w:val="24"/>
          <w:szCs w:val="24"/>
        </w:rPr>
      </w:pPr>
      <w:r w:rsidRPr="005A757F">
        <w:rPr>
          <w:sz w:val="24"/>
          <w:szCs w:val="24"/>
        </w:rPr>
        <w:t>Los médicos especialistas que firman la presente Acta, han realizado el Examen Médico Integral del paciente, antes mencionado en los siguientes términos:</w:t>
      </w:r>
    </w:p>
    <w:p w:rsidR="00F47E02" w:rsidRPr="005A757F" w:rsidRDefault="00F47E02" w:rsidP="00F47E02">
      <w:pPr>
        <w:widowControl/>
        <w:tabs>
          <w:tab w:val="left" w:pos="1080"/>
          <w:tab w:val="left" w:pos="3060"/>
          <w:tab w:val="left" w:pos="6300"/>
        </w:tabs>
        <w:autoSpaceDE/>
        <w:autoSpaceDN/>
        <w:adjustRightInd/>
        <w:jc w:val="both"/>
        <w:rPr>
          <w:sz w:val="24"/>
          <w:szCs w:val="24"/>
        </w:rPr>
      </w:pPr>
    </w:p>
    <w:p w:rsidR="00F47E02" w:rsidRPr="006F7F6E" w:rsidRDefault="00F47E02" w:rsidP="00F47E02">
      <w:pPr>
        <w:widowControl/>
        <w:tabs>
          <w:tab w:val="left" w:pos="360"/>
          <w:tab w:val="left" w:pos="1080"/>
          <w:tab w:val="left" w:pos="3060"/>
          <w:tab w:val="left" w:pos="6300"/>
        </w:tabs>
        <w:autoSpaceDE/>
        <w:autoSpaceDN/>
        <w:adjustRightInd/>
        <w:jc w:val="both"/>
        <w:rPr>
          <w:b/>
          <w:sz w:val="24"/>
          <w:szCs w:val="24"/>
        </w:rPr>
      </w:pPr>
      <w:r w:rsidRPr="006F7F6E">
        <w:rPr>
          <w:b/>
          <w:sz w:val="24"/>
          <w:szCs w:val="24"/>
        </w:rPr>
        <w:t>1.</w:t>
      </w:r>
      <w:r w:rsidRPr="006F7F6E">
        <w:rPr>
          <w:b/>
          <w:sz w:val="24"/>
          <w:szCs w:val="24"/>
        </w:rPr>
        <w:tab/>
      </w:r>
      <w:r w:rsidRPr="006F7F6E">
        <w:rPr>
          <w:b/>
          <w:sz w:val="24"/>
          <w:szCs w:val="24"/>
          <w:u w:val="single"/>
        </w:rPr>
        <w:t>RESUMEN DE HISTORIA CLÍNICA</w:t>
      </w:r>
      <w:r w:rsidRPr="006F7F6E">
        <w:rPr>
          <w:b/>
          <w:sz w:val="24"/>
          <w:szCs w:val="24"/>
        </w:rPr>
        <w:t>:</w:t>
      </w:r>
    </w:p>
    <w:p w:rsidR="00F47E02" w:rsidRDefault="00F47E02" w:rsidP="00F47E02">
      <w:pPr>
        <w:widowControl/>
        <w:tabs>
          <w:tab w:val="left" w:pos="360"/>
          <w:tab w:val="left" w:pos="1080"/>
          <w:tab w:val="left" w:pos="3060"/>
          <w:tab w:val="left" w:pos="6300"/>
        </w:tabs>
        <w:autoSpaceDE/>
        <w:autoSpaceDN/>
        <w:adjustRightInd/>
        <w:jc w:val="both"/>
        <w:rPr>
          <w:sz w:val="24"/>
          <w:szCs w:val="24"/>
        </w:rPr>
      </w:pPr>
      <w:r w:rsidRPr="005A757F">
        <w:rPr>
          <w:sz w:val="24"/>
          <w:szCs w:val="24"/>
        </w:rPr>
        <w:tab/>
        <w:t>a.</w:t>
      </w:r>
      <w:r w:rsidRPr="005A757F">
        <w:rPr>
          <w:sz w:val="24"/>
          <w:szCs w:val="24"/>
        </w:rPr>
        <w:tab/>
        <w:t>Antecedentes:</w:t>
      </w:r>
    </w:p>
    <w:p w:rsidR="00F47E02" w:rsidRPr="005A757F" w:rsidRDefault="00F47E02" w:rsidP="00F47E02">
      <w:pPr>
        <w:widowControl/>
        <w:tabs>
          <w:tab w:val="left" w:pos="360"/>
          <w:tab w:val="left" w:pos="1080"/>
          <w:tab w:val="left" w:pos="3060"/>
          <w:tab w:val="left" w:pos="6300"/>
        </w:tabs>
        <w:autoSpaceDE/>
        <w:autoSpaceDN/>
        <w:adjustRightInd/>
        <w:jc w:val="both"/>
        <w:rPr>
          <w:sz w:val="24"/>
          <w:szCs w:val="24"/>
        </w:rPr>
      </w:pPr>
    </w:p>
    <w:p w:rsidR="00F47E02" w:rsidRDefault="00F47E02" w:rsidP="00F47E02">
      <w:pPr>
        <w:widowControl/>
        <w:tabs>
          <w:tab w:val="left" w:pos="360"/>
          <w:tab w:val="left" w:pos="1080"/>
          <w:tab w:val="left" w:pos="3060"/>
          <w:tab w:val="left" w:pos="6300"/>
        </w:tabs>
        <w:autoSpaceDE/>
        <w:autoSpaceDN/>
        <w:adjustRightInd/>
        <w:jc w:val="both"/>
        <w:rPr>
          <w:sz w:val="24"/>
          <w:szCs w:val="24"/>
        </w:rPr>
      </w:pPr>
      <w:r w:rsidRPr="005A757F">
        <w:rPr>
          <w:sz w:val="24"/>
          <w:szCs w:val="24"/>
        </w:rPr>
        <w:tab/>
        <w:t>b.</w:t>
      </w:r>
      <w:r w:rsidRPr="005A757F">
        <w:rPr>
          <w:sz w:val="24"/>
          <w:szCs w:val="24"/>
        </w:rPr>
        <w:tab/>
        <w:t>Enfermedad actual (motivo del examen):</w:t>
      </w:r>
    </w:p>
    <w:p w:rsidR="00F47E02" w:rsidRPr="005A757F" w:rsidRDefault="00F47E02" w:rsidP="00F47E02">
      <w:pPr>
        <w:widowControl/>
        <w:tabs>
          <w:tab w:val="left" w:pos="360"/>
          <w:tab w:val="left" w:pos="1080"/>
          <w:tab w:val="left" w:pos="3060"/>
          <w:tab w:val="left" w:pos="6300"/>
        </w:tabs>
        <w:autoSpaceDE/>
        <w:autoSpaceDN/>
        <w:adjustRightInd/>
        <w:jc w:val="both"/>
        <w:rPr>
          <w:sz w:val="24"/>
          <w:szCs w:val="24"/>
        </w:rPr>
      </w:pPr>
    </w:p>
    <w:p w:rsidR="00F47E02" w:rsidRDefault="00F47E02" w:rsidP="00F47E02">
      <w:pPr>
        <w:widowControl/>
        <w:tabs>
          <w:tab w:val="left" w:pos="360"/>
          <w:tab w:val="left" w:pos="1080"/>
          <w:tab w:val="left" w:pos="3060"/>
          <w:tab w:val="left" w:pos="6300"/>
        </w:tabs>
        <w:autoSpaceDE/>
        <w:autoSpaceDN/>
        <w:adjustRightInd/>
        <w:jc w:val="both"/>
        <w:rPr>
          <w:sz w:val="24"/>
          <w:szCs w:val="24"/>
        </w:rPr>
      </w:pPr>
      <w:r w:rsidRPr="005A757F">
        <w:rPr>
          <w:sz w:val="24"/>
          <w:szCs w:val="24"/>
        </w:rPr>
        <w:tab/>
        <w:t>c.</w:t>
      </w:r>
      <w:r w:rsidRPr="005A757F">
        <w:rPr>
          <w:sz w:val="24"/>
          <w:szCs w:val="24"/>
        </w:rPr>
        <w:tab/>
        <w:t>Examen clínico:</w:t>
      </w:r>
    </w:p>
    <w:p w:rsidR="00F47E02" w:rsidRPr="005A757F" w:rsidRDefault="00F47E02" w:rsidP="00F47E02">
      <w:pPr>
        <w:widowControl/>
        <w:tabs>
          <w:tab w:val="left" w:pos="360"/>
          <w:tab w:val="left" w:pos="1080"/>
          <w:tab w:val="left" w:pos="3060"/>
          <w:tab w:val="left" w:pos="6300"/>
        </w:tabs>
        <w:autoSpaceDE/>
        <w:autoSpaceDN/>
        <w:adjustRightInd/>
        <w:jc w:val="both"/>
        <w:rPr>
          <w:sz w:val="24"/>
          <w:szCs w:val="24"/>
        </w:rPr>
      </w:pPr>
    </w:p>
    <w:p w:rsidR="00F47E02" w:rsidRPr="005A757F" w:rsidRDefault="00F47E02" w:rsidP="00F47E02">
      <w:pPr>
        <w:widowControl/>
        <w:tabs>
          <w:tab w:val="left" w:pos="360"/>
          <w:tab w:val="left" w:pos="1080"/>
          <w:tab w:val="left" w:pos="3060"/>
          <w:tab w:val="left" w:pos="6300"/>
        </w:tabs>
        <w:autoSpaceDE/>
        <w:autoSpaceDN/>
        <w:adjustRightInd/>
        <w:jc w:val="both"/>
        <w:rPr>
          <w:sz w:val="24"/>
          <w:szCs w:val="24"/>
        </w:rPr>
      </w:pPr>
      <w:r w:rsidRPr="005A757F">
        <w:rPr>
          <w:sz w:val="24"/>
          <w:szCs w:val="24"/>
        </w:rPr>
        <w:tab/>
        <w:t>d.</w:t>
      </w:r>
      <w:r w:rsidRPr="005A757F">
        <w:rPr>
          <w:sz w:val="24"/>
          <w:szCs w:val="24"/>
        </w:rPr>
        <w:tab/>
        <w:t>Exámenes de apoyo al diagnóstico:</w:t>
      </w:r>
    </w:p>
    <w:p w:rsidR="00F47E02" w:rsidRPr="005A757F" w:rsidRDefault="00F47E02" w:rsidP="00F47E02">
      <w:pPr>
        <w:widowControl/>
        <w:tabs>
          <w:tab w:val="left" w:pos="360"/>
          <w:tab w:val="left" w:pos="1080"/>
          <w:tab w:val="left" w:pos="3060"/>
          <w:tab w:val="left" w:pos="6300"/>
        </w:tabs>
        <w:autoSpaceDE/>
        <w:autoSpaceDN/>
        <w:adjustRightInd/>
        <w:jc w:val="both"/>
        <w:rPr>
          <w:sz w:val="24"/>
          <w:szCs w:val="24"/>
        </w:rPr>
      </w:pPr>
    </w:p>
    <w:p w:rsidR="00F47E02" w:rsidRPr="006F7F6E" w:rsidRDefault="00F47E02" w:rsidP="00F47E02">
      <w:pPr>
        <w:widowControl/>
        <w:tabs>
          <w:tab w:val="left" w:pos="360"/>
          <w:tab w:val="left" w:pos="1080"/>
          <w:tab w:val="left" w:pos="3060"/>
          <w:tab w:val="left" w:pos="6300"/>
        </w:tabs>
        <w:autoSpaceDE/>
        <w:autoSpaceDN/>
        <w:adjustRightInd/>
        <w:jc w:val="both"/>
        <w:rPr>
          <w:b/>
          <w:sz w:val="24"/>
          <w:szCs w:val="24"/>
          <w:u w:val="single"/>
        </w:rPr>
      </w:pPr>
      <w:r w:rsidRPr="006F7F6E">
        <w:rPr>
          <w:b/>
          <w:sz w:val="24"/>
          <w:szCs w:val="24"/>
        </w:rPr>
        <w:t>2.</w:t>
      </w:r>
      <w:r w:rsidRPr="006F7F6E">
        <w:rPr>
          <w:b/>
          <w:sz w:val="24"/>
          <w:szCs w:val="24"/>
        </w:rPr>
        <w:tab/>
      </w:r>
      <w:r w:rsidRPr="006F7F6E">
        <w:rPr>
          <w:b/>
          <w:sz w:val="24"/>
          <w:szCs w:val="24"/>
          <w:u w:val="single"/>
        </w:rPr>
        <w:t>DIAGNÓSTICO:</w:t>
      </w:r>
    </w:p>
    <w:p w:rsidR="00F47E02" w:rsidRDefault="00F47E02" w:rsidP="00F47E02">
      <w:pPr>
        <w:widowControl/>
        <w:tabs>
          <w:tab w:val="left" w:pos="360"/>
          <w:tab w:val="left" w:pos="1080"/>
          <w:tab w:val="left" w:pos="3060"/>
          <w:tab w:val="left" w:pos="6300"/>
        </w:tabs>
        <w:autoSpaceDE/>
        <w:autoSpaceDN/>
        <w:adjustRightInd/>
        <w:jc w:val="both"/>
        <w:rPr>
          <w:sz w:val="24"/>
          <w:szCs w:val="24"/>
        </w:rPr>
      </w:pPr>
    </w:p>
    <w:p w:rsidR="00F47E02" w:rsidRPr="006F7F6E" w:rsidRDefault="00F47E02" w:rsidP="00F47E02">
      <w:pPr>
        <w:widowControl/>
        <w:tabs>
          <w:tab w:val="left" w:pos="360"/>
          <w:tab w:val="left" w:pos="1080"/>
          <w:tab w:val="left" w:pos="3060"/>
          <w:tab w:val="left" w:pos="6300"/>
        </w:tabs>
        <w:autoSpaceDE/>
        <w:autoSpaceDN/>
        <w:adjustRightInd/>
        <w:jc w:val="both"/>
        <w:rPr>
          <w:b/>
          <w:sz w:val="24"/>
          <w:szCs w:val="24"/>
        </w:rPr>
      </w:pPr>
      <w:r w:rsidRPr="006F7F6E">
        <w:rPr>
          <w:b/>
          <w:sz w:val="24"/>
          <w:szCs w:val="24"/>
        </w:rPr>
        <w:t xml:space="preserve">3.  </w:t>
      </w:r>
      <w:r w:rsidRPr="006F7F6E">
        <w:rPr>
          <w:b/>
          <w:sz w:val="24"/>
          <w:szCs w:val="24"/>
          <w:u w:val="single"/>
        </w:rPr>
        <w:t>ETIOLOGIA:</w:t>
      </w:r>
      <w:r w:rsidRPr="006F7F6E">
        <w:rPr>
          <w:b/>
          <w:sz w:val="24"/>
          <w:szCs w:val="24"/>
        </w:rPr>
        <w:t xml:space="preserve"> </w:t>
      </w:r>
    </w:p>
    <w:p w:rsidR="00F47E02" w:rsidRDefault="00F47E02" w:rsidP="00F47E02">
      <w:pPr>
        <w:widowControl/>
        <w:tabs>
          <w:tab w:val="left" w:pos="360"/>
          <w:tab w:val="left" w:pos="1080"/>
          <w:tab w:val="left" w:pos="3060"/>
          <w:tab w:val="left" w:pos="6300"/>
        </w:tabs>
        <w:autoSpaceDE/>
        <w:autoSpaceDN/>
        <w:adjustRightInd/>
        <w:jc w:val="both"/>
        <w:rPr>
          <w:sz w:val="24"/>
          <w:szCs w:val="24"/>
        </w:rPr>
      </w:pPr>
    </w:p>
    <w:p w:rsidR="00F47E02" w:rsidRPr="006F7F6E" w:rsidRDefault="00F47E02" w:rsidP="00F47E02">
      <w:pPr>
        <w:widowControl/>
        <w:tabs>
          <w:tab w:val="left" w:pos="360"/>
          <w:tab w:val="left" w:pos="1080"/>
          <w:tab w:val="left" w:pos="3060"/>
          <w:tab w:val="left" w:pos="6300"/>
        </w:tabs>
        <w:autoSpaceDE/>
        <w:autoSpaceDN/>
        <w:adjustRightInd/>
        <w:jc w:val="both"/>
        <w:rPr>
          <w:b/>
          <w:sz w:val="24"/>
          <w:szCs w:val="24"/>
        </w:rPr>
      </w:pPr>
      <w:r w:rsidRPr="006F7F6E">
        <w:rPr>
          <w:b/>
          <w:sz w:val="24"/>
          <w:szCs w:val="24"/>
        </w:rPr>
        <w:t xml:space="preserve">4.  </w:t>
      </w:r>
      <w:r w:rsidRPr="006F7F6E">
        <w:rPr>
          <w:b/>
          <w:sz w:val="24"/>
          <w:szCs w:val="24"/>
          <w:u w:val="single"/>
        </w:rPr>
        <w:t>SECUELAS</w:t>
      </w:r>
      <w:r w:rsidRPr="006F7F6E">
        <w:rPr>
          <w:b/>
          <w:sz w:val="24"/>
          <w:szCs w:val="24"/>
        </w:rPr>
        <w:t>:</w:t>
      </w:r>
    </w:p>
    <w:p w:rsidR="00F47E02" w:rsidRDefault="00F47E02" w:rsidP="00F47E02">
      <w:pPr>
        <w:widowControl/>
        <w:tabs>
          <w:tab w:val="left" w:pos="360"/>
          <w:tab w:val="left" w:pos="720"/>
          <w:tab w:val="left" w:pos="1080"/>
          <w:tab w:val="left" w:pos="3060"/>
          <w:tab w:val="left" w:pos="5220"/>
          <w:tab w:val="left" w:pos="6300"/>
        </w:tabs>
        <w:autoSpaceDE/>
        <w:autoSpaceDN/>
        <w:adjustRightInd/>
        <w:jc w:val="both"/>
        <w:rPr>
          <w:sz w:val="24"/>
          <w:szCs w:val="24"/>
        </w:rPr>
      </w:pPr>
    </w:p>
    <w:p w:rsidR="00F47E02" w:rsidRPr="006F7F6E" w:rsidRDefault="00F47E02" w:rsidP="00F47E02">
      <w:pPr>
        <w:widowControl/>
        <w:tabs>
          <w:tab w:val="left" w:pos="360"/>
          <w:tab w:val="left" w:pos="720"/>
          <w:tab w:val="left" w:pos="1080"/>
          <w:tab w:val="left" w:pos="3060"/>
          <w:tab w:val="left" w:pos="5220"/>
          <w:tab w:val="left" w:pos="6300"/>
        </w:tabs>
        <w:autoSpaceDE/>
        <w:autoSpaceDN/>
        <w:adjustRightInd/>
        <w:jc w:val="both"/>
        <w:rPr>
          <w:b/>
          <w:sz w:val="24"/>
          <w:szCs w:val="24"/>
        </w:rPr>
      </w:pPr>
      <w:r w:rsidRPr="006F7F6E">
        <w:rPr>
          <w:b/>
          <w:sz w:val="24"/>
          <w:szCs w:val="24"/>
        </w:rPr>
        <w:t xml:space="preserve">5.  </w:t>
      </w:r>
      <w:r w:rsidRPr="006F7F6E">
        <w:rPr>
          <w:b/>
          <w:sz w:val="24"/>
          <w:szCs w:val="24"/>
          <w:u w:val="single"/>
        </w:rPr>
        <w:t>CONCLUSIONES</w:t>
      </w:r>
      <w:r w:rsidRPr="006F7F6E">
        <w:rPr>
          <w:b/>
          <w:sz w:val="24"/>
          <w:szCs w:val="24"/>
        </w:rPr>
        <w:t xml:space="preserve">: </w:t>
      </w:r>
    </w:p>
    <w:p w:rsidR="00F47E02" w:rsidRDefault="00F47E02" w:rsidP="00F47E02">
      <w:pPr>
        <w:widowControl/>
        <w:tabs>
          <w:tab w:val="left" w:pos="360"/>
          <w:tab w:val="left" w:pos="720"/>
          <w:tab w:val="left" w:pos="1080"/>
          <w:tab w:val="left" w:pos="3060"/>
          <w:tab w:val="left" w:pos="5220"/>
          <w:tab w:val="left" w:pos="6300"/>
        </w:tabs>
        <w:autoSpaceDE/>
        <w:autoSpaceDN/>
        <w:adjustRightInd/>
        <w:jc w:val="both"/>
        <w:rPr>
          <w:sz w:val="24"/>
          <w:szCs w:val="24"/>
        </w:rPr>
      </w:pPr>
      <w:r w:rsidRPr="003D473C">
        <w:rPr>
          <w:sz w:val="24"/>
          <w:szCs w:val="24"/>
        </w:rPr>
        <w:t xml:space="preserve">     Criterios </w:t>
      </w:r>
      <w:r>
        <w:rPr>
          <w:sz w:val="24"/>
          <w:szCs w:val="24"/>
        </w:rPr>
        <w:t>a ser considerados en la elaboración de la Clase Funcional:</w:t>
      </w:r>
    </w:p>
    <w:p w:rsidR="00F47E02" w:rsidRDefault="00F47E02" w:rsidP="00F47E02">
      <w:pPr>
        <w:pStyle w:val="Prrafodelista"/>
        <w:widowControl/>
        <w:numPr>
          <w:ilvl w:val="0"/>
          <w:numId w:val="36"/>
        </w:numPr>
        <w:tabs>
          <w:tab w:val="left" w:pos="360"/>
          <w:tab w:val="left" w:pos="720"/>
          <w:tab w:val="left" w:pos="1080"/>
          <w:tab w:val="left" w:pos="3060"/>
          <w:tab w:val="left" w:pos="5220"/>
          <w:tab w:val="left" w:pos="6300"/>
        </w:tabs>
        <w:autoSpaceDE/>
        <w:autoSpaceDN/>
        <w:adjustRightInd/>
        <w:jc w:val="both"/>
        <w:rPr>
          <w:sz w:val="24"/>
          <w:szCs w:val="24"/>
        </w:rPr>
      </w:pPr>
      <w:r>
        <w:rPr>
          <w:sz w:val="24"/>
          <w:szCs w:val="24"/>
        </w:rPr>
        <w:t xml:space="preserve">. </w:t>
      </w:r>
      <w:r w:rsidRPr="003D473C">
        <w:rPr>
          <w:sz w:val="24"/>
          <w:szCs w:val="24"/>
        </w:rPr>
        <w:t>Clasificación</w:t>
      </w:r>
      <w:r>
        <w:rPr>
          <w:sz w:val="24"/>
          <w:szCs w:val="24"/>
        </w:rPr>
        <w:t xml:space="preserve"> de la perdida de la Capacidad Funcional según su Intensidad:</w:t>
      </w:r>
    </w:p>
    <w:p w:rsidR="00F47E02" w:rsidRPr="003D473C" w:rsidRDefault="00F47E02" w:rsidP="00F47E02">
      <w:pPr>
        <w:pStyle w:val="Prrafodelista"/>
        <w:widowControl/>
        <w:numPr>
          <w:ilvl w:val="0"/>
          <w:numId w:val="36"/>
        </w:numPr>
        <w:tabs>
          <w:tab w:val="left" w:pos="360"/>
          <w:tab w:val="left" w:pos="720"/>
          <w:tab w:val="left" w:pos="1080"/>
          <w:tab w:val="left" w:pos="3060"/>
          <w:tab w:val="left" w:pos="5220"/>
          <w:tab w:val="left" w:pos="6300"/>
        </w:tabs>
        <w:autoSpaceDE/>
        <w:autoSpaceDN/>
        <w:adjustRightInd/>
        <w:jc w:val="both"/>
        <w:rPr>
          <w:sz w:val="24"/>
          <w:szCs w:val="24"/>
        </w:rPr>
      </w:pPr>
      <w:r>
        <w:rPr>
          <w:sz w:val="24"/>
          <w:szCs w:val="24"/>
        </w:rPr>
        <w:t xml:space="preserve">. Clasificación de la perdida de la Capacidad Funcional según la frecuencia de los signos y síntomas:   </w:t>
      </w:r>
    </w:p>
    <w:p w:rsidR="00F47E02" w:rsidRPr="005A757F" w:rsidRDefault="00F47E02" w:rsidP="00F47E02">
      <w:pPr>
        <w:widowControl/>
        <w:tabs>
          <w:tab w:val="left" w:pos="360"/>
          <w:tab w:val="left" w:pos="720"/>
          <w:tab w:val="left" w:pos="1080"/>
          <w:tab w:val="left" w:pos="3060"/>
          <w:tab w:val="left" w:pos="5220"/>
          <w:tab w:val="left" w:pos="6300"/>
        </w:tabs>
        <w:autoSpaceDE/>
        <w:autoSpaceDN/>
        <w:adjustRightInd/>
        <w:jc w:val="center"/>
        <w:rPr>
          <w:sz w:val="24"/>
          <w:szCs w:val="24"/>
        </w:rPr>
      </w:pPr>
      <w:r w:rsidRPr="005A757F">
        <w:rPr>
          <w:sz w:val="24"/>
          <w:szCs w:val="24"/>
        </w:rPr>
        <w:t xml:space="preserve">                                                                        </w:t>
      </w:r>
    </w:p>
    <w:p w:rsidR="00F47E02" w:rsidRDefault="00F47E02" w:rsidP="00F47E02">
      <w:pPr>
        <w:widowControl/>
        <w:tabs>
          <w:tab w:val="left" w:pos="360"/>
          <w:tab w:val="left" w:pos="720"/>
          <w:tab w:val="left" w:pos="1080"/>
          <w:tab w:val="left" w:pos="3060"/>
          <w:tab w:val="left" w:pos="5220"/>
          <w:tab w:val="left" w:pos="6300"/>
        </w:tabs>
        <w:autoSpaceDE/>
        <w:autoSpaceDN/>
        <w:adjustRightInd/>
        <w:jc w:val="center"/>
        <w:rPr>
          <w:sz w:val="24"/>
          <w:szCs w:val="24"/>
        </w:rPr>
      </w:pPr>
      <w:r w:rsidRPr="005A757F">
        <w:rPr>
          <w:sz w:val="24"/>
          <w:szCs w:val="24"/>
        </w:rPr>
        <w:tab/>
      </w:r>
      <w:r w:rsidRPr="005A757F">
        <w:rPr>
          <w:sz w:val="24"/>
          <w:szCs w:val="24"/>
        </w:rPr>
        <w:tab/>
      </w:r>
      <w:r w:rsidRPr="005A757F">
        <w:rPr>
          <w:sz w:val="24"/>
          <w:szCs w:val="24"/>
        </w:rPr>
        <w:tab/>
      </w:r>
      <w:r w:rsidRPr="005A757F">
        <w:rPr>
          <w:sz w:val="24"/>
          <w:szCs w:val="24"/>
        </w:rPr>
        <w:tab/>
        <w:t xml:space="preserve"> Jesús María…………….del 20</w:t>
      </w:r>
      <w:r>
        <w:rPr>
          <w:sz w:val="24"/>
          <w:szCs w:val="24"/>
        </w:rPr>
        <w:t>…..</w:t>
      </w:r>
    </w:p>
    <w:p w:rsidR="00F47E02" w:rsidRDefault="00F47E02" w:rsidP="00F47E02">
      <w:pPr>
        <w:widowControl/>
        <w:tabs>
          <w:tab w:val="left" w:pos="360"/>
          <w:tab w:val="left" w:pos="720"/>
          <w:tab w:val="left" w:pos="1080"/>
          <w:tab w:val="left" w:pos="3060"/>
          <w:tab w:val="left" w:pos="5220"/>
          <w:tab w:val="left" w:pos="6300"/>
        </w:tabs>
        <w:autoSpaceDE/>
        <w:autoSpaceDN/>
        <w:adjustRightInd/>
        <w:jc w:val="center"/>
        <w:rPr>
          <w:sz w:val="24"/>
          <w:szCs w:val="24"/>
        </w:rPr>
      </w:pPr>
    </w:p>
    <w:p w:rsidR="00F47E02" w:rsidRPr="005A757F" w:rsidRDefault="00F47E02" w:rsidP="00F47E02">
      <w:pPr>
        <w:widowControl/>
        <w:tabs>
          <w:tab w:val="left" w:pos="360"/>
          <w:tab w:val="left" w:pos="720"/>
          <w:tab w:val="left" w:pos="1080"/>
          <w:tab w:val="left" w:pos="3060"/>
          <w:tab w:val="left" w:pos="5220"/>
          <w:tab w:val="left" w:pos="6300"/>
        </w:tabs>
        <w:autoSpaceDE/>
        <w:autoSpaceDN/>
        <w:adjustRightInd/>
        <w:jc w:val="center"/>
        <w:rPr>
          <w:sz w:val="24"/>
          <w:szCs w:val="24"/>
        </w:rPr>
      </w:pPr>
    </w:p>
    <w:p w:rsidR="00F47E02" w:rsidRPr="005A757F" w:rsidRDefault="00F47E02" w:rsidP="00F47E02">
      <w:pPr>
        <w:widowControl/>
        <w:tabs>
          <w:tab w:val="left" w:pos="284"/>
        </w:tabs>
        <w:autoSpaceDE/>
        <w:autoSpaceDN/>
        <w:adjustRightInd/>
        <w:rPr>
          <w:b/>
          <w:bCs/>
          <w:sz w:val="24"/>
          <w:szCs w:val="24"/>
          <w:lang w:val="pt-BR"/>
        </w:rPr>
      </w:pPr>
      <w:r w:rsidRPr="005A757F">
        <w:rPr>
          <w:b/>
          <w:bCs/>
          <w:sz w:val="24"/>
          <w:szCs w:val="24"/>
          <w:lang w:val="pt-BR"/>
        </w:rPr>
        <w:t>---------------------------------------                                      -----------------------------------</w:t>
      </w:r>
    </w:p>
    <w:p w:rsidR="00F47E02" w:rsidRPr="005A757F" w:rsidRDefault="00F47E02" w:rsidP="00F47E02">
      <w:pPr>
        <w:widowControl/>
        <w:tabs>
          <w:tab w:val="left" w:pos="284"/>
        </w:tabs>
        <w:autoSpaceDE/>
        <w:autoSpaceDN/>
        <w:adjustRightInd/>
        <w:rPr>
          <w:b/>
          <w:bCs/>
          <w:sz w:val="18"/>
          <w:szCs w:val="18"/>
          <w:lang w:val="pt-BR"/>
        </w:rPr>
      </w:pPr>
      <w:r w:rsidRPr="005A757F">
        <w:rPr>
          <w:b/>
          <w:bCs/>
          <w:sz w:val="24"/>
          <w:szCs w:val="24"/>
          <w:lang w:val="pt-BR"/>
        </w:rPr>
        <w:t xml:space="preserve">         </w:t>
      </w:r>
      <w:r w:rsidRPr="005A757F">
        <w:rPr>
          <w:b/>
          <w:bCs/>
          <w:sz w:val="18"/>
          <w:szCs w:val="18"/>
          <w:lang w:val="pt-BR"/>
        </w:rPr>
        <w:t>DNI                                                                                                            DNI</w:t>
      </w:r>
    </w:p>
    <w:p w:rsidR="00F47E02" w:rsidRPr="005A757F" w:rsidRDefault="00F47E02" w:rsidP="00F47E02">
      <w:pPr>
        <w:widowControl/>
        <w:tabs>
          <w:tab w:val="left" w:pos="284"/>
        </w:tabs>
        <w:autoSpaceDE/>
        <w:autoSpaceDN/>
        <w:adjustRightInd/>
        <w:rPr>
          <w:b/>
          <w:bCs/>
          <w:sz w:val="18"/>
          <w:szCs w:val="18"/>
          <w:lang w:val="pt-BR"/>
        </w:rPr>
      </w:pPr>
      <w:r w:rsidRPr="005A757F">
        <w:rPr>
          <w:b/>
          <w:bCs/>
          <w:sz w:val="18"/>
          <w:szCs w:val="18"/>
          <w:lang w:val="pt-BR"/>
        </w:rPr>
        <w:t xml:space="preserve">            Apellidos y Nombres                                                                             Apellidos y Nombres</w:t>
      </w:r>
    </w:p>
    <w:p w:rsidR="00F47E02" w:rsidRPr="005A757F" w:rsidRDefault="00F47E02" w:rsidP="00F47E02">
      <w:pPr>
        <w:widowControl/>
        <w:tabs>
          <w:tab w:val="left" w:pos="284"/>
        </w:tabs>
        <w:autoSpaceDE/>
        <w:autoSpaceDN/>
        <w:adjustRightInd/>
        <w:rPr>
          <w:b/>
          <w:bCs/>
          <w:sz w:val="18"/>
          <w:szCs w:val="18"/>
          <w:lang w:val="pt-BR"/>
        </w:rPr>
      </w:pPr>
      <w:r w:rsidRPr="005A757F">
        <w:rPr>
          <w:b/>
          <w:bCs/>
          <w:sz w:val="18"/>
          <w:szCs w:val="18"/>
          <w:lang w:val="pt-BR"/>
        </w:rPr>
        <w:t xml:space="preserve">               CMP            RNE                                                                                          CMP      RNE</w:t>
      </w:r>
    </w:p>
    <w:p w:rsidR="00F47E02" w:rsidRPr="005A757F" w:rsidRDefault="00F47E02" w:rsidP="00F47E02">
      <w:pPr>
        <w:widowControl/>
        <w:tabs>
          <w:tab w:val="left" w:pos="284"/>
        </w:tabs>
        <w:autoSpaceDE/>
        <w:autoSpaceDN/>
        <w:adjustRightInd/>
        <w:jc w:val="center"/>
        <w:rPr>
          <w:b/>
          <w:bCs/>
          <w:sz w:val="24"/>
          <w:szCs w:val="24"/>
          <w:lang w:val="pt-BR"/>
        </w:rPr>
      </w:pPr>
      <w:r w:rsidRPr="005A757F">
        <w:rPr>
          <w:b/>
          <w:bCs/>
          <w:sz w:val="24"/>
          <w:szCs w:val="24"/>
          <w:lang w:val="pt-BR"/>
        </w:rPr>
        <w:t>-------------------------------------</w:t>
      </w:r>
    </w:p>
    <w:p w:rsidR="00F47E02" w:rsidRPr="005A757F" w:rsidRDefault="00F47E02" w:rsidP="00F47E02">
      <w:pPr>
        <w:widowControl/>
        <w:tabs>
          <w:tab w:val="left" w:pos="284"/>
        </w:tabs>
        <w:autoSpaceDE/>
        <w:autoSpaceDN/>
        <w:adjustRightInd/>
        <w:rPr>
          <w:b/>
          <w:bCs/>
          <w:sz w:val="18"/>
          <w:szCs w:val="18"/>
          <w:lang w:val="pt-BR"/>
        </w:rPr>
      </w:pPr>
      <w:r w:rsidRPr="005A757F">
        <w:rPr>
          <w:b/>
          <w:bCs/>
          <w:sz w:val="18"/>
          <w:szCs w:val="18"/>
          <w:lang w:val="pt-BR"/>
        </w:rPr>
        <w:t xml:space="preserve">                                                                      DNI</w:t>
      </w:r>
    </w:p>
    <w:p w:rsidR="00F47E02" w:rsidRPr="005A757F" w:rsidRDefault="00F47E02" w:rsidP="00F47E02">
      <w:pPr>
        <w:widowControl/>
        <w:tabs>
          <w:tab w:val="left" w:pos="284"/>
        </w:tabs>
        <w:autoSpaceDE/>
        <w:autoSpaceDN/>
        <w:adjustRightInd/>
        <w:jc w:val="center"/>
        <w:rPr>
          <w:b/>
          <w:bCs/>
          <w:sz w:val="18"/>
          <w:szCs w:val="18"/>
          <w:lang w:val="pt-BR"/>
        </w:rPr>
      </w:pPr>
      <w:r w:rsidRPr="005A757F">
        <w:rPr>
          <w:b/>
          <w:bCs/>
          <w:sz w:val="18"/>
          <w:szCs w:val="18"/>
          <w:lang w:val="pt-BR"/>
        </w:rPr>
        <w:t>Apellidos y Nombres</w:t>
      </w:r>
    </w:p>
    <w:p w:rsidR="00F47E02" w:rsidRDefault="00F47E02" w:rsidP="00F47E02">
      <w:pPr>
        <w:widowControl/>
        <w:tabs>
          <w:tab w:val="left" w:pos="284"/>
        </w:tabs>
        <w:autoSpaceDE/>
        <w:autoSpaceDN/>
        <w:adjustRightInd/>
        <w:jc w:val="center"/>
        <w:rPr>
          <w:b/>
          <w:bCs/>
          <w:sz w:val="18"/>
          <w:szCs w:val="18"/>
          <w:lang w:val="pt-BR"/>
        </w:rPr>
      </w:pPr>
      <w:r w:rsidRPr="005A757F">
        <w:rPr>
          <w:b/>
          <w:bCs/>
          <w:sz w:val="18"/>
          <w:szCs w:val="18"/>
          <w:lang w:val="pt-BR"/>
        </w:rPr>
        <w:t>CMP    RNE</w:t>
      </w:r>
    </w:p>
    <w:p w:rsidR="00F47E02" w:rsidRDefault="00F47E02" w:rsidP="00F47E02">
      <w:pPr>
        <w:widowControl/>
        <w:tabs>
          <w:tab w:val="left" w:pos="284"/>
        </w:tabs>
        <w:autoSpaceDE/>
        <w:autoSpaceDN/>
        <w:adjustRightInd/>
        <w:jc w:val="center"/>
        <w:rPr>
          <w:b/>
          <w:bCs/>
          <w:sz w:val="18"/>
          <w:szCs w:val="18"/>
          <w:lang w:val="pt-BR"/>
        </w:rPr>
      </w:pPr>
    </w:p>
    <w:p w:rsidR="00F47E02" w:rsidRDefault="00F47E02" w:rsidP="00F47E02">
      <w:pPr>
        <w:widowControl/>
        <w:tabs>
          <w:tab w:val="left" w:pos="284"/>
        </w:tabs>
        <w:autoSpaceDE/>
        <w:autoSpaceDN/>
        <w:adjustRightInd/>
        <w:jc w:val="center"/>
        <w:rPr>
          <w:b/>
          <w:bCs/>
          <w:sz w:val="18"/>
          <w:szCs w:val="18"/>
          <w:lang w:val="pt-BR"/>
        </w:rPr>
      </w:pPr>
    </w:p>
    <w:p w:rsidR="00F47E02" w:rsidRPr="00DF4DE8" w:rsidRDefault="00F47E02" w:rsidP="00F47E02">
      <w:pPr>
        <w:widowControl/>
        <w:tabs>
          <w:tab w:val="left" w:pos="1080"/>
          <w:tab w:val="left" w:pos="1620"/>
        </w:tabs>
        <w:autoSpaceDE/>
        <w:autoSpaceDN/>
        <w:adjustRightInd/>
        <w:jc w:val="both"/>
        <w:rPr>
          <w:b/>
          <w:sz w:val="24"/>
          <w:szCs w:val="24"/>
        </w:rPr>
      </w:pPr>
      <w:r w:rsidRPr="00DF4DE8">
        <w:rPr>
          <w:b/>
          <w:sz w:val="24"/>
          <w:szCs w:val="24"/>
        </w:rPr>
        <w:t>ANEXO</w:t>
      </w:r>
      <w:r>
        <w:rPr>
          <w:b/>
          <w:sz w:val="24"/>
          <w:szCs w:val="24"/>
        </w:rPr>
        <w:t xml:space="preserve"> 04:</w:t>
      </w:r>
      <w:r w:rsidRPr="00DF4DE8">
        <w:rPr>
          <w:b/>
          <w:sz w:val="24"/>
          <w:szCs w:val="24"/>
        </w:rPr>
        <w:t xml:space="preserve"> (</w:t>
      </w:r>
      <w:r w:rsidRPr="00DF4DE8">
        <w:rPr>
          <w:b/>
          <w:sz w:val="24"/>
          <w:szCs w:val="24"/>
          <w:u w:val="single"/>
        </w:rPr>
        <w:t>FORMATO DE ACTA DE JUNTA M</w:t>
      </w:r>
      <w:r>
        <w:rPr>
          <w:b/>
          <w:sz w:val="24"/>
          <w:szCs w:val="24"/>
          <w:u w:val="single"/>
        </w:rPr>
        <w:t>É</w:t>
      </w:r>
      <w:r w:rsidRPr="00DF4DE8">
        <w:rPr>
          <w:b/>
          <w:sz w:val="24"/>
          <w:szCs w:val="24"/>
          <w:u w:val="single"/>
        </w:rPr>
        <w:t>DICA INTERINSTITUCIONAL)</w:t>
      </w:r>
      <w:r w:rsidRPr="00DF4DE8">
        <w:rPr>
          <w:b/>
          <w:sz w:val="24"/>
          <w:szCs w:val="24"/>
        </w:rPr>
        <w:t xml:space="preserve">                                              </w:t>
      </w:r>
    </w:p>
    <w:p w:rsidR="00F47E02" w:rsidRPr="00DF4DE8" w:rsidRDefault="00F47E02" w:rsidP="00F47E02">
      <w:pPr>
        <w:widowControl/>
        <w:tabs>
          <w:tab w:val="left" w:pos="1080"/>
          <w:tab w:val="left" w:pos="1620"/>
        </w:tabs>
        <w:autoSpaceDE/>
        <w:autoSpaceDN/>
        <w:adjustRightInd/>
        <w:jc w:val="center"/>
        <w:rPr>
          <w:b/>
          <w:sz w:val="24"/>
          <w:szCs w:val="24"/>
        </w:rPr>
      </w:pPr>
      <w:r w:rsidRPr="00DF4DE8">
        <w:rPr>
          <w:b/>
          <w:sz w:val="24"/>
          <w:szCs w:val="24"/>
        </w:rPr>
        <w:t xml:space="preserve">                                                                                               </w:t>
      </w:r>
    </w:p>
    <w:p w:rsidR="00F47E02" w:rsidRPr="00DF4DE8" w:rsidRDefault="00F47E02" w:rsidP="00F47E02">
      <w:pPr>
        <w:widowControl/>
        <w:tabs>
          <w:tab w:val="left" w:pos="1080"/>
          <w:tab w:val="left" w:pos="1620"/>
        </w:tabs>
        <w:autoSpaceDE/>
        <w:autoSpaceDN/>
        <w:adjustRightInd/>
        <w:rPr>
          <w:b/>
          <w:sz w:val="24"/>
          <w:szCs w:val="24"/>
          <w:u w:val="single"/>
        </w:rPr>
      </w:pPr>
      <w:r w:rsidRPr="00DF4DE8">
        <w:rPr>
          <w:b/>
          <w:sz w:val="24"/>
          <w:szCs w:val="24"/>
          <w:u w:val="single"/>
        </w:rPr>
        <w:t>ACTA DE JUNTA MEDICA INTERINSTITUCIONAL N°----/SERVICIO DE -</w:t>
      </w:r>
      <w:r>
        <w:rPr>
          <w:b/>
          <w:sz w:val="24"/>
          <w:szCs w:val="24"/>
          <w:u w:val="single"/>
        </w:rPr>
        <w:t>----</w:t>
      </w:r>
      <w:r w:rsidRPr="00DF4DE8">
        <w:rPr>
          <w:b/>
          <w:sz w:val="24"/>
          <w:szCs w:val="24"/>
          <w:u w:val="single"/>
        </w:rPr>
        <w:t>--/HMC</w:t>
      </w:r>
    </w:p>
    <w:p w:rsidR="00F47E02" w:rsidRPr="00DF4DE8" w:rsidRDefault="00F47E02" w:rsidP="00F47E02">
      <w:pPr>
        <w:widowControl/>
        <w:tabs>
          <w:tab w:val="left" w:pos="1080"/>
          <w:tab w:val="left" w:pos="1620"/>
        </w:tabs>
        <w:autoSpaceDE/>
        <w:autoSpaceDN/>
        <w:adjustRightInd/>
        <w:ind w:left="1260" w:hanging="1260"/>
        <w:jc w:val="both"/>
        <w:rPr>
          <w:b/>
          <w:sz w:val="24"/>
          <w:szCs w:val="24"/>
        </w:rPr>
      </w:pPr>
    </w:p>
    <w:p w:rsidR="00F47E02" w:rsidRPr="00DF4DE8" w:rsidRDefault="00F47E02" w:rsidP="00F47E02">
      <w:pPr>
        <w:widowControl/>
        <w:autoSpaceDE/>
        <w:autoSpaceDN/>
        <w:adjustRightInd/>
        <w:jc w:val="both"/>
        <w:rPr>
          <w:sz w:val="24"/>
          <w:szCs w:val="24"/>
        </w:rPr>
      </w:pPr>
      <w:r w:rsidRPr="00DF4DE8">
        <w:rPr>
          <w:sz w:val="24"/>
          <w:szCs w:val="24"/>
        </w:rPr>
        <w:t>En la ciudad de Lima, a las………..h</w:t>
      </w:r>
      <w:r>
        <w:rPr>
          <w:sz w:val="24"/>
          <w:szCs w:val="24"/>
        </w:rPr>
        <w:t>oras</w:t>
      </w:r>
      <w:r w:rsidRPr="00DF4DE8">
        <w:rPr>
          <w:sz w:val="24"/>
          <w:szCs w:val="24"/>
        </w:rPr>
        <w:t xml:space="preserve"> del día…</w:t>
      </w:r>
      <w:r>
        <w:rPr>
          <w:sz w:val="24"/>
          <w:szCs w:val="24"/>
        </w:rPr>
        <w:t>…</w:t>
      </w:r>
      <w:r w:rsidRPr="00DF4DE8">
        <w:rPr>
          <w:sz w:val="24"/>
          <w:szCs w:val="24"/>
        </w:rPr>
        <w:t xml:space="preserve"> del mes de…</w:t>
      </w:r>
      <w:r>
        <w:rPr>
          <w:sz w:val="24"/>
          <w:szCs w:val="24"/>
        </w:rPr>
        <w:t>..</w:t>
      </w:r>
      <w:r w:rsidRPr="00DF4DE8">
        <w:rPr>
          <w:sz w:val="24"/>
          <w:szCs w:val="24"/>
        </w:rPr>
        <w:t xml:space="preserve">..del 20….., reunidos en………………………….los miembros de la Junta Médica Interinstitucional, del Servicio de……………….………..…, para evaluar y determinar el estado de salud </w:t>
      </w:r>
      <w:r>
        <w:rPr>
          <w:sz w:val="24"/>
          <w:szCs w:val="24"/>
        </w:rPr>
        <w:t xml:space="preserve">y capacidad funcional, </w:t>
      </w:r>
      <w:r w:rsidRPr="00DF4DE8">
        <w:rPr>
          <w:sz w:val="24"/>
          <w:szCs w:val="24"/>
        </w:rPr>
        <w:t xml:space="preserve">del:  </w:t>
      </w:r>
    </w:p>
    <w:p w:rsidR="00F47E02" w:rsidRPr="00DF4DE8" w:rsidRDefault="00F47E02" w:rsidP="00F47E02">
      <w:pPr>
        <w:widowControl/>
        <w:autoSpaceDE/>
        <w:autoSpaceDN/>
        <w:adjustRightInd/>
        <w:jc w:val="both"/>
        <w:rPr>
          <w:sz w:val="24"/>
          <w:szCs w:val="24"/>
        </w:rPr>
      </w:pPr>
    </w:p>
    <w:p w:rsidR="00F47E02" w:rsidRDefault="00F47E02" w:rsidP="00F47E02">
      <w:pPr>
        <w:widowControl/>
        <w:autoSpaceDE/>
        <w:autoSpaceDN/>
        <w:adjustRightInd/>
        <w:rPr>
          <w:sz w:val="24"/>
          <w:szCs w:val="24"/>
        </w:rPr>
      </w:pPr>
      <w:r w:rsidRPr="005A757F">
        <w:rPr>
          <w:sz w:val="24"/>
          <w:szCs w:val="24"/>
        </w:rPr>
        <w:t>Paciente:________________________________________________________</w:t>
      </w:r>
      <w:r>
        <w:rPr>
          <w:sz w:val="24"/>
          <w:szCs w:val="24"/>
        </w:rPr>
        <w:t xml:space="preserve"> </w:t>
      </w:r>
      <w:r w:rsidRPr="005A757F">
        <w:rPr>
          <w:sz w:val="24"/>
          <w:szCs w:val="24"/>
        </w:rPr>
        <w:tab/>
      </w:r>
      <w:r>
        <w:rPr>
          <w:sz w:val="24"/>
          <w:szCs w:val="24"/>
        </w:rPr>
        <w:t xml:space="preserve">     </w:t>
      </w:r>
      <w:r w:rsidRPr="005A757F">
        <w:rPr>
          <w:sz w:val="24"/>
          <w:szCs w:val="24"/>
        </w:rPr>
        <w:t>Grado    Arma</w:t>
      </w:r>
      <w:r w:rsidRPr="005A757F">
        <w:rPr>
          <w:sz w:val="24"/>
          <w:szCs w:val="24"/>
        </w:rPr>
        <w:tab/>
        <w:t xml:space="preserve"> Apellidos y Nombres</w:t>
      </w:r>
      <w:r>
        <w:rPr>
          <w:sz w:val="24"/>
          <w:szCs w:val="24"/>
        </w:rPr>
        <w:t xml:space="preserve">      </w:t>
      </w:r>
      <w:r w:rsidRPr="005A757F">
        <w:rPr>
          <w:sz w:val="24"/>
          <w:szCs w:val="24"/>
        </w:rPr>
        <w:t xml:space="preserve">Nº administrativo   </w:t>
      </w:r>
      <w:r>
        <w:rPr>
          <w:sz w:val="24"/>
          <w:szCs w:val="24"/>
        </w:rPr>
        <w:t xml:space="preserve">  DNI</w:t>
      </w:r>
    </w:p>
    <w:p w:rsidR="00F47E02" w:rsidRDefault="00F47E02" w:rsidP="00F47E02">
      <w:pPr>
        <w:widowControl/>
        <w:autoSpaceDE/>
        <w:autoSpaceDN/>
        <w:adjustRightInd/>
        <w:rPr>
          <w:sz w:val="24"/>
          <w:szCs w:val="24"/>
        </w:rPr>
      </w:pPr>
      <w:r w:rsidRPr="005A757F">
        <w:rPr>
          <w:sz w:val="24"/>
          <w:szCs w:val="24"/>
        </w:rPr>
        <w:t xml:space="preserve">      </w:t>
      </w:r>
      <w:r>
        <w:rPr>
          <w:sz w:val="24"/>
          <w:szCs w:val="24"/>
        </w:rPr>
        <w:t xml:space="preserve"> </w:t>
      </w:r>
    </w:p>
    <w:p w:rsidR="00F47E02" w:rsidRPr="00DF4DE8" w:rsidRDefault="00F47E02" w:rsidP="00F47E02">
      <w:pPr>
        <w:widowControl/>
        <w:tabs>
          <w:tab w:val="left" w:pos="1080"/>
          <w:tab w:val="left" w:pos="3060"/>
          <w:tab w:val="left" w:pos="6300"/>
        </w:tabs>
        <w:autoSpaceDE/>
        <w:autoSpaceDN/>
        <w:adjustRightInd/>
        <w:jc w:val="both"/>
        <w:rPr>
          <w:sz w:val="24"/>
          <w:szCs w:val="24"/>
        </w:rPr>
      </w:pPr>
      <w:r w:rsidRPr="00DF4DE8">
        <w:rPr>
          <w:sz w:val="24"/>
          <w:szCs w:val="24"/>
        </w:rPr>
        <w:t>Los médicos especialistas que firman la presente Acta, han realizado la revisión de la Historia Clínica, examinado al paciente,</w:t>
      </w:r>
      <w:r>
        <w:rPr>
          <w:sz w:val="24"/>
          <w:szCs w:val="24"/>
        </w:rPr>
        <w:t xml:space="preserve"> </w:t>
      </w:r>
      <w:r w:rsidRPr="00DF4DE8">
        <w:rPr>
          <w:sz w:val="24"/>
          <w:szCs w:val="24"/>
        </w:rPr>
        <w:t>llegando a</w:t>
      </w:r>
      <w:r>
        <w:rPr>
          <w:sz w:val="24"/>
          <w:szCs w:val="24"/>
        </w:rPr>
        <w:t xml:space="preserve"> </w:t>
      </w:r>
      <w:r w:rsidRPr="00DF4DE8">
        <w:rPr>
          <w:sz w:val="24"/>
          <w:szCs w:val="24"/>
        </w:rPr>
        <w:t>las siguientes conclusiones:</w:t>
      </w:r>
    </w:p>
    <w:p w:rsidR="00F47E02" w:rsidRPr="00DF4DE8" w:rsidRDefault="00F47E02" w:rsidP="00F47E02">
      <w:pPr>
        <w:widowControl/>
        <w:tabs>
          <w:tab w:val="left" w:pos="1080"/>
          <w:tab w:val="left" w:pos="3060"/>
          <w:tab w:val="left" w:pos="6300"/>
        </w:tabs>
        <w:autoSpaceDE/>
        <w:autoSpaceDN/>
        <w:adjustRightInd/>
        <w:jc w:val="both"/>
        <w:rPr>
          <w:sz w:val="24"/>
          <w:szCs w:val="24"/>
        </w:rPr>
      </w:pPr>
    </w:p>
    <w:p w:rsidR="00F47E02" w:rsidRPr="006F7F6E" w:rsidRDefault="00F47E02" w:rsidP="00F47E02">
      <w:pPr>
        <w:widowControl/>
        <w:tabs>
          <w:tab w:val="left" w:pos="360"/>
          <w:tab w:val="left" w:pos="1080"/>
          <w:tab w:val="left" w:pos="3060"/>
          <w:tab w:val="left" w:pos="6300"/>
        </w:tabs>
        <w:autoSpaceDE/>
        <w:autoSpaceDN/>
        <w:adjustRightInd/>
        <w:jc w:val="both"/>
        <w:rPr>
          <w:b/>
          <w:sz w:val="24"/>
          <w:szCs w:val="24"/>
          <w:u w:val="single"/>
        </w:rPr>
      </w:pPr>
      <w:r w:rsidRPr="006F7F6E">
        <w:rPr>
          <w:b/>
          <w:sz w:val="24"/>
          <w:szCs w:val="24"/>
        </w:rPr>
        <w:t xml:space="preserve">1. </w:t>
      </w:r>
      <w:r w:rsidRPr="006F7F6E">
        <w:rPr>
          <w:b/>
          <w:sz w:val="24"/>
          <w:szCs w:val="24"/>
          <w:u w:val="single"/>
        </w:rPr>
        <w:t>DIAGNOSTICO:</w:t>
      </w:r>
    </w:p>
    <w:p w:rsidR="00F47E02" w:rsidRPr="00DF4DE8" w:rsidRDefault="00F47E02" w:rsidP="00F47E02">
      <w:pPr>
        <w:widowControl/>
        <w:tabs>
          <w:tab w:val="left" w:pos="360"/>
          <w:tab w:val="left" w:pos="1080"/>
          <w:tab w:val="left" w:pos="3060"/>
          <w:tab w:val="left" w:pos="6300"/>
        </w:tabs>
        <w:autoSpaceDE/>
        <w:autoSpaceDN/>
        <w:adjustRightInd/>
        <w:jc w:val="both"/>
        <w:rPr>
          <w:sz w:val="24"/>
          <w:szCs w:val="24"/>
          <w:u w:val="single"/>
        </w:rPr>
      </w:pPr>
    </w:p>
    <w:p w:rsidR="00F47E02" w:rsidRPr="006F7F6E" w:rsidRDefault="00F47E02" w:rsidP="00F47E02">
      <w:pPr>
        <w:widowControl/>
        <w:tabs>
          <w:tab w:val="left" w:pos="360"/>
          <w:tab w:val="left" w:pos="1080"/>
          <w:tab w:val="left" w:pos="3060"/>
          <w:tab w:val="left" w:pos="6300"/>
        </w:tabs>
        <w:autoSpaceDE/>
        <w:autoSpaceDN/>
        <w:adjustRightInd/>
        <w:jc w:val="both"/>
        <w:rPr>
          <w:b/>
          <w:sz w:val="24"/>
          <w:szCs w:val="24"/>
          <w:u w:val="single"/>
        </w:rPr>
      </w:pPr>
      <w:r w:rsidRPr="006F7F6E">
        <w:rPr>
          <w:b/>
          <w:sz w:val="24"/>
          <w:szCs w:val="24"/>
        </w:rPr>
        <w:t xml:space="preserve">2. </w:t>
      </w:r>
      <w:r w:rsidRPr="006F7F6E">
        <w:rPr>
          <w:b/>
          <w:sz w:val="24"/>
          <w:szCs w:val="24"/>
          <w:u w:val="single"/>
        </w:rPr>
        <w:t xml:space="preserve">CONCLUSIONES: </w:t>
      </w:r>
    </w:p>
    <w:p w:rsidR="00F47E02" w:rsidRDefault="00F47E02" w:rsidP="00F47E02">
      <w:pPr>
        <w:widowControl/>
        <w:tabs>
          <w:tab w:val="left" w:pos="360"/>
          <w:tab w:val="left" w:pos="720"/>
          <w:tab w:val="left" w:pos="1080"/>
          <w:tab w:val="left" w:pos="3060"/>
          <w:tab w:val="left" w:pos="5220"/>
          <w:tab w:val="left" w:pos="6300"/>
        </w:tabs>
        <w:autoSpaceDE/>
        <w:autoSpaceDN/>
        <w:adjustRightInd/>
        <w:jc w:val="both"/>
        <w:rPr>
          <w:sz w:val="24"/>
          <w:szCs w:val="24"/>
        </w:rPr>
      </w:pPr>
      <w:r w:rsidRPr="003D473C">
        <w:rPr>
          <w:sz w:val="24"/>
          <w:szCs w:val="24"/>
        </w:rPr>
        <w:t xml:space="preserve">     Criterios </w:t>
      </w:r>
      <w:r>
        <w:rPr>
          <w:sz w:val="24"/>
          <w:szCs w:val="24"/>
        </w:rPr>
        <w:t>a ser considerados en la elaboración de la Clase Funcional:</w:t>
      </w:r>
    </w:p>
    <w:p w:rsidR="00F47E02" w:rsidRDefault="00F47E02" w:rsidP="00F47E02">
      <w:pPr>
        <w:pStyle w:val="Prrafodelista"/>
        <w:widowControl/>
        <w:numPr>
          <w:ilvl w:val="0"/>
          <w:numId w:val="37"/>
        </w:numPr>
        <w:tabs>
          <w:tab w:val="left" w:pos="360"/>
          <w:tab w:val="left" w:pos="720"/>
          <w:tab w:val="left" w:pos="1080"/>
          <w:tab w:val="left" w:pos="3060"/>
          <w:tab w:val="left" w:pos="5220"/>
          <w:tab w:val="left" w:pos="6300"/>
        </w:tabs>
        <w:autoSpaceDE/>
        <w:autoSpaceDN/>
        <w:adjustRightInd/>
        <w:jc w:val="both"/>
        <w:rPr>
          <w:sz w:val="24"/>
          <w:szCs w:val="24"/>
        </w:rPr>
      </w:pPr>
      <w:r>
        <w:rPr>
          <w:sz w:val="24"/>
          <w:szCs w:val="24"/>
        </w:rPr>
        <w:t xml:space="preserve">. </w:t>
      </w:r>
      <w:r w:rsidRPr="003D473C">
        <w:rPr>
          <w:sz w:val="24"/>
          <w:szCs w:val="24"/>
        </w:rPr>
        <w:t>Clasificación</w:t>
      </w:r>
      <w:r>
        <w:rPr>
          <w:sz w:val="24"/>
          <w:szCs w:val="24"/>
        </w:rPr>
        <w:t xml:space="preserve"> de la perdida de la Capacidad Funcional según su Intensidad:</w:t>
      </w:r>
    </w:p>
    <w:p w:rsidR="00F47E02" w:rsidRPr="003D473C" w:rsidRDefault="00F47E02" w:rsidP="00F47E02">
      <w:pPr>
        <w:pStyle w:val="Prrafodelista"/>
        <w:widowControl/>
        <w:numPr>
          <w:ilvl w:val="0"/>
          <w:numId w:val="37"/>
        </w:numPr>
        <w:tabs>
          <w:tab w:val="left" w:pos="360"/>
          <w:tab w:val="left" w:pos="720"/>
          <w:tab w:val="left" w:pos="1080"/>
          <w:tab w:val="left" w:pos="3060"/>
          <w:tab w:val="left" w:pos="5220"/>
          <w:tab w:val="left" w:pos="6300"/>
        </w:tabs>
        <w:autoSpaceDE/>
        <w:autoSpaceDN/>
        <w:adjustRightInd/>
        <w:jc w:val="both"/>
        <w:rPr>
          <w:sz w:val="24"/>
          <w:szCs w:val="24"/>
        </w:rPr>
      </w:pPr>
      <w:r>
        <w:rPr>
          <w:sz w:val="24"/>
          <w:szCs w:val="24"/>
        </w:rPr>
        <w:t xml:space="preserve">.   Clasificación de la perdida de la Capacidad Funcional según la frecuencia de los signos y síntomas:   </w:t>
      </w:r>
    </w:p>
    <w:p w:rsidR="00F47E02" w:rsidRPr="005A757F" w:rsidRDefault="00F47E02" w:rsidP="00F47E02">
      <w:pPr>
        <w:widowControl/>
        <w:tabs>
          <w:tab w:val="left" w:pos="360"/>
          <w:tab w:val="left" w:pos="720"/>
          <w:tab w:val="left" w:pos="1080"/>
          <w:tab w:val="left" w:pos="3060"/>
          <w:tab w:val="left" w:pos="5220"/>
          <w:tab w:val="left" w:pos="6300"/>
        </w:tabs>
        <w:autoSpaceDE/>
        <w:autoSpaceDN/>
        <w:adjustRightInd/>
        <w:jc w:val="center"/>
        <w:rPr>
          <w:sz w:val="24"/>
          <w:szCs w:val="24"/>
        </w:rPr>
      </w:pPr>
      <w:r w:rsidRPr="005A757F">
        <w:rPr>
          <w:sz w:val="24"/>
          <w:szCs w:val="24"/>
        </w:rPr>
        <w:t xml:space="preserve">                                                                        </w:t>
      </w:r>
    </w:p>
    <w:p w:rsidR="00F47E02" w:rsidRPr="00DF4DE8" w:rsidRDefault="00F47E02" w:rsidP="00F47E02">
      <w:pPr>
        <w:widowControl/>
        <w:tabs>
          <w:tab w:val="left" w:pos="360"/>
          <w:tab w:val="left" w:pos="1080"/>
          <w:tab w:val="left" w:pos="3060"/>
          <w:tab w:val="left" w:pos="6300"/>
        </w:tabs>
        <w:autoSpaceDE/>
        <w:autoSpaceDN/>
        <w:adjustRightInd/>
        <w:jc w:val="both"/>
        <w:rPr>
          <w:sz w:val="24"/>
          <w:szCs w:val="24"/>
        </w:rPr>
      </w:pPr>
    </w:p>
    <w:p w:rsidR="00F47E02" w:rsidRDefault="00F47E02" w:rsidP="00F47E02">
      <w:pPr>
        <w:widowControl/>
        <w:tabs>
          <w:tab w:val="left" w:pos="360"/>
          <w:tab w:val="left" w:pos="720"/>
          <w:tab w:val="left" w:pos="1080"/>
          <w:tab w:val="left" w:pos="3060"/>
          <w:tab w:val="left" w:pos="5220"/>
          <w:tab w:val="left" w:pos="6300"/>
        </w:tabs>
        <w:autoSpaceDE/>
        <w:autoSpaceDN/>
        <w:adjustRightInd/>
        <w:jc w:val="center"/>
        <w:rPr>
          <w:sz w:val="24"/>
          <w:szCs w:val="24"/>
        </w:rPr>
      </w:pPr>
      <w:r w:rsidRPr="00DF4DE8">
        <w:rPr>
          <w:sz w:val="24"/>
          <w:szCs w:val="24"/>
        </w:rPr>
        <w:t xml:space="preserve">      </w:t>
      </w:r>
      <w:r w:rsidRPr="005A757F">
        <w:rPr>
          <w:sz w:val="24"/>
          <w:szCs w:val="24"/>
        </w:rPr>
        <w:tab/>
      </w:r>
      <w:r w:rsidRPr="005A757F">
        <w:rPr>
          <w:sz w:val="24"/>
          <w:szCs w:val="24"/>
        </w:rPr>
        <w:tab/>
      </w:r>
      <w:r w:rsidRPr="005A757F">
        <w:rPr>
          <w:sz w:val="24"/>
          <w:szCs w:val="24"/>
        </w:rPr>
        <w:tab/>
      </w:r>
      <w:r>
        <w:rPr>
          <w:sz w:val="24"/>
          <w:szCs w:val="24"/>
        </w:rPr>
        <w:t xml:space="preserve">     </w:t>
      </w:r>
      <w:r w:rsidRPr="005A757F">
        <w:rPr>
          <w:sz w:val="24"/>
          <w:szCs w:val="24"/>
        </w:rPr>
        <w:t>Jesús María…………….del 20</w:t>
      </w:r>
      <w:r>
        <w:rPr>
          <w:sz w:val="24"/>
          <w:szCs w:val="24"/>
        </w:rPr>
        <w:t>…..</w:t>
      </w:r>
    </w:p>
    <w:p w:rsidR="00F47E02" w:rsidRPr="00DF4DE8" w:rsidRDefault="00F47E02" w:rsidP="00F47E02">
      <w:pPr>
        <w:widowControl/>
        <w:tabs>
          <w:tab w:val="left" w:pos="360"/>
          <w:tab w:val="left" w:pos="720"/>
          <w:tab w:val="left" w:pos="1080"/>
          <w:tab w:val="left" w:pos="3060"/>
          <w:tab w:val="left" w:pos="5220"/>
          <w:tab w:val="left" w:pos="6300"/>
        </w:tabs>
        <w:autoSpaceDE/>
        <w:autoSpaceDN/>
        <w:adjustRightInd/>
        <w:jc w:val="both"/>
        <w:rPr>
          <w:sz w:val="24"/>
          <w:szCs w:val="24"/>
        </w:rPr>
      </w:pPr>
    </w:p>
    <w:p w:rsidR="00F47E02" w:rsidRPr="00DF4DE8" w:rsidRDefault="00F47E02" w:rsidP="00F47E02">
      <w:pPr>
        <w:widowControl/>
        <w:tabs>
          <w:tab w:val="left" w:pos="360"/>
          <w:tab w:val="left" w:pos="720"/>
          <w:tab w:val="left" w:pos="1080"/>
          <w:tab w:val="left" w:pos="3060"/>
          <w:tab w:val="left" w:pos="5220"/>
          <w:tab w:val="left" w:pos="6300"/>
        </w:tabs>
        <w:autoSpaceDE/>
        <w:autoSpaceDN/>
        <w:adjustRightInd/>
        <w:jc w:val="both"/>
        <w:rPr>
          <w:sz w:val="24"/>
          <w:szCs w:val="24"/>
        </w:rPr>
      </w:pPr>
      <w:r w:rsidRPr="00DF4DE8">
        <w:rPr>
          <w:sz w:val="24"/>
          <w:szCs w:val="24"/>
        </w:rPr>
        <w:t xml:space="preserve">                                               </w:t>
      </w:r>
    </w:p>
    <w:p w:rsidR="00F47E02" w:rsidRPr="00DF4DE8" w:rsidRDefault="00F47E02" w:rsidP="00F47E02">
      <w:pPr>
        <w:widowControl/>
        <w:tabs>
          <w:tab w:val="left" w:pos="284"/>
        </w:tabs>
        <w:autoSpaceDE/>
        <w:autoSpaceDN/>
        <w:adjustRightInd/>
        <w:jc w:val="center"/>
        <w:rPr>
          <w:b/>
          <w:bCs/>
          <w:sz w:val="24"/>
          <w:szCs w:val="24"/>
          <w:lang w:val="pt-BR"/>
        </w:rPr>
      </w:pPr>
    </w:p>
    <w:p w:rsidR="00F47E02" w:rsidRPr="00DF4DE8" w:rsidRDefault="00F47E02" w:rsidP="00F47E02">
      <w:pPr>
        <w:widowControl/>
        <w:tabs>
          <w:tab w:val="left" w:pos="284"/>
        </w:tabs>
        <w:autoSpaceDE/>
        <w:autoSpaceDN/>
        <w:adjustRightInd/>
        <w:rPr>
          <w:b/>
          <w:bCs/>
          <w:sz w:val="24"/>
          <w:szCs w:val="24"/>
          <w:lang w:val="pt-BR"/>
        </w:rPr>
      </w:pPr>
      <w:r w:rsidRPr="00DF4DE8">
        <w:rPr>
          <w:b/>
          <w:bCs/>
          <w:sz w:val="24"/>
          <w:szCs w:val="24"/>
          <w:lang w:val="pt-BR"/>
        </w:rPr>
        <w:t>---------------------------------------                                  ---------------------------------------</w:t>
      </w:r>
    </w:p>
    <w:p w:rsidR="00F47E02" w:rsidRPr="00DF4DE8" w:rsidRDefault="00F47E02" w:rsidP="00F47E02">
      <w:pPr>
        <w:widowControl/>
        <w:tabs>
          <w:tab w:val="left" w:pos="284"/>
        </w:tabs>
        <w:autoSpaceDE/>
        <w:autoSpaceDN/>
        <w:adjustRightInd/>
        <w:rPr>
          <w:b/>
          <w:bCs/>
          <w:sz w:val="18"/>
          <w:szCs w:val="18"/>
          <w:lang w:val="pt-BR"/>
        </w:rPr>
      </w:pPr>
      <w:r w:rsidRPr="00DF4DE8">
        <w:rPr>
          <w:b/>
          <w:bCs/>
          <w:sz w:val="24"/>
          <w:szCs w:val="24"/>
          <w:lang w:val="pt-BR"/>
        </w:rPr>
        <w:t xml:space="preserve">         </w:t>
      </w:r>
      <w:r w:rsidRPr="00DF4DE8">
        <w:rPr>
          <w:b/>
          <w:bCs/>
          <w:sz w:val="18"/>
          <w:szCs w:val="18"/>
          <w:lang w:val="pt-BR"/>
        </w:rPr>
        <w:t>DNI                                                                                                  DNI</w:t>
      </w:r>
    </w:p>
    <w:p w:rsidR="00F47E02" w:rsidRPr="00DF4DE8" w:rsidRDefault="00F47E02" w:rsidP="00F47E02">
      <w:pPr>
        <w:widowControl/>
        <w:tabs>
          <w:tab w:val="left" w:pos="284"/>
        </w:tabs>
        <w:autoSpaceDE/>
        <w:autoSpaceDN/>
        <w:adjustRightInd/>
        <w:rPr>
          <w:b/>
          <w:bCs/>
          <w:sz w:val="18"/>
          <w:szCs w:val="18"/>
          <w:lang w:val="pt-BR"/>
        </w:rPr>
      </w:pPr>
      <w:r w:rsidRPr="00DF4DE8">
        <w:rPr>
          <w:b/>
          <w:bCs/>
          <w:sz w:val="18"/>
          <w:szCs w:val="18"/>
          <w:lang w:val="pt-BR"/>
        </w:rPr>
        <w:t xml:space="preserve">            Apellidos y Nombres                                                                     Apellidos y Nombres</w:t>
      </w:r>
    </w:p>
    <w:p w:rsidR="00F47E02" w:rsidRPr="00DF4DE8" w:rsidRDefault="00F47E02" w:rsidP="00F47E02">
      <w:pPr>
        <w:widowControl/>
        <w:tabs>
          <w:tab w:val="left" w:pos="284"/>
        </w:tabs>
        <w:autoSpaceDE/>
        <w:autoSpaceDN/>
        <w:adjustRightInd/>
        <w:rPr>
          <w:b/>
          <w:bCs/>
          <w:sz w:val="18"/>
          <w:szCs w:val="18"/>
          <w:lang w:val="pt-BR"/>
        </w:rPr>
      </w:pPr>
      <w:r w:rsidRPr="00DF4DE8">
        <w:rPr>
          <w:b/>
          <w:bCs/>
          <w:sz w:val="18"/>
          <w:szCs w:val="18"/>
          <w:lang w:val="pt-BR"/>
        </w:rPr>
        <w:t xml:space="preserve">            CMP            RNE                                                                 </w:t>
      </w:r>
      <w:r>
        <w:rPr>
          <w:b/>
          <w:bCs/>
          <w:sz w:val="18"/>
          <w:szCs w:val="18"/>
          <w:lang w:val="pt-BR"/>
        </w:rPr>
        <w:t xml:space="preserve"> </w:t>
      </w:r>
      <w:r w:rsidRPr="00DF4DE8">
        <w:rPr>
          <w:b/>
          <w:bCs/>
          <w:sz w:val="18"/>
          <w:szCs w:val="18"/>
          <w:lang w:val="pt-BR"/>
        </w:rPr>
        <w:t xml:space="preserve">         </w:t>
      </w:r>
      <w:r>
        <w:rPr>
          <w:b/>
          <w:bCs/>
          <w:sz w:val="18"/>
          <w:szCs w:val="18"/>
          <w:lang w:val="pt-BR"/>
        </w:rPr>
        <w:t xml:space="preserve"> </w:t>
      </w:r>
      <w:r w:rsidRPr="00DF4DE8">
        <w:rPr>
          <w:b/>
          <w:bCs/>
          <w:sz w:val="18"/>
          <w:szCs w:val="18"/>
          <w:lang w:val="pt-BR"/>
        </w:rPr>
        <w:t xml:space="preserve"> CMP   </w:t>
      </w:r>
      <w:r>
        <w:rPr>
          <w:b/>
          <w:bCs/>
          <w:sz w:val="18"/>
          <w:szCs w:val="18"/>
          <w:lang w:val="pt-BR"/>
        </w:rPr>
        <w:t xml:space="preserve">  </w:t>
      </w:r>
      <w:r w:rsidRPr="00DF4DE8">
        <w:rPr>
          <w:b/>
          <w:bCs/>
          <w:sz w:val="18"/>
          <w:szCs w:val="18"/>
          <w:lang w:val="pt-BR"/>
        </w:rPr>
        <w:t xml:space="preserve">   RNE</w:t>
      </w:r>
    </w:p>
    <w:p w:rsidR="00F47E02" w:rsidRDefault="00F47E02" w:rsidP="00F47E02">
      <w:pPr>
        <w:widowControl/>
        <w:tabs>
          <w:tab w:val="left" w:pos="284"/>
        </w:tabs>
        <w:autoSpaceDE/>
        <w:autoSpaceDN/>
        <w:adjustRightInd/>
        <w:jc w:val="center"/>
        <w:rPr>
          <w:b/>
          <w:bCs/>
          <w:sz w:val="24"/>
          <w:szCs w:val="24"/>
          <w:lang w:val="pt-BR"/>
        </w:rPr>
      </w:pPr>
    </w:p>
    <w:p w:rsidR="00F47E02" w:rsidRPr="00DF4DE8" w:rsidRDefault="00F47E02" w:rsidP="00F47E02">
      <w:pPr>
        <w:widowControl/>
        <w:tabs>
          <w:tab w:val="left" w:pos="284"/>
        </w:tabs>
        <w:autoSpaceDE/>
        <w:autoSpaceDN/>
        <w:adjustRightInd/>
        <w:jc w:val="center"/>
        <w:rPr>
          <w:b/>
          <w:bCs/>
          <w:sz w:val="24"/>
          <w:szCs w:val="24"/>
          <w:lang w:val="pt-BR"/>
        </w:rPr>
      </w:pPr>
      <w:r w:rsidRPr="00DF4DE8">
        <w:rPr>
          <w:b/>
          <w:bCs/>
          <w:sz w:val="24"/>
          <w:szCs w:val="24"/>
          <w:lang w:val="pt-BR"/>
        </w:rPr>
        <w:t>-------------------------------------</w:t>
      </w:r>
    </w:p>
    <w:p w:rsidR="00F47E02" w:rsidRPr="00DF4DE8" w:rsidRDefault="00F47E02" w:rsidP="00F47E02">
      <w:pPr>
        <w:widowControl/>
        <w:tabs>
          <w:tab w:val="left" w:pos="284"/>
        </w:tabs>
        <w:autoSpaceDE/>
        <w:autoSpaceDN/>
        <w:adjustRightInd/>
        <w:rPr>
          <w:b/>
          <w:bCs/>
          <w:sz w:val="18"/>
          <w:szCs w:val="18"/>
          <w:lang w:val="pt-BR"/>
        </w:rPr>
      </w:pPr>
      <w:r w:rsidRPr="00DF4DE8">
        <w:rPr>
          <w:b/>
          <w:bCs/>
          <w:sz w:val="18"/>
          <w:szCs w:val="18"/>
          <w:lang w:val="pt-BR"/>
        </w:rPr>
        <w:t xml:space="preserve">                                                                 </w:t>
      </w:r>
      <w:r>
        <w:rPr>
          <w:b/>
          <w:bCs/>
          <w:sz w:val="18"/>
          <w:szCs w:val="18"/>
          <w:lang w:val="pt-BR"/>
        </w:rPr>
        <w:t xml:space="preserve">  </w:t>
      </w:r>
      <w:r w:rsidRPr="00DF4DE8">
        <w:rPr>
          <w:b/>
          <w:bCs/>
          <w:sz w:val="18"/>
          <w:szCs w:val="18"/>
          <w:lang w:val="pt-BR"/>
        </w:rPr>
        <w:t>DNI</w:t>
      </w:r>
    </w:p>
    <w:p w:rsidR="00F47E02" w:rsidRPr="00DF4DE8" w:rsidRDefault="00F47E02" w:rsidP="00F47E02">
      <w:pPr>
        <w:widowControl/>
        <w:tabs>
          <w:tab w:val="left" w:pos="284"/>
        </w:tabs>
        <w:autoSpaceDE/>
        <w:autoSpaceDN/>
        <w:adjustRightInd/>
        <w:jc w:val="center"/>
        <w:rPr>
          <w:b/>
          <w:bCs/>
          <w:sz w:val="18"/>
          <w:szCs w:val="18"/>
          <w:lang w:val="pt-BR"/>
        </w:rPr>
      </w:pPr>
      <w:r>
        <w:rPr>
          <w:b/>
          <w:bCs/>
          <w:sz w:val="18"/>
          <w:szCs w:val="18"/>
          <w:lang w:val="pt-BR"/>
        </w:rPr>
        <w:t>A</w:t>
      </w:r>
      <w:r w:rsidRPr="00DF4DE8">
        <w:rPr>
          <w:b/>
          <w:bCs/>
          <w:sz w:val="18"/>
          <w:szCs w:val="18"/>
          <w:lang w:val="pt-BR"/>
        </w:rPr>
        <w:t>pellidos y Nombres</w:t>
      </w:r>
    </w:p>
    <w:p w:rsidR="00F47E02" w:rsidRPr="00DF4DE8" w:rsidRDefault="00F47E02" w:rsidP="00F47E02">
      <w:pPr>
        <w:widowControl/>
        <w:tabs>
          <w:tab w:val="left" w:pos="284"/>
        </w:tabs>
        <w:autoSpaceDE/>
        <w:autoSpaceDN/>
        <w:adjustRightInd/>
        <w:rPr>
          <w:b/>
          <w:bCs/>
          <w:sz w:val="18"/>
          <w:szCs w:val="18"/>
          <w:lang w:val="pt-BR"/>
        </w:rPr>
      </w:pPr>
      <w:r>
        <w:rPr>
          <w:b/>
          <w:bCs/>
          <w:sz w:val="18"/>
          <w:szCs w:val="18"/>
          <w:lang w:val="pt-BR"/>
        </w:rPr>
        <w:t xml:space="preserve">                                                                   </w:t>
      </w:r>
      <w:r w:rsidRPr="00DF4DE8">
        <w:rPr>
          <w:b/>
          <w:bCs/>
          <w:sz w:val="18"/>
          <w:szCs w:val="18"/>
          <w:lang w:val="pt-BR"/>
        </w:rPr>
        <w:t xml:space="preserve">CMP  </w:t>
      </w:r>
      <w:r>
        <w:rPr>
          <w:b/>
          <w:bCs/>
          <w:sz w:val="18"/>
          <w:szCs w:val="18"/>
          <w:lang w:val="pt-BR"/>
        </w:rPr>
        <w:t xml:space="preserve">     </w:t>
      </w:r>
      <w:r w:rsidRPr="00DF4DE8">
        <w:rPr>
          <w:b/>
          <w:bCs/>
          <w:sz w:val="18"/>
          <w:szCs w:val="18"/>
          <w:lang w:val="pt-BR"/>
        </w:rPr>
        <w:t xml:space="preserve">  RNE</w:t>
      </w:r>
    </w:p>
    <w:p w:rsidR="00F47E02" w:rsidRDefault="00F47E02" w:rsidP="00F47E02">
      <w:pPr>
        <w:tabs>
          <w:tab w:val="left" w:pos="8789"/>
        </w:tabs>
        <w:suppressAutoHyphens/>
        <w:ind w:hanging="540"/>
        <w:jc w:val="center"/>
        <w:rPr>
          <w:b/>
          <w:snapToGrid w:val="0"/>
          <w:sz w:val="24"/>
          <w:szCs w:val="24"/>
          <w:lang w:val="es-PE"/>
        </w:rPr>
      </w:pPr>
    </w:p>
    <w:p w:rsidR="00F47E02" w:rsidRDefault="00F47E02" w:rsidP="00F47E02">
      <w:pPr>
        <w:tabs>
          <w:tab w:val="left" w:pos="8789"/>
        </w:tabs>
        <w:suppressAutoHyphens/>
        <w:ind w:hanging="540"/>
        <w:jc w:val="center"/>
        <w:rPr>
          <w:b/>
          <w:snapToGrid w:val="0"/>
          <w:sz w:val="24"/>
          <w:szCs w:val="24"/>
          <w:lang w:val="es-PE"/>
        </w:rPr>
      </w:pPr>
    </w:p>
    <w:p w:rsidR="00F47E02" w:rsidRDefault="00F47E02" w:rsidP="00F47E02">
      <w:pPr>
        <w:tabs>
          <w:tab w:val="left" w:pos="8789"/>
        </w:tabs>
        <w:suppressAutoHyphens/>
        <w:ind w:hanging="540"/>
        <w:jc w:val="center"/>
        <w:rPr>
          <w:b/>
          <w:snapToGrid w:val="0"/>
          <w:sz w:val="24"/>
          <w:szCs w:val="24"/>
          <w:lang w:val="es-PE"/>
        </w:rPr>
      </w:pPr>
    </w:p>
    <w:p w:rsidR="00F47E02" w:rsidRDefault="00F47E02" w:rsidP="00F47E02">
      <w:pPr>
        <w:tabs>
          <w:tab w:val="left" w:pos="8789"/>
        </w:tabs>
        <w:suppressAutoHyphens/>
        <w:ind w:hanging="540"/>
        <w:jc w:val="center"/>
        <w:rPr>
          <w:b/>
          <w:snapToGrid w:val="0"/>
          <w:sz w:val="24"/>
          <w:szCs w:val="24"/>
          <w:lang w:val="es-PE"/>
        </w:rPr>
      </w:pPr>
    </w:p>
    <w:p w:rsidR="00F47E02" w:rsidRDefault="00F47E02" w:rsidP="00F47E02">
      <w:pPr>
        <w:tabs>
          <w:tab w:val="left" w:pos="8789"/>
        </w:tabs>
        <w:suppressAutoHyphens/>
        <w:ind w:hanging="540"/>
        <w:jc w:val="center"/>
        <w:rPr>
          <w:b/>
          <w:snapToGrid w:val="0"/>
          <w:sz w:val="24"/>
          <w:szCs w:val="24"/>
          <w:lang w:val="es-PE"/>
        </w:rPr>
      </w:pPr>
    </w:p>
    <w:p w:rsidR="00F47E02" w:rsidRDefault="00F47E02" w:rsidP="00F47E02">
      <w:pPr>
        <w:tabs>
          <w:tab w:val="left" w:pos="8789"/>
        </w:tabs>
        <w:suppressAutoHyphens/>
        <w:ind w:hanging="540"/>
        <w:jc w:val="center"/>
        <w:rPr>
          <w:b/>
          <w:snapToGrid w:val="0"/>
          <w:sz w:val="24"/>
          <w:szCs w:val="24"/>
          <w:lang w:val="es-PE"/>
        </w:rPr>
      </w:pPr>
    </w:p>
    <w:p w:rsidR="00F47E02" w:rsidRDefault="00F47E02" w:rsidP="00F47E02">
      <w:pPr>
        <w:tabs>
          <w:tab w:val="left" w:pos="8789"/>
        </w:tabs>
        <w:suppressAutoHyphens/>
        <w:ind w:hanging="540"/>
        <w:jc w:val="center"/>
        <w:rPr>
          <w:b/>
          <w:snapToGrid w:val="0"/>
          <w:sz w:val="24"/>
          <w:szCs w:val="24"/>
          <w:lang w:val="es-PE"/>
        </w:rPr>
      </w:pPr>
    </w:p>
    <w:p w:rsidR="00F47E02" w:rsidRDefault="00F47E02" w:rsidP="00F47E02">
      <w:pPr>
        <w:tabs>
          <w:tab w:val="left" w:pos="8789"/>
        </w:tabs>
        <w:suppressAutoHyphens/>
        <w:ind w:hanging="540"/>
        <w:jc w:val="center"/>
        <w:rPr>
          <w:b/>
          <w:snapToGrid w:val="0"/>
          <w:sz w:val="24"/>
          <w:szCs w:val="24"/>
          <w:u w:val="single"/>
          <w:lang w:val="es-PE"/>
        </w:rPr>
      </w:pPr>
    </w:p>
    <w:p w:rsidR="00F47E02" w:rsidRDefault="00F47E02" w:rsidP="00F47E02">
      <w:pPr>
        <w:tabs>
          <w:tab w:val="left" w:pos="8789"/>
        </w:tabs>
        <w:suppressAutoHyphens/>
        <w:ind w:hanging="540"/>
        <w:jc w:val="center"/>
        <w:rPr>
          <w:b/>
          <w:snapToGrid w:val="0"/>
          <w:sz w:val="24"/>
          <w:szCs w:val="24"/>
          <w:u w:val="single"/>
          <w:lang w:val="es-PE"/>
        </w:rPr>
      </w:pPr>
    </w:p>
    <w:p w:rsidR="00F47E02" w:rsidRDefault="00F47E02" w:rsidP="00F47E02">
      <w:pPr>
        <w:tabs>
          <w:tab w:val="left" w:pos="8789"/>
        </w:tabs>
        <w:suppressAutoHyphens/>
        <w:ind w:hanging="540"/>
        <w:jc w:val="center"/>
        <w:rPr>
          <w:b/>
          <w:snapToGrid w:val="0"/>
          <w:sz w:val="24"/>
          <w:szCs w:val="24"/>
          <w:u w:val="single"/>
          <w:lang w:val="es-PE"/>
        </w:rPr>
      </w:pPr>
    </w:p>
    <w:p w:rsidR="00F47E02" w:rsidRDefault="00F47E02" w:rsidP="00F47E02">
      <w:pPr>
        <w:tabs>
          <w:tab w:val="left" w:pos="8789"/>
        </w:tabs>
        <w:suppressAutoHyphens/>
        <w:ind w:hanging="540"/>
        <w:jc w:val="center"/>
        <w:rPr>
          <w:b/>
          <w:snapToGrid w:val="0"/>
          <w:sz w:val="24"/>
          <w:szCs w:val="24"/>
          <w:u w:val="single"/>
          <w:lang w:val="es-PE"/>
        </w:rPr>
      </w:pPr>
    </w:p>
    <w:p w:rsidR="00F47E02" w:rsidRPr="00F25ABF" w:rsidRDefault="00F47E02" w:rsidP="00F47E02">
      <w:pPr>
        <w:tabs>
          <w:tab w:val="left" w:pos="8789"/>
        </w:tabs>
        <w:suppressAutoHyphens/>
        <w:ind w:hanging="540"/>
        <w:jc w:val="center"/>
        <w:rPr>
          <w:b/>
          <w:snapToGrid w:val="0"/>
          <w:sz w:val="24"/>
          <w:szCs w:val="24"/>
          <w:u w:val="single"/>
          <w:lang w:val="es-PE"/>
        </w:rPr>
      </w:pPr>
      <w:r w:rsidRPr="00F25ABF">
        <w:rPr>
          <w:b/>
          <w:snapToGrid w:val="0"/>
          <w:sz w:val="24"/>
          <w:szCs w:val="24"/>
          <w:u w:val="single"/>
          <w:lang w:val="es-PE"/>
        </w:rPr>
        <w:t>ANEXO Nº 05</w:t>
      </w:r>
      <w:r>
        <w:rPr>
          <w:b/>
          <w:snapToGrid w:val="0"/>
          <w:sz w:val="24"/>
          <w:szCs w:val="24"/>
          <w:u w:val="single"/>
          <w:lang w:val="es-PE"/>
        </w:rPr>
        <w:t>:</w:t>
      </w:r>
      <w:r w:rsidRPr="00F25ABF">
        <w:rPr>
          <w:b/>
          <w:snapToGrid w:val="0"/>
          <w:sz w:val="24"/>
          <w:szCs w:val="24"/>
          <w:u w:val="single"/>
          <w:lang w:val="es-PE"/>
        </w:rPr>
        <w:t xml:space="preserve"> CALIFICACIÓN DE LA INCAPACIDAD </w:t>
      </w:r>
    </w:p>
    <w:p w:rsidR="00F47E02" w:rsidRPr="000A52BF" w:rsidRDefault="00F47E02" w:rsidP="00F47E02">
      <w:pPr>
        <w:tabs>
          <w:tab w:val="left" w:pos="8789"/>
        </w:tabs>
        <w:suppressAutoHyphens/>
        <w:ind w:hanging="540"/>
        <w:jc w:val="both"/>
        <w:rPr>
          <w:b/>
          <w:snapToGrid w:val="0"/>
          <w:sz w:val="24"/>
          <w:szCs w:val="24"/>
          <w:lang w:val="es-PE"/>
        </w:rPr>
      </w:pPr>
    </w:p>
    <w:p w:rsidR="00F47E02" w:rsidRPr="000A52BF" w:rsidRDefault="00F47E02" w:rsidP="00F47E02">
      <w:pPr>
        <w:tabs>
          <w:tab w:val="left" w:pos="8789"/>
        </w:tabs>
        <w:suppressAutoHyphens/>
        <w:ind w:hanging="540"/>
        <w:jc w:val="both"/>
        <w:rPr>
          <w:snapToGrid w:val="0"/>
          <w:sz w:val="24"/>
          <w:szCs w:val="24"/>
          <w:lang w:val="es-PE"/>
        </w:rPr>
      </w:pPr>
      <w:r w:rsidRPr="000A52BF">
        <w:rPr>
          <w:b/>
          <w:snapToGrid w:val="0"/>
          <w:sz w:val="24"/>
          <w:szCs w:val="24"/>
          <w:lang w:val="es-PE"/>
        </w:rPr>
        <w:tab/>
      </w:r>
      <w:r w:rsidRPr="000A52BF">
        <w:rPr>
          <w:snapToGrid w:val="0"/>
          <w:sz w:val="24"/>
          <w:szCs w:val="24"/>
          <w:lang w:val="es-PE"/>
        </w:rPr>
        <w:t xml:space="preserve">Para </w:t>
      </w:r>
      <w:r w:rsidRPr="00EF09F8">
        <w:rPr>
          <w:snapToGrid w:val="0"/>
          <w:sz w:val="24"/>
          <w:szCs w:val="24"/>
          <w:lang w:val="es-PE"/>
        </w:rPr>
        <w:t>calificar</w:t>
      </w:r>
      <w:r w:rsidRPr="000A52BF">
        <w:rPr>
          <w:snapToGrid w:val="0"/>
          <w:sz w:val="24"/>
          <w:szCs w:val="24"/>
          <w:lang w:val="es-PE"/>
        </w:rPr>
        <w:t xml:space="preserve"> y configurar una Incapacidad es necesario tener en consideración los criterios técnicos que a continuación se detalla:</w:t>
      </w:r>
    </w:p>
    <w:p w:rsidR="00F47E02" w:rsidRPr="000A52BF" w:rsidRDefault="00F47E02" w:rsidP="00F47E02">
      <w:pPr>
        <w:tabs>
          <w:tab w:val="left" w:pos="8789"/>
        </w:tabs>
        <w:suppressAutoHyphens/>
        <w:ind w:hanging="540"/>
        <w:jc w:val="both"/>
        <w:rPr>
          <w:snapToGrid w:val="0"/>
          <w:sz w:val="24"/>
          <w:szCs w:val="24"/>
          <w:lang w:val="es-PE"/>
        </w:rPr>
      </w:pPr>
    </w:p>
    <w:p w:rsidR="00F47E02" w:rsidRPr="00EF09F8" w:rsidRDefault="00F47E02" w:rsidP="00F47E02">
      <w:pPr>
        <w:pStyle w:val="Prrafodelista"/>
        <w:numPr>
          <w:ilvl w:val="0"/>
          <w:numId w:val="16"/>
        </w:numPr>
        <w:ind w:left="426" w:hanging="426"/>
        <w:rPr>
          <w:snapToGrid w:val="0"/>
          <w:sz w:val="24"/>
          <w:szCs w:val="24"/>
          <w:lang w:val="es-ES_tradnl"/>
        </w:rPr>
      </w:pPr>
      <w:r w:rsidRPr="00EF09F8">
        <w:rPr>
          <w:b/>
          <w:snapToGrid w:val="0"/>
          <w:sz w:val="24"/>
          <w:szCs w:val="24"/>
          <w:lang w:val="es-ES_tradnl"/>
        </w:rPr>
        <w:t>Criterios para la Configuración de la Incapacidad son</w:t>
      </w:r>
      <w:r w:rsidRPr="00EF09F8">
        <w:rPr>
          <w:snapToGrid w:val="0"/>
          <w:sz w:val="24"/>
          <w:szCs w:val="24"/>
          <w:lang w:val="es-ES_tradnl"/>
        </w:rPr>
        <w:t>:</w:t>
      </w:r>
    </w:p>
    <w:p w:rsidR="00F47E02" w:rsidRPr="00EF09F8" w:rsidRDefault="00F47E02" w:rsidP="00F47E02">
      <w:pPr>
        <w:pStyle w:val="Prrafodelista"/>
        <w:widowControl/>
        <w:numPr>
          <w:ilvl w:val="0"/>
          <w:numId w:val="17"/>
        </w:numPr>
        <w:autoSpaceDE/>
        <w:autoSpaceDN/>
        <w:adjustRightInd/>
        <w:ind w:left="709" w:hanging="283"/>
        <w:jc w:val="both"/>
        <w:rPr>
          <w:snapToGrid w:val="0"/>
          <w:sz w:val="24"/>
          <w:szCs w:val="24"/>
          <w:lang w:val="es-ES_tradnl"/>
        </w:rPr>
      </w:pPr>
      <w:r w:rsidRPr="00EF09F8">
        <w:rPr>
          <w:snapToGrid w:val="0"/>
          <w:sz w:val="24"/>
          <w:szCs w:val="24"/>
          <w:lang w:val="es-ES_tradnl"/>
        </w:rPr>
        <w:t>La existencia de una enfermedad, lesión o secuela que IMPIDA la realización del trabajo habitual;</w:t>
      </w:r>
    </w:p>
    <w:p w:rsidR="00F47E02" w:rsidRPr="00EF09F8" w:rsidRDefault="00F47E02" w:rsidP="00F47E02">
      <w:pPr>
        <w:pStyle w:val="Prrafodelista"/>
        <w:widowControl/>
        <w:numPr>
          <w:ilvl w:val="0"/>
          <w:numId w:val="17"/>
        </w:numPr>
        <w:autoSpaceDE/>
        <w:autoSpaceDN/>
        <w:adjustRightInd/>
        <w:ind w:left="709" w:hanging="283"/>
        <w:jc w:val="both"/>
        <w:rPr>
          <w:snapToGrid w:val="0"/>
          <w:sz w:val="24"/>
          <w:szCs w:val="24"/>
          <w:lang w:val="es-ES_tradnl"/>
        </w:rPr>
      </w:pPr>
      <w:r w:rsidRPr="00EF09F8">
        <w:rPr>
          <w:snapToGrid w:val="0"/>
          <w:sz w:val="24"/>
          <w:szCs w:val="24"/>
          <w:lang w:val="es-ES_tradnl"/>
        </w:rPr>
        <w:t xml:space="preserve">Que existan las evidencias médicas suficientes que permitan determinar si la incapacidad es temporal o permanente.   </w:t>
      </w:r>
    </w:p>
    <w:p w:rsidR="00F47E02" w:rsidRPr="000A52BF" w:rsidRDefault="00F47E02" w:rsidP="00F47E02">
      <w:pPr>
        <w:pStyle w:val="Ttulo6"/>
        <w:ind w:left="426" w:hanging="426"/>
        <w:rPr>
          <w:rFonts w:cs="Arial"/>
          <w:sz w:val="24"/>
          <w:szCs w:val="24"/>
        </w:rPr>
      </w:pPr>
    </w:p>
    <w:p w:rsidR="00F47E02" w:rsidRPr="000A52BF" w:rsidRDefault="00F47E02" w:rsidP="00F47E02">
      <w:pPr>
        <w:pStyle w:val="Ttulo6"/>
        <w:numPr>
          <w:ilvl w:val="0"/>
          <w:numId w:val="16"/>
        </w:numPr>
        <w:ind w:left="426" w:hanging="426"/>
        <w:rPr>
          <w:rFonts w:cs="Arial"/>
          <w:sz w:val="24"/>
          <w:szCs w:val="24"/>
        </w:rPr>
      </w:pPr>
      <w:r w:rsidRPr="000A52BF">
        <w:rPr>
          <w:rFonts w:cs="Arial"/>
          <w:sz w:val="24"/>
          <w:szCs w:val="24"/>
        </w:rPr>
        <w:t>Criterios para la Calificación de la Incapacidad:</w:t>
      </w:r>
    </w:p>
    <w:p w:rsidR="00F47E02" w:rsidRPr="000A52BF" w:rsidRDefault="00F47E02" w:rsidP="00F47E02">
      <w:pPr>
        <w:widowControl/>
        <w:numPr>
          <w:ilvl w:val="0"/>
          <w:numId w:val="2"/>
        </w:numPr>
        <w:tabs>
          <w:tab w:val="clear" w:pos="360"/>
          <w:tab w:val="num" w:pos="1428"/>
        </w:tabs>
        <w:autoSpaceDE/>
        <w:autoSpaceDN/>
        <w:adjustRightInd/>
        <w:ind w:left="709" w:hanging="283"/>
        <w:jc w:val="both"/>
        <w:rPr>
          <w:sz w:val="24"/>
          <w:szCs w:val="24"/>
        </w:rPr>
      </w:pPr>
      <w:r w:rsidRPr="000A52BF">
        <w:rPr>
          <w:sz w:val="24"/>
          <w:szCs w:val="24"/>
        </w:rPr>
        <w:t>Vinculantes: La severidad de la enfermedad, daño o secuela con el trabajo habitual;</w:t>
      </w:r>
    </w:p>
    <w:p w:rsidR="00F47E02" w:rsidRPr="000A52BF" w:rsidRDefault="00F47E02" w:rsidP="00F47E02">
      <w:pPr>
        <w:widowControl/>
        <w:numPr>
          <w:ilvl w:val="0"/>
          <w:numId w:val="2"/>
        </w:numPr>
        <w:autoSpaceDE/>
        <w:autoSpaceDN/>
        <w:adjustRightInd/>
        <w:ind w:left="709" w:hanging="283"/>
        <w:jc w:val="both"/>
        <w:rPr>
          <w:b/>
          <w:sz w:val="24"/>
          <w:szCs w:val="24"/>
        </w:rPr>
      </w:pPr>
      <w:r w:rsidRPr="000A52BF">
        <w:rPr>
          <w:sz w:val="24"/>
          <w:szCs w:val="24"/>
        </w:rPr>
        <w:t xml:space="preserve">No Vinculantes: Factores Complementarios. </w:t>
      </w:r>
    </w:p>
    <w:p w:rsidR="00F47E02" w:rsidRPr="000A52BF" w:rsidRDefault="00F47E02" w:rsidP="00F47E02">
      <w:pPr>
        <w:ind w:left="426" w:hanging="426"/>
        <w:jc w:val="both"/>
        <w:rPr>
          <w:sz w:val="24"/>
          <w:szCs w:val="24"/>
        </w:rPr>
      </w:pPr>
    </w:p>
    <w:p w:rsidR="00F47E02" w:rsidRPr="00EF09F8" w:rsidRDefault="00F47E02" w:rsidP="00F47E02">
      <w:pPr>
        <w:pStyle w:val="Prrafodelista"/>
        <w:numPr>
          <w:ilvl w:val="0"/>
          <w:numId w:val="16"/>
        </w:numPr>
        <w:ind w:left="426" w:hanging="426"/>
        <w:jc w:val="both"/>
        <w:rPr>
          <w:sz w:val="24"/>
          <w:szCs w:val="24"/>
        </w:rPr>
      </w:pPr>
      <w:r w:rsidRPr="00EF09F8">
        <w:rPr>
          <w:b/>
          <w:sz w:val="24"/>
          <w:szCs w:val="24"/>
        </w:rPr>
        <w:t>Respuesta Ergonómica</w:t>
      </w:r>
      <w:r w:rsidRPr="00EF09F8">
        <w:rPr>
          <w:sz w:val="24"/>
          <w:szCs w:val="24"/>
        </w:rPr>
        <w:t xml:space="preserve">: </w:t>
      </w:r>
    </w:p>
    <w:p w:rsidR="00F47E02" w:rsidRPr="000A52BF" w:rsidRDefault="00F47E02" w:rsidP="00F47E02">
      <w:pPr>
        <w:ind w:left="426"/>
        <w:jc w:val="both"/>
        <w:rPr>
          <w:b/>
          <w:sz w:val="24"/>
          <w:szCs w:val="24"/>
        </w:rPr>
      </w:pPr>
      <w:r w:rsidRPr="000A52BF">
        <w:rPr>
          <w:sz w:val="24"/>
          <w:szCs w:val="24"/>
        </w:rPr>
        <w:t>Es la correlación existente entre la enfermedad y el trabajo habitual del evaluado.</w:t>
      </w:r>
    </w:p>
    <w:p w:rsidR="00F47E02" w:rsidRPr="000A52BF" w:rsidRDefault="00F47E02" w:rsidP="00F47E02">
      <w:pPr>
        <w:jc w:val="both"/>
        <w:rPr>
          <w:b/>
          <w:sz w:val="24"/>
          <w:szCs w:val="24"/>
        </w:rPr>
      </w:pPr>
    </w:p>
    <w:p w:rsidR="00F47E02" w:rsidRPr="00F97A4E" w:rsidRDefault="00F47E02" w:rsidP="00F47E02">
      <w:pPr>
        <w:pStyle w:val="Prrafodelista"/>
        <w:numPr>
          <w:ilvl w:val="0"/>
          <w:numId w:val="16"/>
        </w:numPr>
        <w:ind w:left="426" w:hanging="426"/>
        <w:jc w:val="both"/>
        <w:rPr>
          <w:b/>
          <w:sz w:val="24"/>
          <w:szCs w:val="24"/>
        </w:rPr>
      </w:pPr>
      <w:r w:rsidRPr="00F97A4E">
        <w:rPr>
          <w:b/>
          <w:sz w:val="24"/>
          <w:szCs w:val="24"/>
        </w:rPr>
        <w:t>Tipos de Respuesta Ergonómica a tener en cuenta:</w:t>
      </w:r>
    </w:p>
    <w:p w:rsidR="00F47E02" w:rsidRPr="000A52BF" w:rsidRDefault="00F47E02" w:rsidP="00F47E02">
      <w:pPr>
        <w:widowControl/>
        <w:numPr>
          <w:ilvl w:val="0"/>
          <w:numId w:val="3"/>
        </w:numPr>
        <w:tabs>
          <w:tab w:val="clear" w:pos="360"/>
          <w:tab w:val="num" w:pos="720"/>
        </w:tabs>
        <w:autoSpaceDE/>
        <w:autoSpaceDN/>
        <w:adjustRightInd/>
        <w:ind w:left="720"/>
        <w:jc w:val="both"/>
        <w:rPr>
          <w:snapToGrid w:val="0"/>
          <w:sz w:val="24"/>
          <w:szCs w:val="24"/>
          <w:lang w:val="es-ES_tradnl"/>
        </w:rPr>
      </w:pPr>
      <w:r w:rsidRPr="000A52BF">
        <w:rPr>
          <w:b/>
          <w:snapToGrid w:val="0"/>
          <w:sz w:val="24"/>
          <w:szCs w:val="24"/>
          <w:lang w:val="es-ES_tradnl"/>
        </w:rPr>
        <w:t>Desempeño Satisfactorio</w:t>
      </w:r>
      <w:r w:rsidRPr="000A52BF">
        <w:rPr>
          <w:snapToGrid w:val="0"/>
          <w:sz w:val="24"/>
          <w:szCs w:val="24"/>
          <w:lang w:val="es-ES_tradnl"/>
        </w:rPr>
        <w:t>: acomodación, adaptación, capacidad laboral plena;</w:t>
      </w:r>
    </w:p>
    <w:p w:rsidR="00F47E02" w:rsidRPr="000A52BF" w:rsidRDefault="00F47E02" w:rsidP="00F47E02">
      <w:pPr>
        <w:widowControl/>
        <w:numPr>
          <w:ilvl w:val="0"/>
          <w:numId w:val="3"/>
        </w:numPr>
        <w:autoSpaceDE/>
        <w:autoSpaceDN/>
        <w:adjustRightInd/>
        <w:ind w:left="720"/>
        <w:jc w:val="both"/>
        <w:rPr>
          <w:snapToGrid w:val="0"/>
          <w:sz w:val="24"/>
          <w:szCs w:val="24"/>
          <w:lang w:val="es-ES_tradnl"/>
        </w:rPr>
      </w:pPr>
      <w:r w:rsidRPr="000A52BF">
        <w:rPr>
          <w:b/>
          <w:snapToGrid w:val="0"/>
          <w:sz w:val="24"/>
          <w:szCs w:val="24"/>
          <w:lang w:val="es-ES_tradnl"/>
        </w:rPr>
        <w:t>Desempeño Tolerable</w:t>
      </w:r>
      <w:r w:rsidRPr="000A52BF">
        <w:rPr>
          <w:snapToGrid w:val="0"/>
          <w:sz w:val="24"/>
          <w:szCs w:val="24"/>
          <w:lang w:val="es-ES_tradnl"/>
        </w:rPr>
        <w:t>: Se producen algunas restricciones sin afectarse los    aspectos fundamentales del trabajo habitual;</w:t>
      </w:r>
    </w:p>
    <w:p w:rsidR="00F47E02" w:rsidRPr="000A52BF" w:rsidRDefault="00F47E02" w:rsidP="00F47E02">
      <w:pPr>
        <w:widowControl/>
        <w:numPr>
          <w:ilvl w:val="0"/>
          <w:numId w:val="3"/>
        </w:numPr>
        <w:autoSpaceDE/>
        <w:autoSpaceDN/>
        <w:adjustRightInd/>
        <w:ind w:left="720"/>
        <w:jc w:val="both"/>
        <w:rPr>
          <w:snapToGrid w:val="0"/>
          <w:sz w:val="24"/>
          <w:szCs w:val="24"/>
          <w:lang w:val="es-ES_tradnl"/>
        </w:rPr>
      </w:pPr>
      <w:r w:rsidRPr="000A52BF">
        <w:rPr>
          <w:b/>
          <w:snapToGrid w:val="0"/>
          <w:sz w:val="24"/>
          <w:szCs w:val="24"/>
          <w:lang w:val="es-ES_tradnl"/>
        </w:rPr>
        <w:t>Desempeño No Tolerable y Restrictivo</w:t>
      </w:r>
      <w:r w:rsidRPr="000A52BF">
        <w:rPr>
          <w:snapToGrid w:val="0"/>
          <w:sz w:val="24"/>
          <w:szCs w:val="24"/>
          <w:lang w:val="es-ES_tradnl"/>
        </w:rPr>
        <w:t>: limitaciones laborales que afectan los aspectos fundamentales del trabajo habitual;</w:t>
      </w:r>
    </w:p>
    <w:p w:rsidR="00F47E02" w:rsidRPr="00602B4D" w:rsidRDefault="00F47E02" w:rsidP="00F47E02">
      <w:pPr>
        <w:widowControl/>
        <w:numPr>
          <w:ilvl w:val="0"/>
          <w:numId w:val="3"/>
        </w:numPr>
        <w:autoSpaceDE/>
        <w:autoSpaceDN/>
        <w:adjustRightInd/>
        <w:ind w:left="720"/>
        <w:jc w:val="both"/>
        <w:rPr>
          <w:snapToGrid w:val="0"/>
          <w:sz w:val="24"/>
          <w:szCs w:val="24"/>
          <w:lang w:val="es-ES_tradnl"/>
        </w:rPr>
      </w:pPr>
      <w:r w:rsidRPr="00602B4D">
        <w:rPr>
          <w:b/>
          <w:snapToGrid w:val="0"/>
          <w:sz w:val="24"/>
          <w:szCs w:val="24"/>
          <w:lang w:val="es-ES_tradnl"/>
        </w:rPr>
        <w:t>Desempeño No Tolerable, Restrictivo, pero Corregible Temporalmente</w:t>
      </w:r>
      <w:r w:rsidRPr="00602B4D">
        <w:rPr>
          <w:snapToGrid w:val="0"/>
          <w:sz w:val="24"/>
          <w:szCs w:val="24"/>
          <w:lang w:val="es-ES_tradnl"/>
        </w:rPr>
        <w:t>: Cuando el daño que afecta el desarrollo del trabajo habitual, puede ser resuelto en un periodo previsible;</w:t>
      </w:r>
    </w:p>
    <w:p w:rsidR="00F47E02" w:rsidRPr="00602B4D" w:rsidRDefault="00F47E02" w:rsidP="00F47E02">
      <w:pPr>
        <w:widowControl/>
        <w:numPr>
          <w:ilvl w:val="0"/>
          <w:numId w:val="3"/>
        </w:numPr>
        <w:autoSpaceDE/>
        <w:autoSpaceDN/>
        <w:adjustRightInd/>
        <w:ind w:left="720"/>
        <w:jc w:val="both"/>
        <w:rPr>
          <w:b/>
          <w:snapToGrid w:val="0"/>
          <w:sz w:val="24"/>
          <w:szCs w:val="24"/>
          <w:lang w:val="es-ES_tradnl"/>
        </w:rPr>
      </w:pPr>
      <w:r w:rsidRPr="00602B4D">
        <w:rPr>
          <w:b/>
          <w:snapToGrid w:val="0"/>
          <w:sz w:val="24"/>
          <w:szCs w:val="24"/>
          <w:lang w:val="es-ES_tradnl"/>
        </w:rPr>
        <w:t xml:space="preserve">Desempeño No Tolerable, Restrictivo, con Carácter de Permanente: </w:t>
      </w:r>
      <w:r w:rsidRPr="00602B4D">
        <w:rPr>
          <w:snapToGrid w:val="0"/>
          <w:sz w:val="24"/>
          <w:szCs w:val="24"/>
          <w:lang w:val="es-ES_tradnl"/>
        </w:rPr>
        <w:t>Cuando la enfermedad, daño o secuela se configura como permanente y no le permite al trabajador reinsertarse en su trabajo habitual.</w:t>
      </w:r>
    </w:p>
    <w:p w:rsidR="00F47E02" w:rsidRPr="00602B4D" w:rsidRDefault="00F47E02" w:rsidP="00F47E02">
      <w:pPr>
        <w:pStyle w:val="Ttulo9"/>
        <w:jc w:val="both"/>
        <w:rPr>
          <w:rFonts w:ascii="Arial" w:hAnsi="Arial" w:cs="Arial"/>
          <w:i w:val="0"/>
          <w:color w:val="auto"/>
          <w:sz w:val="24"/>
          <w:szCs w:val="24"/>
        </w:rPr>
      </w:pPr>
    </w:p>
    <w:p w:rsidR="00F47E02" w:rsidRPr="00602B4D" w:rsidRDefault="00F47E02" w:rsidP="00F47E02">
      <w:pPr>
        <w:jc w:val="both"/>
        <w:rPr>
          <w:b/>
          <w:snapToGrid w:val="0"/>
          <w:sz w:val="24"/>
          <w:szCs w:val="24"/>
          <w:lang w:val="es-ES_tradnl"/>
        </w:rPr>
      </w:pPr>
      <w:r w:rsidRPr="00602B4D">
        <w:rPr>
          <w:b/>
          <w:snapToGrid w:val="0"/>
          <w:sz w:val="24"/>
          <w:szCs w:val="24"/>
          <w:lang w:val="es-ES_tradnl"/>
        </w:rPr>
        <w:t>Como definir la naturaleza de la incapacidad:</w:t>
      </w:r>
    </w:p>
    <w:p w:rsidR="00F47E02" w:rsidRPr="000A52BF" w:rsidRDefault="00F47E02" w:rsidP="00F47E02">
      <w:pPr>
        <w:jc w:val="both"/>
        <w:rPr>
          <w:b/>
          <w:i/>
          <w:snapToGrid w:val="0"/>
          <w:sz w:val="24"/>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40"/>
        <w:gridCol w:w="1550"/>
        <w:gridCol w:w="1440"/>
        <w:gridCol w:w="1440"/>
        <w:gridCol w:w="1440"/>
        <w:gridCol w:w="1440"/>
      </w:tblGrid>
      <w:tr w:rsidR="00F47E02" w:rsidRPr="00F97A4E" w:rsidTr="00264346">
        <w:trPr>
          <w:jc w:val="center"/>
        </w:trPr>
        <w:tc>
          <w:tcPr>
            <w:tcW w:w="1440" w:type="dxa"/>
          </w:tcPr>
          <w:p w:rsidR="00F47E02" w:rsidRPr="00F97A4E" w:rsidRDefault="00F47E02" w:rsidP="00264346">
            <w:pPr>
              <w:pStyle w:val="Ttulo7"/>
              <w:jc w:val="center"/>
              <w:rPr>
                <w:rFonts w:ascii="Arial" w:hAnsi="Arial" w:cs="Arial"/>
                <w:b/>
                <w:i w:val="0"/>
                <w:sz w:val="22"/>
                <w:szCs w:val="22"/>
              </w:rPr>
            </w:pPr>
            <w:r w:rsidRPr="00F97A4E">
              <w:rPr>
                <w:rFonts w:ascii="Arial" w:hAnsi="Arial" w:cs="Arial"/>
                <w:b/>
                <w:i w:val="0"/>
                <w:color w:val="auto"/>
                <w:sz w:val="22"/>
                <w:szCs w:val="22"/>
              </w:rPr>
              <w:t>RESPUESTA</w:t>
            </w:r>
          </w:p>
        </w:tc>
        <w:tc>
          <w:tcPr>
            <w:tcW w:w="1550" w:type="dxa"/>
          </w:tcPr>
          <w:p w:rsidR="00F47E02" w:rsidRPr="00F97A4E" w:rsidRDefault="00F47E02" w:rsidP="00264346">
            <w:pPr>
              <w:jc w:val="center"/>
              <w:rPr>
                <w:b/>
                <w:caps/>
                <w:snapToGrid w:val="0"/>
                <w:sz w:val="22"/>
                <w:szCs w:val="22"/>
                <w:lang w:val="es-ES_tradnl"/>
              </w:rPr>
            </w:pPr>
            <w:r w:rsidRPr="00F97A4E">
              <w:rPr>
                <w:b/>
                <w:snapToGrid w:val="0"/>
                <w:sz w:val="22"/>
                <w:szCs w:val="22"/>
                <w:lang w:val="es-ES_tradnl"/>
              </w:rPr>
              <w:t>Desempeño</w:t>
            </w:r>
          </w:p>
          <w:p w:rsidR="00F47E02" w:rsidRPr="00F97A4E" w:rsidRDefault="00F47E02" w:rsidP="00264346">
            <w:pPr>
              <w:jc w:val="center"/>
              <w:rPr>
                <w:b/>
                <w:caps/>
                <w:snapToGrid w:val="0"/>
                <w:sz w:val="22"/>
                <w:szCs w:val="22"/>
                <w:lang w:val="es-ES_tradnl"/>
              </w:rPr>
            </w:pPr>
            <w:r w:rsidRPr="00F97A4E">
              <w:rPr>
                <w:b/>
                <w:snapToGrid w:val="0"/>
                <w:sz w:val="22"/>
                <w:szCs w:val="22"/>
                <w:lang w:val="es-ES_tradnl"/>
              </w:rPr>
              <w:t>satisfactorio</w:t>
            </w:r>
          </w:p>
        </w:tc>
        <w:tc>
          <w:tcPr>
            <w:tcW w:w="1440" w:type="dxa"/>
          </w:tcPr>
          <w:p w:rsidR="00F47E02" w:rsidRPr="00F97A4E" w:rsidRDefault="00F47E02" w:rsidP="00264346">
            <w:pPr>
              <w:jc w:val="center"/>
              <w:rPr>
                <w:b/>
                <w:caps/>
                <w:snapToGrid w:val="0"/>
                <w:sz w:val="22"/>
                <w:szCs w:val="22"/>
                <w:lang w:val="es-ES_tradnl"/>
              </w:rPr>
            </w:pPr>
            <w:r w:rsidRPr="00F97A4E">
              <w:rPr>
                <w:b/>
                <w:snapToGrid w:val="0"/>
                <w:sz w:val="22"/>
                <w:szCs w:val="22"/>
                <w:lang w:val="es-ES_tradnl"/>
              </w:rPr>
              <w:t>Desempeño</w:t>
            </w:r>
          </w:p>
          <w:p w:rsidR="00F47E02" w:rsidRPr="00F97A4E" w:rsidRDefault="00F47E02" w:rsidP="00264346">
            <w:pPr>
              <w:jc w:val="center"/>
              <w:rPr>
                <w:b/>
                <w:caps/>
                <w:snapToGrid w:val="0"/>
                <w:sz w:val="22"/>
                <w:szCs w:val="22"/>
                <w:lang w:val="es-ES_tradnl"/>
              </w:rPr>
            </w:pPr>
            <w:r w:rsidRPr="00F97A4E">
              <w:rPr>
                <w:b/>
                <w:snapToGrid w:val="0"/>
                <w:sz w:val="22"/>
                <w:szCs w:val="22"/>
                <w:lang w:val="es-ES_tradnl"/>
              </w:rPr>
              <w:t>tolerable</w:t>
            </w:r>
          </w:p>
        </w:tc>
        <w:tc>
          <w:tcPr>
            <w:tcW w:w="1440" w:type="dxa"/>
          </w:tcPr>
          <w:p w:rsidR="00F47E02" w:rsidRPr="00F97A4E" w:rsidRDefault="00F47E02" w:rsidP="00264346">
            <w:pPr>
              <w:jc w:val="center"/>
              <w:rPr>
                <w:b/>
                <w:caps/>
                <w:snapToGrid w:val="0"/>
                <w:sz w:val="22"/>
                <w:szCs w:val="22"/>
                <w:lang w:val="es-ES_tradnl"/>
              </w:rPr>
            </w:pPr>
            <w:r w:rsidRPr="00F97A4E">
              <w:rPr>
                <w:b/>
                <w:snapToGrid w:val="0"/>
                <w:sz w:val="22"/>
                <w:szCs w:val="22"/>
                <w:lang w:val="es-ES_tradnl"/>
              </w:rPr>
              <w:t>Desempeño</w:t>
            </w:r>
          </w:p>
          <w:p w:rsidR="00F47E02" w:rsidRPr="00F97A4E" w:rsidRDefault="00F47E02" w:rsidP="00264346">
            <w:pPr>
              <w:jc w:val="center"/>
              <w:rPr>
                <w:b/>
                <w:caps/>
                <w:snapToGrid w:val="0"/>
                <w:sz w:val="22"/>
                <w:szCs w:val="22"/>
                <w:lang w:val="es-ES_tradnl"/>
              </w:rPr>
            </w:pPr>
            <w:r w:rsidRPr="00F97A4E">
              <w:rPr>
                <w:b/>
                <w:snapToGrid w:val="0"/>
                <w:sz w:val="22"/>
                <w:szCs w:val="22"/>
                <w:lang w:val="es-ES_tradnl"/>
              </w:rPr>
              <w:t>no tolerable y restrictivo</w:t>
            </w:r>
          </w:p>
        </w:tc>
        <w:tc>
          <w:tcPr>
            <w:tcW w:w="1440" w:type="dxa"/>
          </w:tcPr>
          <w:p w:rsidR="00F47E02" w:rsidRPr="00F97A4E" w:rsidRDefault="00F47E02" w:rsidP="00264346">
            <w:pPr>
              <w:jc w:val="center"/>
              <w:rPr>
                <w:b/>
                <w:caps/>
                <w:snapToGrid w:val="0"/>
                <w:sz w:val="22"/>
                <w:szCs w:val="22"/>
                <w:lang w:val="es-ES_tradnl"/>
              </w:rPr>
            </w:pPr>
            <w:r w:rsidRPr="00F97A4E">
              <w:rPr>
                <w:b/>
                <w:snapToGrid w:val="0"/>
                <w:sz w:val="22"/>
                <w:szCs w:val="22"/>
                <w:lang w:val="es-ES_tradnl"/>
              </w:rPr>
              <w:t>Desempeño no tolerable, restrictivo temporal</w:t>
            </w:r>
          </w:p>
        </w:tc>
        <w:tc>
          <w:tcPr>
            <w:tcW w:w="1440" w:type="dxa"/>
          </w:tcPr>
          <w:p w:rsidR="00F47E02" w:rsidRPr="00F97A4E" w:rsidRDefault="00F47E02" w:rsidP="00264346">
            <w:pPr>
              <w:jc w:val="center"/>
              <w:rPr>
                <w:b/>
                <w:caps/>
                <w:snapToGrid w:val="0"/>
                <w:sz w:val="22"/>
                <w:szCs w:val="22"/>
                <w:lang w:val="es-ES_tradnl"/>
              </w:rPr>
            </w:pPr>
            <w:r w:rsidRPr="00F97A4E">
              <w:rPr>
                <w:b/>
                <w:snapToGrid w:val="0"/>
                <w:sz w:val="22"/>
                <w:szCs w:val="22"/>
                <w:lang w:val="es-ES_tradnl"/>
              </w:rPr>
              <w:t>Desempeño no tolerable, restrictivo Permanente</w:t>
            </w:r>
          </w:p>
        </w:tc>
      </w:tr>
      <w:tr w:rsidR="00F47E02" w:rsidRPr="00F97A4E" w:rsidTr="00264346">
        <w:trPr>
          <w:jc w:val="center"/>
        </w:trPr>
        <w:tc>
          <w:tcPr>
            <w:tcW w:w="1440" w:type="dxa"/>
          </w:tcPr>
          <w:p w:rsidR="00F47E02" w:rsidRPr="00F97A4E" w:rsidRDefault="00F47E02" w:rsidP="00264346">
            <w:pPr>
              <w:pStyle w:val="Ttulo8"/>
              <w:jc w:val="center"/>
              <w:rPr>
                <w:rFonts w:ascii="Arial" w:hAnsi="Arial" w:cs="Arial"/>
                <w:sz w:val="22"/>
                <w:szCs w:val="22"/>
              </w:rPr>
            </w:pPr>
            <w:r w:rsidRPr="00F97A4E">
              <w:rPr>
                <w:rFonts w:ascii="Arial" w:hAnsi="Arial" w:cs="Arial"/>
                <w:sz w:val="22"/>
                <w:szCs w:val="22"/>
              </w:rPr>
              <w:t>Naturaleza de la incapacidad</w:t>
            </w:r>
          </w:p>
        </w:tc>
        <w:tc>
          <w:tcPr>
            <w:tcW w:w="1550" w:type="dxa"/>
          </w:tcPr>
          <w:p w:rsidR="00F47E02" w:rsidRPr="00F97A4E" w:rsidRDefault="00F47E02" w:rsidP="00264346">
            <w:pPr>
              <w:jc w:val="center"/>
              <w:rPr>
                <w:snapToGrid w:val="0"/>
                <w:sz w:val="22"/>
                <w:szCs w:val="22"/>
                <w:lang w:val="es-ES_tradnl"/>
              </w:rPr>
            </w:pPr>
            <w:r w:rsidRPr="00F97A4E">
              <w:rPr>
                <w:snapToGrid w:val="0"/>
                <w:sz w:val="22"/>
                <w:szCs w:val="22"/>
                <w:lang w:val="es-ES_tradnl"/>
              </w:rPr>
              <w:t>No</w:t>
            </w:r>
          </w:p>
          <w:p w:rsidR="00F47E02" w:rsidRPr="00F97A4E" w:rsidRDefault="00F47E02" w:rsidP="00264346">
            <w:pPr>
              <w:jc w:val="center"/>
              <w:rPr>
                <w:snapToGrid w:val="0"/>
                <w:sz w:val="22"/>
                <w:szCs w:val="22"/>
                <w:lang w:val="es-ES_tradnl"/>
              </w:rPr>
            </w:pPr>
            <w:r w:rsidRPr="00F97A4E">
              <w:rPr>
                <w:snapToGrid w:val="0"/>
                <w:sz w:val="22"/>
                <w:szCs w:val="22"/>
                <w:lang w:val="es-ES_tradnl"/>
              </w:rPr>
              <w:t>Incapacidad</w:t>
            </w:r>
          </w:p>
        </w:tc>
        <w:tc>
          <w:tcPr>
            <w:tcW w:w="1440" w:type="dxa"/>
          </w:tcPr>
          <w:p w:rsidR="00F47E02" w:rsidRPr="00F97A4E" w:rsidRDefault="00F47E02" w:rsidP="00264346">
            <w:pPr>
              <w:jc w:val="center"/>
              <w:rPr>
                <w:snapToGrid w:val="0"/>
                <w:sz w:val="22"/>
                <w:szCs w:val="22"/>
                <w:lang w:val="es-ES_tradnl"/>
              </w:rPr>
            </w:pPr>
            <w:r w:rsidRPr="00F97A4E">
              <w:rPr>
                <w:snapToGrid w:val="0"/>
                <w:sz w:val="22"/>
                <w:szCs w:val="22"/>
                <w:lang w:val="es-ES_tradnl"/>
              </w:rPr>
              <w:t>Incapacidad</w:t>
            </w:r>
          </w:p>
          <w:p w:rsidR="00F47E02" w:rsidRPr="00F97A4E" w:rsidRDefault="00F47E02" w:rsidP="00264346">
            <w:pPr>
              <w:jc w:val="center"/>
              <w:rPr>
                <w:snapToGrid w:val="0"/>
                <w:sz w:val="22"/>
                <w:szCs w:val="22"/>
                <w:lang w:val="es-ES_tradnl"/>
              </w:rPr>
            </w:pPr>
            <w:r w:rsidRPr="00F97A4E">
              <w:rPr>
                <w:snapToGrid w:val="0"/>
                <w:sz w:val="22"/>
                <w:szCs w:val="22"/>
                <w:lang w:val="es-ES_tradnl"/>
              </w:rPr>
              <w:t>Parcial</w:t>
            </w:r>
          </w:p>
        </w:tc>
        <w:tc>
          <w:tcPr>
            <w:tcW w:w="1440" w:type="dxa"/>
          </w:tcPr>
          <w:p w:rsidR="00F47E02" w:rsidRPr="00F97A4E" w:rsidRDefault="00F47E02" w:rsidP="00264346">
            <w:pPr>
              <w:jc w:val="center"/>
              <w:rPr>
                <w:snapToGrid w:val="0"/>
                <w:sz w:val="22"/>
                <w:szCs w:val="22"/>
                <w:lang w:val="es-ES_tradnl"/>
              </w:rPr>
            </w:pPr>
            <w:r w:rsidRPr="00F97A4E">
              <w:rPr>
                <w:snapToGrid w:val="0"/>
                <w:sz w:val="22"/>
                <w:szCs w:val="22"/>
                <w:lang w:val="es-ES_tradnl"/>
              </w:rPr>
              <w:t>Incapacidad</w:t>
            </w:r>
          </w:p>
          <w:p w:rsidR="00F47E02" w:rsidRPr="00F97A4E" w:rsidRDefault="00F47E02" w:rsidP="00264346">
            <w:pPr>
              <w:jc w:val="center"/>
              <w:rPr>
                <w:snapToGrid w:val="0"/>
                <w:sz w:val="22"/>
                <w:szCs w:val="22"/>
                <w:lang w:val="es-ES_tradnl"/>
              </w:rPr>
            </w:pPr>
            <w:r w:rsidRPr="00F97A4E">
              <w:rPr>
                <w:snapToGrid w:val="0"/>
                <w:sz w:val="22"/>
                <w:szCs w:val="22"/>
                <w:lang w:val="es-ES_tradnl"/>
              </w:rPr>
              <w:t>Parcial o Total</w:t>
            </w:r>
          </w:p>
        </w:tc>
        <w:tc>
          <w:tcPr>
            <w:tcW w:w="1440" w:type="dxa"/>
          </w:tcPr>
          <w:p w:rsidR="00F47E02" w:rsidRPr="00F97A4E" w:rsidRDefault="00F47E02" w:rsidP="00264346">
            <w:pPr>
              <w:jc w:val="center"/>
              <w:rPr>
                <w:snapToGrid w:val="0"/>
                <w:sz w:val="22"/>
                <w:szCs w:val="22"/>
                <w:lang w:val="es-ES_tradnl"/>
              </w:rPr>
            </w:pPr>
            <w:r w:rsidRPr="00F97A4E">
              <w:rPr>
                <w:snapToGrid w:val="0"/>
                <w:sz w:val="22"/>
                <w:szCs w:val="22"/>
                <w:lang w:val="es-ES_tradnl"/>
              </w:rPr>
              <w:t>Incapacidad</w:t>
            </w:r>
          </w:p>
          <w:p w:rsidR="00F47E02" w:rsidRPr="00F97A4E" w:rsidRDefault="00F47E02" w:rsidP="00264346">
            <w:pPr>
              <w:jc w:val="center"/>
              <w:rPr>
                <w:snapToGrid w:val="0"/>
                <w:sz w:val="22"/>
                <w:szCs w:val="22"/>
                <w:lang w:val="es-ES_tradnl"/>
              </w:rPr>
            </w:pPr>
            <w:r w:rsidRPr="00F97A4E">
              <w:rPr>
                <w:snapToGrid w:val="0"/>
                <w:sz w:val="22"/>
                <w:szCs w:val="22"/>
                <w:lang w:val="es-ES_tradnl"/>
              </w:rPr>
              <w:t>Temporal</w:t>
            </w:r>
          </w:p>
        </w:tc>
        <w:tc>
          <w:tcPr>
            <w:tcW w:w="1440" w:type="dxa"/>
          </w:tcPr>
          <w:p w:rsidR="00F47E02" w:rsidRPr="00F97A4E" w:rsidRDefault="00F47E02" w:rsidP="00264346">
            <w:pPr>
              <w:jc w:val="center"/>
              <w:rPr>
                <w:snapToGrid w:val="0"/>
                <w:sz w:val="22"/>
                <w:szCs w:val="22"/>
                <w:lang w:val="es-ES_tradnl"/>
              </w:rPr>
            </w:pPr>
            <w:r w:rsidRPr="00F97A4E">
              <w:rPr>
                <w:snapToGrid w:val="0"/>
                <w:sz w:val="22"/>
                <w:szCs w:val="22"/>
                <w:lang w:val="es-ES_tradnl"/>
              </w:rPr>
              <w:t>Incapacidad Permanente</w:t>
            </w:r>
          </w:p>
        </w:tc>
      </w:tr>
    </w:tbl>
    <w:p w:rsidR="00F47E02" w:rsidRDefault="00F47E02" w:rsidP="00F47E02">
      <w:pPr>
        <w:jc w:val="both"/>
        <w:rPr>
          <w:snapToGrid w:val="0"/>
          <w:sz w:val="24"/>
          <w:szCs w:val="24"/>
          <w:lang w:val="es-ES_tradnl"/>
        </w:rPr>
      </w:pPr>
    </w:p>
    <w:p w:rsidR="00F47E02" w:rsidRPr="000A52BF" w:rsidRDefault="00F47E02" w:rsidP="00F47E02">
      <w:pPr>
        <w:pStyle w:val="Textoindependiente2"/>
        <w:spacing w:line="240" w:lineRule="auto"/>
        <w:rPr>
          <w:sz w:val="24"/>
          <w:szCs w:val="24"/>
        </w:rPr>
      </w:pPr>
      <w:r w:rsidRPr="000A52BF">
        <w:rPr>
          <w:sz w:val="24"/>
          <w:szCs w:val="24"/>
        </w:rPr>
        <w:t>Para el caso de los Criterios Técnicos No vinculantes se utilizan los “Factores Complementarios”:</w:t>
      </w:r>
    </w:p>
    <w:p w:rsidR="00F47E02" w:rsidRPr="004177C6" w:rsidRDefault="00F47E02" w:rsidP="00F47E02">
      <w:pPr>
        <w:pStyle w:val="Prrafodelista"/>
        <w:numPr>
          <w:ilvl w:val="0"/>
          <w:numId w:val="16"/>
        </w:numPr>
        <w:ind w:left="426" w:hanging="426"/>
        <w:jc w:val="both"/>
        <w:rPr>
          <w:b/>
          <w:sz w:val="24"/>
          <w:szCs w:val="24"/>
        </w:rPr>
      </w:pPr>
      <w:r w:rsidRPr="004177C6">
        <w:rPr>
          <w:b/>
          <w:sz w:val="24"/>
          <w:szCs w:val="24"/>
        </w:rPr>
        <w:t>F</w:t>
      </w:r>
      <w:r>
        <w:rPr>
          <w:b/>
          <w:sz w:val="24"/>
          <w:szCs w:val="24"/>
        </w:rPr>
        <w:t>actores</w:t>
      </w:r>
      <w:r w:rsidRPr="004177C6">
        <w:rPr>
          <w:b/>
          <w:sz w:val="24"/>
          <w:szCs w:val="24"/>
        </w:rPr>
        <w:t xml:space="preserve"> C</w:t>
      </w:r>
      <w:r>
        <w:rPr>
          <w:b/>
          <w:sz w:val="24"/>
          <w:szCs w:val="24"/>
        </w:rPr>
        <w:t>omplementarios</w:t>
      </w:r>
      <w:r w:rsidRPr="004177C6">
        <w:rPr>
          <w:b/>
          <w:sz w:val="24"/>
          <w:szCs w:val="24"/>
        </w:rPr>
        <w:t>:</w:t>
      </w:r>
    </w:p>
    <w:p w:rsidR="00F47E02" w:rsidRPr="000A52BF" w:rsidRDefault="00F47E02" w:rsidP="00F47E02">
      <w:pPr>
        <w:spacing w:before="120" w:after="120"/>
        <w:jc w:val="both"/>
        <w:rPr>
          <w:sz w:val="24"/>
          <w:szCs w:val="24"/>
        </w:rPr>
      </w:pPr>
      <w:r w:rsidRPr="000A52BF">
        <w:rPr>
          <w:sz w:val="24"/>
          <w:szCs w:val="24"/>
        </w:rPr>
        <w:t xml:space="preserve">Los tres factores que </w:t>
      </w:r>
      <w:r>
        <w:rPr>
          <w:sz w:val="24"/>
          <w:szCs w:val="24"/>
        </w:rPr>
        <w:t>permiten</w:t>
      </w:r>
      <w:r w:rsidRPr="000A52BF">
        <w:rPr>
          <w:sz w:val="24"/>
          <w:szCs w:val="24"/>
        </w:rPr>
        <w:t xml:space="preserve"> Valorar la Capacidad Ganancial asociada a la pérdida de la Capacidad Laboral son: </w:t>
      </w:r>
      <w:r w:rsidRPr="006E6A19">
        <w:rPr>
          <w:b/>
          <w:sz w:val="24"/>
          <w:szCs w:val="24"/>
        </w:rPr>
        <w:t>la edad, el tipo de actividad y las posibilidades de reubicación laboral.</w:t>
      </w:r>
      <w:r w:rsidRPr="000A52BF">
        <w:rPr>
          <w:sz w:val="24"/>
          <w:szCs w:val="24"/>
        </w:rPr>
        <w:t xml:space="preserve"> La edad es un factor perfectamente determinable y no necesita la generación de ninguna variable adicional a los fines de incorporarlo como factor de ponderación.</w:t>
      </w:r>
    </w:p>
    <w:p w:rsidR="00F47E02" w:rsidRPr="000A52BF" w:rsidRDefault="00F47E02" w:rsidP="00F47E02">
      <w:pPr>
        <w:spacing w:before="120" w:after="120"/>
        <w:jc w:val="both"/>
        <w:rPr>
          <w:sz w:val="24"/>
          <w:szCs w:val="24"/>
        </w:rPr>
      </w:pPr>
      <w:r w:rsidRPr="000A52BF">
        <w:rPr>
          <w:sz w:val="24"/>
          <w:szCs w:val="24"/>
        </w:rPr>
        <w:t>La Capacidad de Ganancia por sí sola no permite una Valoración objetiva es por ello que resulta decisivo asociarla a la Capacidad Laboral, reconociendo como variable fundamental el Trabajo Habitual que desarrolló el trabajador al sufrir la enfermedad o lesión.</w:t>
      </w:r>
    </w:p>
    <w:p w:rsidR="00F47E02" w:rsidRPr="000A52BF" w:rsidRDefault="00F47E02" w:rsidP="00F47E02">
      <w:pPr>
        <w:spacing w:before="120" w:after="120"/>
        <w:jc w:val="both"/>
        <w:rPr>
          <w:sz w:val="24"/>
          <w:szCs w:val="24"/>
        </w:rPr>
      </w:pPr>
      <w:r w:rsidRPr="000A52BF">
        <w:rPr>
          <w:sz w:val="24"/>
          <w:szCs w:val="24"/>
        </w:rPr>
        <w:t>Conociendo el grado de dificultad que le ocasiona la incapacidad al individuo para la realización de sus tareas habituales, nos acercamos al trato justo de valoración de la incapacidad.</w:t>
      </w:r>
    </w:p>
    <w:p w:rsidR="00F47E02" w:rsidRDefault="00F47E02" w:rsidP="00F47E02">
      <w:pPr>
        <w:spacing w:before="120" w:after="120"/>
        <w:jc w:val="both"/>
        <w:rPr>
          <w:sz w:val="24"/>
          <w:szCs w:val="24"/>
        </w:rPr>
      </w:pPr>
      <w:r w:rsidRPr="000A52BF">
        <w:rPr>
          <w:sz w:val="24"/>
          <w:szCs w:val="24"/>
        </w:rPr>
        <w:t xml:space="preserve">La valoración de los Factores Complementarios es una actividad a realizarse por la </w:t>
      </w:r>
      <w:r>
        <w:rPr>
          <w:sz w:val="24"/>
          <w:szCs w:val="24"/>
        </w:rPr>
        <w:t>Junta de Sanidad.</w:t>
      </w:r>
    </w:p>
    <w:p w:rsidR="00F47E02" w:rsidRPr="006E6A19" w:rsidRDefault="00F47E02" w:rsidP="00F47E02">
      <w:pPr>
        <w:pStyle w:val="Prrafodelista"/>
        <w:numPr>
          <w:ilvl w:val="0"/>
          <w:numId w:val="16"/>
        </w:numPr>
        <w:ind w:left="426" w:hanging="426"/>
        <w:jc w:val="both"/>
        <w:rPr>
          <w:b/>
          <w:sz w:val="24"/>
          <w:szCs w:val="24"/>
        </w:rPr>
      </w:pPr>
      <w:r w:rsidRPr="006E6A19">
        <w:rPr>
          <w:b/>
          <w:sz w:val="24"/>
          <w:szCs w:val="24"/>
        </w:rPr>
        <w:t>Procedimiento para la determinación de Factores Complementarios</w:t>
      </w:r>
      <w:r w:rsidRPr="006E6A19">
        <w:rPr>
          <w:sz w:val="24"/>
          <w:szCs w:val="24"/>
        </w:rPr>
        <w:t xml:space="preserve">: </w:t>
      </w:r>
    </w:p>
    <w:p w:rsidR="00F47E02" w:rsidRPr="006E6A19" w:rsidRDefault="00F47E02" w:rsidP="00F47E02">
      <w:pPr>
        <w:spacing w:before="120" w:after="120"/>
        <w:jc w:val="both"/>
        <w:rPr>
          <w:b/>
          <w:sz w:val="24"/>
          <w:szCs w:val="24"/>
        </w:rPr>
      </w:pPr>
      <w:r w:rsidRPr="006E6A19">
        <w:rPr>
          <w:sz w:val="24"/>
          <w:szCs w:val="24"/>
        </w:rPr>
        <w:t>Determinada la Valoración de la Capacidad Funcional Residual producto de una contingencia común (Enfermedad y Accidente Común); se procede al estudio de los antecedentes laborales, poniendo énfasis en el conocimiento de las actividades laborales habituales, respondiéndose tres preguntas: ¿</w:t>
      </w:r>
      <w:r w:rsidRPr="006E6A19">
        <w:rPr>
          <w:b/>
          <w:sz w:val="24"/>
          <w:szCs w:val="24"/>
        </w:rPr>
        <w:t>Qué hace?, ¿Cómo lo hace? y ¿Con que lo hace?</w:t>
      </w:r>
    </w:p>
    <w:p w:rsidR="00F47E02" w:rsidRPr="006E6A19" w:rsidRDefault="00F47E02" w:rsidP="00F47E02">
      <w:pPr>
        <w:spacing w:before="120" w:after="120"/>
        <w:jc w:val="both"/>
        <w:rPr>
          <w:sz w:val="24"/>
          <w:szCs w:val="24"/>
        </w:rPr>
      </w:pPr>
      <w:r w:rsidRPr="006E6A19">
        <w:rPr>
          <w:sz w:val="24"/>
          <w:szCs w:val="24"/>
        </w:rPr>
        <w:t>Los Factores Complementarios se determinan de la siguiente manera:</w:t>
      </w:r>
    </w:p>
    <w:p w:rsidR="00F47E02" w:rsidRPr="00F97A4E" w:rsidRDefault="00F47E02" w:rsidP="00F47E02">
      <w:pPr>
        <w:pStyle w:val="Prrafodelista"/>
        <w:widowControl/>
        <w:numPr>
          <w:ilvl w:val="0"/>
          <w:numId w:val="38"/>
        </w:numPr>
        <w:autoSpaceDE/>
        <w:autoSpaceDN/>
        <w:adjustRightInd/>
        <w:spacing w:before="120" w:after="120"/>
        <w:ind w:left="851" w:hanging="143"/>
        <w:jc w:val="both"/>
        <w:rPr>
          <w:b/>
          <w:sz w:val="24"/>
          <w:szCs w:val="24"/>
        </w:rPr>
      </w:pPr>
      <w:r w:rsidRPr="00F97A4E">
        <w:rPr>
          <w:b/>
          <w:sz w:val="24"/>
          <w:szCs w:val="24"/>
        </w:rPr>
        <w:t>Factor de tipo de actividad:</w:t>
      </w:r>
    </w:p>
    <w:p w:rsidR="00F47E02" w:rsidRPr="000A52BF" w:rsidRDefault="00F47E02" w:rsidP="00F47E02">
      <w:pPr>
        <w:spacing w:before="120" w:after="120"/>
        <w:ind w:left="708"/>
        <w:jc w:val="both"/>
        <w:rPr>
          <w:sz w:val="24"/>
          <w:szCs w:val="24"/>
        </w:rPr>
      </w:pPr>
      <w:r w:rsidRPr="000A52BF">
        <w:rPr>
          <w:sz w:val="24"/>
          <w:szCs w:val="24"/>
        </w:rPr>
        <w:t xml:space="preserve">Este factor se incorpora al dictaminar en forma definitiva el grado de incapacidad. Se realiza la evaluación del grado de adaptación (Respuesta Ergonómica) que el evaluado posee para desempeñar su tarea habitual; como resultado del estudio y análisis de su ocupación habitual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481"/>
        <w:gridCol w:w="3240"/>
      </w:tblGrid>
      <w:tr w:rsidR="00F47E02" w:rsidRPr="000A52BF" w:rsidTr="00264346">
        <w:trPr>
          <w:jc w:val="center"/>
        </w:trPr>
        <w:tc>
          <w:tcPr>
            <w:tcW w:w="2481" w:type="dxa"/>
            <w:tcBorders>
              <w:top w:val="single" w:sz="4" w:space="0" w:color="auto"/>
              <w:bottom w:val="single" w:sz="4" w:space="0" w:color="auto"/>
            </w:tcBorders>
          </w:tcPr>
          <w:p w:rsidR="00F47E02" w:rsidRPr="000A52BF" w:rsidRDefault="00F47E02" w:rsidP="00264346">
            <w:pPr>
              <w:jc w:val="center"/>
              <w:rPr>
                <w:sz w:val="24"/>
                <w:szCs w:val="24"/>
              </w:rPr>
            </w:pPr>
            <w:r w:rsidRPr="000A52BF">
              <w:rPr>
                <w:sz w:val="24"/>
                <w:szCs w:val="24"/>
              </w:rPr>
              <w:t>Dificultad para la realización del trabajo habitual</w:t>
            </w:r>
          </w:p>
        </w:tc>
        <w:tc>
          <w:tcPr>
            <w:tcW w:w="3240" w:type="dxa"/>
            <w:tcBorders>
              <w:top w:val="single" w:sz="4" w:space="0" w:color="auto"/>
              <w:bottom w:val="single" w:sz="4" w:space="0" w:color="auto"/>
            </w:tcBorders>
          </w:tcPr>
          <w:p w:rsidR="00F47E02" w:rsidRPr="000A52BF" w:rsidRDefault="00F47E02" w:rsidP="00264346">
            <w:pPr>
              <w:jc w:val="center"/>
              <w:rPr>
                <w:sz w:val="24"/>
                <w:szCs w:val="24"/>
              </w:rPr>
            </w:pPr>
          </w:p>
          <w:p w:rsidR="00F47E02" w:rsidRPr="000A52BF" w:rsidRDefault="00F47E02" w:rsidP="00264346">
            <w:pPr>
              <w:jc w:val="center"/>
              <w:rPr>
                <w:sz w:val="24"/>
                <w:szCs w:val="24"/>
              </w:rPr>
            </w:pPr>
            <w:r w:rsidRPr="000A52BF">
              <w:rPr>
                <w:sz w:val="24"/>
                <w:szCs w:val="24"/>
              </w:rPr>
              <w:t>Rango del valor del factor</w:t>
            </w:r>
          </w:p>
        </w:tc>
      </w:tr>
      <w:tr w:rsidR="00F47E02" w:rsidRPr="000A52BF" w:rsidTr="00264346">
        <w:trPr>
          <w:jc w:val="center"/>
        </w:trPr>
        <w:tc>
          <w:tcPr>
            <w:tcW w:w="2481" w:type="dxa"/>
            <w:tcBorders>
              <w:top w:val="single" w:sz="4" w:space="0" w:color="auto"/>
            </w:tcBorders>
          </w:tcPr>
          <w:p w:rsidR="00F47E02" w:rsidRPr="000A52BF" w:rsidRDefault="00F47E02" w:rsidP="00264346">
            <w:pPr>
              <w:jc w:val="center"/>
              <w:rPr>
                <w:sz w:val="24"/>
                <w:szCs w:val="24"/>
              </w:rPr>
            </w:pPr>
            <w:r w:rsidRPr="000A52BF">
              <w:rPr>
                <w:sz w:val="24"/>
                <w:szCs w:val="24"/>
              </w:rPr>
              <w:t>Ninguna</w:t>
            </w:r>
          </w:p>
        </w:tc>
        <w:tc>
          <w:tcPr>
            <w:tcW w:w="3240" w:type="dxa"/>
            <w:tcBorders>
              <w:top w:val="single" w:sz="4" w:space="0" w:color="auto"/>
            </w:tcBorders>
          </w:tcPr>
          <w:p w:rsidR="00F47E02" w:rsidRPr="000A52BF" w:rsidRDefault="00F47E02" w:rsidP="00264346">
            <w:pPr>
              <w:jc w:val="center"/>
              <w:rPr>
                <w:sz w:val="24"/>
                <w:szCs w:val="24"/>
              </w:rPr>
            </w:pPr>
            <w:r w:rsidRPr="000A52BF">
              <w:rPr>
                <w:sz w:val="24"/>
                <w:szCs w:val="24"/>
              </w:rPr>
              <w:t>0%</w:t>
            </w:r>
          </w:p>
        </w:tc>
      </w:tr>
      <w:tr w:rsidR="00F47E02" w:rsidRPr="000A52BF" w:rsidTr="00264346">
        <w:trPr>
          <w:jc w:val="center"/>
        </w:trPr>
        <w:tc>
          <w:tcPr>
            <w:tcW w:w="2481" w:type="dxa"/>
          </w:tcPr>
          <w:p w:rsidR="00F47E02" w:rsidRPr="000A52BF" w:rsidRDefault="00F47E02" w:rsidP="00264346">
            <w:pPr>
              <w:jc w:val="center"/>
              <w:rPr>
                <w:sz w:val="24"/>
                <w:szCs w:val="24"/>
              </w:rPr>
            </w:pPr>
            <w:r w:rsidRPr="000A52BF">
              <w:rPr>
                <w:sz w:val="24"/>
                <w:szCs w:val="24"/>
              </w:rPr>
              <w:t>Leve</w:t>
            </w:r>
          </w:p>
        </w:tc>
        <w:tc>
          <w:tcPr>
            <w:tcW w:w="3240" w:type="dxa"/>
          </w:tcPr>
          <w:p w:rsidR="00F47E02" w:rsidRPr="000A52BF" w:rsidRDefault="00F47E02" w:rsidP="00264346">
            <w:pPr>
              <w:jc w:val="center"/>
              <w:rPr>
                <w:sz w:val="24"/>
                <w:szCs w:val="24"/>
              </w:rPr>
            </w:pPr>
            <w:r w:rsidRPr="000A52BF">
              <w:rPr>
                <w:sz w:val="24"/>
                <w:szCs w:val="24"/>
              </w:rPr>
              <w:t>1   -  03%</w:t>
            </w:r>
          </w:p>
        </w:tc>
      </w:tr>
      <w:tr w:rsidR="00F47E02" w:rsidRPr="000A52BF" w:rsidTr="00264346">
        <w:trPr>
          <w:jc w:val="center"/>
        </w:trPr>
        <w:tc>
          <w:tcPr>
            <w:tcW w:w="2481" w:type="dxa"/>
          </w:tcPr>
          <w:p w:rsidR="00F47E02" w:rsidRPr="000A52BF" w:rsidRDefault="00F47E02" w:rsidP="00264346">
            <w:pPr>
              <w:jc w:val="center"/>
              <w:rPr>
                <w:sz w:val="24"/>
                <w:szCs w:val="24"/>
              </w:rPr>
            </w:pPr>
            <w:r w:rsidRPr="000A52BF">
              <w:rPr>
                <w:sz w:val="24"/>
                <w:szCs w:val="24"/>
              </w:rPr>
              <w:t>Intermedia</w:t>
            </w:r>
          </w:p>
        </w:tc>
        <w:tc>
          <w:tcPr>
            <w:tcW w:w="3240" w:type="dxa"/>
          </w:tcPr>
          <w:p w:rsidR="00F47E02" w:rsidRPr="000A52BF" w:rsidRDefault="00F47E02" w:rsidP="00264346">
            <w:pPr>
              <w:jc w:val="center"/>
              <w:rPr>
                <w:sz w:val="24"/>
                <w:szCs w:val="24"/>
              </w:rPr>
            </w:pPr>
            <w:r w:rsidRPr="000A52BF">
              <w:rPr>
                <w:sz w:val="24"/>
                <w:szCs w:val="24"/>
              </w:rPr>
              <w:t>04  - 06%</w:t>
            </w:r>
          </w:p>
        </w:tc>
      </w:tr>
      <w:tr w:rsidR="00F47E02" w:rsidRPr="000A52BF" w:rsidTr="00264346">
        <w:trPr>
          <w:jc w:val="center"/>
        </w:trPr>
        <w:tc>
          <w:tcPr>
            <w:tcW w:w="2481" w:type="dxa"/>
          </w:tcPr>
          <w:p w:rsidR="00F47E02" w:rsidRPr="000A52BF" w:rsidRDefault="00F47E02" w:rsidP="00264346">
            <w:pPr>
              <w:jc w:val="center"/>
              <w:rPr>
                <w:sz w:val="24"/>
                <w:szCs w:val="24"/>
              </w:rPr>
            </w:pPr>
            <w:r w:rsidRPr="000A52BF">
              <w:rPr>
                <w:sz w:val="24"/>
                <w:szCs w:val="24"/>
              </w:rPr>
              <w:t>Alta</w:t>
            </w:r>
          </w:p>
        </w:tc>
        <w:tc>
          <w:tcPr>
            <w:tcW w:w="3240" w:type="dxa"/>
          </w:tcPr>
          <w:p w:rsidR="00F47E02" w:rsidRPr="000A52BF" w:rsidRDefault="00F47E02" w:rsidP="00264346">
            <w:pPr>
              <w:jc w:val="center"/>
              <w:rPr>
                <w:sz w:val="24"/>
                <w:szCs w:val="24"/>
              </w:rPr>
            </w:pPr>
            <w:r w:rsidRPr="000A52BF">
              <w:rPr>
                <w:sz w:val="24"/>
                <w:szCs w:val="24"/>
              </w:rPr>
              <w:t>07  - 10%</w:t>
            </w:r>
          </w:p>
        </w:tc>
      </w:tr>
    </w:tbl>
    <w:p w:rsidR="00F47E02" w:rsidRPr="006E6A19" w:rsidRDefault="00F47E02" w:rsidP="00F47E02">
      <w:pPr>
        <w:pStyle w:val="Prrafodelista"/>
        <w:widowControl/>
        <w:numPr>
          <w:ilvl w:val="0"/>
          <w:numId w:val="38"/>
        </w:numPr>
        <w:autoSpaceDE/>
        <w:autoSpaceDN/>
        <w:adjustRightInd/>
        <w:spacing w:before="120" w:after="120"/>
        <w:ind w:left="851" w:hanging="142"/>
        <w:rPr>
          <w:sz w:val="24"/>
          <w:szCs w:val="24"/>
        </w:rPr>
      </w:pPr>
      <w:r w:rsidRPr="00EF09F8">
        <w:rPr>
          <w:b/>
          <w:sz w:val="24"/>
          <w:szCs w:val="24"/>
        </w:rPr>
        <w:t>Factor de las posibilidades de reubicación laboral</w:t>
      </w:r>
      <w:r w:rsidRPr="006E6A19">
        <w:rPr>
          <w:sz w:val="24"/>
          <w:szCs w:val="24"/>
        </w:rPr>
        <w:t>:</w:t>
      </w:r>
    </w:p>
    <w:p w:rsidR="00F47E02" w:rsidRPr="000A52BF" w:rsidRDefault="00F47E02" w:rsidP="00F47E02">
      <w:pPr>
        <w:spacing w:before="120" w:after="120"/>
        <w:ind w:left="851"/>
        <w:jc w:val="both"/>
        <w:rPr>
          <w:sz w:val="24"/>
          <w:szCs w:val="24"/>
        </w:rPr>
      </w:pPr>
      <w:r w:rsidRPr="006E6A19">
        <w:rPr>
          <w:sz w:val="24"/>
          <w:szCs w:val="24"/>
        </w:rPr>
        <w:t xml:space="preserve">En este caso la incorporación del factor depende de si el trabajador </w:t>
      </w:r>
      <w:r w:rsidRPr="000A52BF">
        <w:rPr>
          <w:sz w:val="24"/>
          <w:szCs w:val="24"/>
        </w:rPr>
        <w:t>no puede realizar su trabajo habitual; pero si otro afín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628"/>
        <w:gridCol w:w="3610"/>
      </w:tblGrid>
      <w:tr w:rsidR="00F47E02" w:rsidRPr="000A52BF" w:rsidTr="00264346">
        <w:trPr>
          <w:jc w:val="center"/>
        </w:trPr>
        <w:tc>
          <w:tcPr>
            <w:tcW w:w="2628" w:type="dxa"/>
            <w:tcBorders>
              <w:top w:val="single" w:sz="4" w:space="0" w:color="auto"/>
              <w:bottom w:val="single" w:sz="4" w:space="0" w:color="auto"/>
            </w:tcBorders>
          </w:tcPr>
          <w:p w:rsidR="00F47E02" w:rsidRPr="000A52BF" w:rsidRDefault="00F47E02" w:rsidP="00264346">
            <w:pPr>
              <w:jc w:val="center"/>
              <w:rPr>
                <w:sz w:val="24"/>
                <w:szCs w:val="24"/>
              </w:rPr>
            </w:pPr>
            <w:r w:rsidRPr="000A52BF">
              <w:rPr>
                <w:sz w:val="24"/>
                <w:szCs w:val="24"/>
              </w:rPr>
              <w:t>Amerita Recalificación</w:t>
            </w:r>
          </w:p>
        </w:tc>
        <w:tc>
          <w:tcPr>
            <w:tcW w:w="3610" w:type="dxa"/>
            <w:tcBorders>
              <w:top w:val="single" w:sz="4" w:space="0" w:color="auto"/>
              <w:bottom w:val="single" w:sz="4" w:space="0" w:color="auto"/>
            </w:tcBorders>
          </w:tcPr>
          <w:p w:rsidR="00F47E02" w:rsidRPr="000A52BF" w:rsidRDefault="00F47E02" w:rsidP="00264346">
            <w:pPr>
              <w:jc w:val="center"/>
              <w:rPr>
                <w:sz w:val="24"/>
                <w:szCs w:val="24"/>
              </w:rPr>
            </w:pPr>
            <w:r w:rsidRPr="000A52BF">
              <w:rPr>
                <w:sz w:val="24"/>
                <w:szCs w:val="24"/>
              </w:rPr>
              <w:t>Rango del valor del factor</w:t>
            </w:r>
          </w:p>
        </w:tc>
      </w:tr>
      <w:tr w:rsidR="00F47E02" w:rsidRPr="000A52BF" w:rsidTr="00264346">
        <w:trPr>
          <w:jc w:val="center"/>
        </w:trPr>
        <w:tc>
          <w:tcPr>
            <w:tcW w:w="2628" w:type="dxa"/>
            <w:tcBorders>
              <w:top w:val="single" w:sz="4" w:space="0" w:color="auto"/>
            </w:tcBorders>
          </w:tcPr>
          <w:p w:rsidR="00F47E02" w:rsidRPr="000A52BF" w:rsidRDefault="00F47E02" w:rsidP="00264346">
            <w:pPr>
              <w:jc w:val="center"/>
              <w:rPr>
                <w:sz w:val="24"/>
                <w:szCs w:val="24"/>
              </w:rPr>
            </w:pPr>
            <w:r w:rsidRPr="000A52BF">
              <w:rPr>
                <w:sz w:val="24"/>
                <w:szCs w:val="24"/>
              </w:rPr>
              <w:t>No amerita</w:t>
            </w:r>
          </w:p>
        </w:tc>
        <w:tc>
          <w:tcPr>
            <w:tcW w:w="3610" w:type="dxa"/>
            <w:tcBorders>
              <w:top w:val="single" w:sz="4" w:space="0" w:color="auto"/>
            </w:tcBorders>
          </w:tcPr>
          <w:p w:rsidR="00F47E02" w:rsidRPr="000A52BF" w:rsidRDefault="00F47E02" w:rsidP="00264346">
            <w:pPr>
              <w:jc w:val="center"/>
              <w:rPr>
                <w:sz w:val="24"/>
                <w:szCs w:val="24"/>
              </w:rPr>
            </w:pPr>
            <w:r w:rsidRPr="000A52BF">
              <w:rPr>
                <w:sz w:val="24"/>
                <w:szCs w:val="24"/>
              </w:rPr>
              <w:t>0%</w:t>
            </w:r>
          </w:p>
        </w:tc>
      </w:tr>
      <w:tr w:rsidR="00F47E02" w:rsidRPr="000A52BF" w:rsidTr="00264346">
        <w:trPr>
          <w:jc w:val="center"/>
        </w:trPr>
        <w:tc>
          <w:tcPr>
            <w:tcW w:w="2628" w:type="dxa"/>
          </w:tcPr>
          <w:p w:rsidR="00F47E02" w:rsidRPr="000A52BF" w:rsidRDefault="00F47E02" w:rsidP="00264346">
            <w:pPr>
              <w:jc w:val="center"/>
              <w:rPr>
                <w:sz w:val="24"/>
                <w:szCs w:val="24"/>
              </w:rPr>
            </w:pPr>
            <w:r w:rsidRPr="000A52BF">
              <w:rPr>
                <w:sz w:val="24"/>
                <w:szCs w:val="24"/>
              </w:rPr>
              <w:t>Si amerita</w:t>
            </w:r>
          </w:p>
        </w:tc>
        <w:tc>
          <w:tcPr>
            <w:tcW w:w="3610" w:type="dxa"/>
          </w:tcPr>
          <w:p w:rsidR="00F47E02" w:rsidRPr="000A52BF" w:rsidRDefault="00F47E02" w:rsidP="00264346">
            <w:pPr>
              <w:jc w:val="center"/>
              <w:rPr>
                <w:sz w:val="24"/>
                <w:szCs w:val="24"/>
              </w:rPr>
            </w:pPr>
            <w:r w:rsidRPr="000A52BF">
              <w:rPr>
                <w:sz w:val="24"/>
                <w:szCs w:val="24"/>
              </w:rPr>
              <w:t>5%</w:t>
            </w:r>
          </w:p>
        </w:tc>
      </w:tr>
    </w:tbl>
    <w:p w:rsidR="00F47E02" w:rsidRPr="003D0FE0" w:rsidRDefault="00F47E02" w:rsidP="00F47E02">
      <w:pPr>
        <w:pStyle w:val="Prrafodelista"/>
        <w:widowControl/>
        <w:autoSpaceDE/>
        <w:autoSpaceDN/>
        <w:adjustRightInd/>
        <w:spacing w:before="120" w:after="120"/>
        <w:ind w:left="851"/>
        <w:rPr>
          <w:sz w:val="24"/>
          <w:szCs w:val="24"/>
        </w:rPr>
      </w:pPr>
    </w:p>
    <w:p w:rsidR="00F47E02" w:rsidRPr="006E6A19" w:rsidRDefault="00F47E02" w:rsidP="00F47E02">
      <w:pPr>
        <w:pStyle w:val="Prrafodelista"/>
        <w:widowControl/>
        <w:numPr>
          <w:ilvl w:val="0"/>
          <w:numId w:val="38"/>
        </w:numPr>
        <w:autoSpaceDE/>
        <w:autoSpaceDN/>
        <w:adjustRightInd/>
        <w:spacing w:before="120" w:after="120"/>
        <w:ind w:left="851" w:hanging="142"/>
        <w:rPr>
          <w:sz w:val="24"/>
          <w:szCs w:val="24"/>
        </w:rPr>
      </w:pPr>
      <w:r w:rsidRPr="00EF09F8">
        <w:rPr>
          <w:b/>
          <w:sz w:val="24"/>
          <w:szCs w:val="24"/>
        </w:rPr>
        <w:t>Factor edad:</w:t>
      </w:r>
    </w:p>
    <w:p w:rsidR="00F47E02" w:rsidRDefault="00F47E02" w:rsidP="00F47E02">
      <w:pPr>
        <w:pStyle w:val="Sangradetextonormal"/>
        <w:ind w:left="851"/>
        <w:jc w:val="both"/>
        <w:rPr>
          <w:sz w:val="24"/>
          <w:szCs w:val="24"/>
        </w:rPr>
      </w:pPr>
      <w:r w:rsidRPr="006E6A19">
        <w:rPr>
          <w:sz w:val="24"/>
          <w:szCs w:val="24"/>
        </w:rPr>
        <w:t>Los valores del menoscabo según la edad del trabajador deberán estar comprendidos en los intervalos que se presentan en la siguiente tabla</w:t>
      </w:r>
      <w:r w:rsidRPr="000A52BF">
        <w:rPr>
          <w:sz w:val="24"/>
          <w:szCs w:val="24"/>
        </w:rPr>
        <w:t>:</w:t>
      </w:r>
    </w:p>
    <w:p w:rsidR="00F47E02" w:rsidRDefault="00F47E02" w:rsidP="00F47E02">
      <w:pPr>
        <w:pStyle w:val="Sangradetextonormal"/>
        <w:ind w:left="851"/>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firstRow="1" w:lastRow="0" w:firstColumn="1" w:lastColumn="0" w:noHBand="0" w:noVBand="0"/>
      </w:tblPr>
      <w:tblGrid>
        <w:gridCol w:w="1587"/>
        <w:gridCol w:w="1620"/>
        <w:gridCol w:w="1800"/>
        <w:gridCol w:w="3068"/>
      </w:tblGrid>
      <w:tr w:rsidR="00F47E02" w:rsidRPr="000A52BF" w:rsidTr="00264346">
        <w:trPr>
          <w:trHeight w:val="357"/>
          <w:jc w:val="center"/>
        </w:trPr>
        <w:tc>
          <w:tcPr>
            <w:tcW w:w="1587" w:type="dxa"/>
            <w:vMerge w:val="restart"/>
          </w:tcPr>
          <w:p w:rsidR="00F47E02" w:rsidRPr="000A52BF" w:rsidRDefault="00F47E02" w:rsidP="00264346">
            <w:pPr>
              <w:spacing w:before="120" w:after="120"/>
              <w:jc w:val="center"/>
              <w:rPr>
                <w:sz w:val="24"/>
                <w:szCs w:val="24"/>
              </w:rPr>
            </w:pPr>
            <w:r w:rsidRPr="000A52BF">
              <w:rPr>
                <w:sz w:val="24"/>
                <w:szCs w:val="24"/>
              </w:rPr>
              <w:t>Edad en años</w:t>
            </w:r>
          </w:p>
        </w:tc>
        <w:tc>
          <w:tcPr>
            <w:tcW w:w="3420" w:type="dxa"/>
            <w:gridSpan w:val="2"/>
            <w:tcBorders>
              <w:bottom w:val="single" w:sz="4" w:space="0" w:color="auto"/>
            </w:tcBorders>
          </w:tcPr>
          <w:p w:rsidR="00F47E02" w:rsidRPr="000A52BF" w:rsidRDefault="00F47E02" w:rsidP="00264346">
            <w:pPr>
              <w:spacing w:before="120" w:after="120"/>
              <w:jc w:val="center"/>
              <w:rPr>
                <w:sz w:val="24"/>
                <w:szCs w:val="24"/>
              </w:rPr>
            </w:pPr>
            <w:r w:rsidRPr="000A52BF">
              <w:rPr>
                <w:sz w:val="24"/>
                <w:szCs w:val="24"/>
              </w:rPr>
              <w:t>Desempleo</w:t>
            </w:r>
          </w:p>
        </w:tc>
        <w:tc>
          <w:tcPr>
            <w:tcW w:w="3068" w:type="dxa"/>
            <w:vMerge w:val="restart"/>
          </w:tcPr>
          <w:p w:rsidR="00F47E02" w:rsidRPr="000A52BF" w:rsidRDefault="00F47E02" w:rsidP="00264346">
            <w:pPr>
              <w:spacing w:before="120" w:after="120"/>
              <w:jc w:val="center"/>
              <w:rPr>
                <w:sz w:val="24"/>
                <w:szCs w:val="24"/>
              </w:rPr>
            </w:pPr>
            <w:r w:rsidRPr="000A52BF">
              <w:rPr>
                <w:sz w:val="24"/>
                <w:szCs w:val="24"/>
              </w:rPr>
              <w:t>Sub actividad o actividad inadecuada a la incapacidad</w:t>
            </w:r>
          </w:p>
        </w:tc>
      </w:tr>
      <w:tr w:rsidR="00F47E02" w:rsidRPr="000A52BF" w:rsidTr="00264346">
        <w:trPr>
          <w:trHeight w:val="360"/>
          <w:jc w:val="center"/>
        </w:trPr>
        <w:tc>
          <w:tcPr>
            <w:tcW w:w="1587" w:type="dxa"/>
            <w:vMerge/>
            <w:tcBorders>
              <w:bottom w:val="single" w:sz="4" w:space="0" w:color="auto"/>
            </w:tcBorders>
          </w:tcPr>
          <w:p w:rsidR="00F47E02" w:rsidRPr="000A52BF" w:rsidRDefault="00F47E02" w:rsidP="00264346">
            <w:pPr>
              <w:spacing w:before="120" w:after="120"/>
              <w:jc w:val="center"/>
              <w:rPr>
                <w:sz w:val="24"/>
                <w:szCs w:val="24"/>
              </w:rPr>
            </w:pPr>
          </w:p>
        </w:tc>
        <w:tc>
          <w:tcPr>
            <w:tcW w:w="1620" w:type="dxa"/>
            <w:tcBorders>
              <w:top w:val="single" w:sz="4" w:space="0" w:color="auto"/>
              <w:bottom w:val="single" w:sz="4" w:space="0" w:color="auto"/>
            </w:tcBorders>
          </w:tcPr>
          <w:p w:rsidR="00F47E02" w:rsidRPr="000A52BF" w:rsidRDefault="00F47E02" w:rsidP="00264346">
            <w:pPr>
              <w:spacing w:before="120" w:after="120"/>
              <w:jc w:val="center"/>
              <w:rPr>
                <w:sz w:val="24"/>
                <w:szCs w:val="24"/>
              </w:rPr>
            </w:pPr>
            <w:r w:rsidRPr="000A52BF">
              <w:rPr>
                <w:sz w:val="24"/>
                <w:szCs w:val="24"/>
              </w:rPr>
              <w:t>3 años</w:t>
            </w:r>
          </w:p>
        </w:tc>
        <w:tc>
          <w:tcPr>
            <w:tcW w:w="1800" w:type="dxa"/>
            <w:tcBorders>
              <w:top w:val="single" w:sz="4" w:space="0" w:color="auto"/>
              <w:bottom w:val="single" w:sz="4" w:space="0" w:color="auto"/>
            </w:tcBorders>
          </w:tcPr>
          <w:p w:rsidR="00F47E02" w:rsidRPr="000A52BF" w:rsidRDefault="00F47E02" w:rsidP="00264346">
            <w:pPr>
              <w:spacing w:before="120" w:after="120"/>
              <w:jc w:val="center"/>
              <w:rPr>
                <w:sz w:val="24"/>
                <w:szCs w:val="24"/>
              </w:rPr>
            </w:pPr>
            <w:r w:rsidRPr="000A52BF">
              <w:rPr>
                <w:sz w:val="24"/>
                <w:szCs w:val="24"/>
              </w:rPr>
              <w:t>Más de 3 años</w:t>
            </w:r>
          </w:p>
        </w:tc>
        <w:tc>
          <w:tcPr>
            <w:tcW w:w="3068" w:type="dxa"/>
            <w:vMerge/>
            <w:tcBorders>
              <w:bottom w:val="single" w:sz="4" w:space="0" w:color="auto"/>
            </w:tcBorders>
          </w:tcPr>
          <w:p w:rsidR="00F47E02" w:rsidRPr="000A52BF" w:rsidRDefault="00F47E02" w:rsidP="00264346">
            <w:pPr>
              <w:spacing w:before="120" w:after="120"/>
              <w:jc w:val="center"/>
              <w:rPr>
                <w:sz w:val="24"/>
                <w:szCs w:val="24"/>
              </w:rPr>
            </w:pPr>
          </w:p>
        </w:tc>
      </w:tr>
      <w:tr w:rsidR="00F47E02" w:rsidRPr="000A52BF" w:rsidTr="00264346">
        <w:trPr>
          <w:trHeight w:val="390"/>
          <w:jc w:val="center"/>
        </w:trPr>
        <w:tc>
          <w:tcPr>
            <w:tcW w:w="1587" w:type="dxa"/>
            <w:tcBorders>
              <w:top w:val="single" w:sz="4" w:space="0" w:color="auto"/>
              <w:bottom w:val="single" w:sz="4" w:space="0" w:color="auto"/>
            </w:tcBorders>
          </w:tcPr>
          <w:p w:rsidR="00F47E02" w:rsidRPr="000A52BF" w:rsidRDefault="00F47E02" w:rsidP="00264346">
            <w:pPr>
              <w:spacing w:before="120" w:after="120"/>
              <w:jc w:val="center"/>
              <w:rPr>
                <w:sz w:val="24"/>
                <w:szCs w:val="24"/>
              </w:rPr>
            </w:pPr>
            <w:r w:rsidRPr="000A52BF">
              <w:rPr>
                <w:sz w:val="24"/>
                <w:szCs w:val="24"/>
              </w:rPr>
              <w:t>00 –16</w:t>
            </w:r>
          </w:p>
        </w:tc>
        <w:tc>
          <w:tcPr>
            <w:tcW w:w="1620" w:type="dxa"/>
            <w:tcBorders>
              <w:top w:val="single" w:sz="4" w:space="0" w:color="auto"/>
              <w:bottom w:val="single" w:sz="4" w:space="0" w:color="auto"/>
            </w:tcBorders>
          </w:tcPr>
          <w:p w:rsidR="00F47E02" w:rsidRPr="000A52BF" w:rsidRDefault="00F47E02" w:rsidP="00264346">
            <w:pPr>
              <w:spacing w:before="120" w:after="120"/>
              <w:jc w:val="center"/>
              <w:rPr>
                <w:sz w:val="24"/>
                <w:szCs w:val="24"/>
              </w:rPr>
            </w:pPr>
            <w:r w:rsidRPr="000A52BF">
              <w:rPr>
                <w:sz w:val="24"/>
                <w:szCs w:val="24"/>
              </w:rPr>
              <w:t>0</w:t>
            </w:r>
          </w:p>
        </w:tc>
        <w:tc>
          <w:tcPr>
            <w:tcW w:w="1800" w:type="dxa"/>
            <w:tcBorders>
              <w:top w:val="single" w:sz="4" w:space="0" w:color="auto"/>
              <w:bottom w:val="single" w:sz="4" w:space="0" w:color="auto"/>
            </w:tcBorders>
          </w:tcPr>
          <w:p w:rsidR="00F47E02" w:rsidRPr="000A52BF" w:rsidRDefault="00F47E02" w:rsidP="00264346">
            <w:pPr>
              <w:spacing w:before="120" w:after="120"/>
              <w:jc w:val="center"/>
              <w:rPr>
                <w:sz w:val="24"/>
                <w:szCs w:val="24"/>
              </w:rPr>
            </w:pPr>
            <w:r w:rsidRPr="000A52BF">
              <w:rPr>
                <w:sz w:val="24"/>
                <w:szCs w:val="24"/>
              </w:rPr>
              <w:t>+0</w:t>
            </w:r>
          </w:p>
        </w:tc>
        <w:tc>
          <w:tcPr>
            <w:tcW w:w="3068" w:type="dxa"/>
            <w:tcBorders>
              <w:top w:val="single" w:sz="4" w:space="0" w:color="auto"/>
              <w:bottom w:val="single" w:sz="4" w:space="0" w:color="auto"/>
            </w:tcBorders>
          </w:tcPr>
          <w:p w:rsidR="00F47E02" w:rsidRPr="000A52BF" w:rsidRDefault="00F47E02" w:rsidP="00264346">
            <w:pPr>
              <w:spacing w:before="120" w:after="120"/>
              <w:jc w:val="center"/>
              <w:rPr>
                <w:sz w:val="24"/>
                <w:szCs w:val="24"/>
              </w:rPr>
            </w:pPr>
            <w:r w:rsidRPr="000A52BF">
              <w:rPr>
                <w:sz w:val="24"/>
                <w:szCs w:val="24"/>
              </w:rPr>
              <w:t>0</w:t>
            </w:r>
          </w:p>
        </w:tc>
      </w:tr>
      <w:tr w:rsidR="00F47E02" w:rsidRPr="000A52BF" w:rsidTr="00264346">
        <w:trPr>
          <w:trHeight w:val="450"/>
          <w:jc w:val="center"/>
        </w:trPr>
        <w:tc>
          <w:tcPr>
            <w:tcW w:w="1587" w:type="dxa"/>
            <w:tcBorders>
              <w:top w:val="single" w:sz="4" w:space="0" w:color="auto"/>
              <w:bottom w:val="single" w:sz="4" w:space="0" w:color="auto"/>
            </w:tcBorders>
          </w:tcPr>
          <w:p w:rsidR="00F47E02" w:rsidRPr="000A52BF" w:rsidRDefault="00F47E02" w:rsidP="00264346">
            <w:pPr>
              <w:spacing w:before="120" w:after="120"/>
              <w:jc w:val="center"/>
              <w:rPr>
                <w:sz w:val="24"/>
                <w:szCs w:val="24"/>
              </w:rPr>
            </w:pPr>
            <w:r w:rsidRPr="000A52BF">
              <w:rPr>
                <w:sz w:val="24"/>
                <w:szCs w:val="24"/>
              </w:rPr>
              <w:t>17 –25</w:t>
            </w:r>
          </w:p>
        </w:tc>
        <w:tc>
          <w:tcPr>
            <w:tcW w:w="1620" w:type="dxa"/>
            <w:tcBorders>
              <w:top w:val="single" w:sz="4" w:space="0" w:color="auto"/>
              <w:bottom w:val="single" w:sz="4" w:space="0" w:color="auto"/>
            </w:tcBorders>
          </w:tcPr>
          <w:p w:rsidR="00F47E02" w:rsidRPr="000A52BF" w:rsidRDefault="00F47E02" w:rsidP="00264346">
            <w:pPr>
              <w:spacing w:before="120" w:after="120"/>
              <w:jc w:val="center"/>
              <w:rPr>
                <w:sz w:val="24"/>
                <w:szCs w:val="24"/>
              </w:rPr>
            </w:pPr>
            <w:r w:rsidRPr="000A52BF">
              <w:rPr>
                <w:sz w:val="24"/>
                <w:szCs w:val="24"/>
              </w:rPr>
              <w:t>0.5</w:t>
            </w:r>
          </w:p>
        </w:tc>
        <w:tc>
          <w:tcPr>
            <w:tcW w:w="1800" w:type="dxa"/>
            <w:tcBorders>
              <w:top w:val="single" w:sz="4" w:space="0" w:color="auto"/>
              <w:bottom w:val="single" w:sz="4" w:space="0" w:color="auto"/>
            </w:tcBorders>
          </w:tcPr>
          <w:p w:rsidR="00F47E02" w:rsidRPr="000A52BF" w:rsidRDefault="00F47E02" w:rsidP="00264346">
            <w:pPr>
              <w:spacing w:before="120" w:after="120"/>
              <w:jc w:val="center"/>
              <w:rPr>
                <w:sz w:val="24"/>
                <w:szCs w:val="24"/>
              </w:rPr>
            </w:pPr>
            <w:r w:rsidRPr="000A52BF">
              <w:rPr>
                <w:sz w:val="24"/>
                <w:szCs w:val="24"/>
              </w:rPr>
              <w:t>+0</w:t>
            </w:r>
          </w:p>
        </w:tc>
        <w:tc>
          <w:tcPr>
            <w:tcW w:w="3068" w:type="dxa"/>
            <w:tcBorders>
              <w:top w:val="single" w:sz="4" w:space="0" w:color="auto"/>
              <w:bottom w:val="single" w:sz="4" w:space="0" w:color="auto"/>
            </w:tcBorders>
          </w:tcPr>
          <w:p w:rsidR="00F47E02" w:rsidRPr="000A52BF" w:rsidRDefault="00F47E02" w:rsidP="00264346">
            <w:pPr>
              <w:spacing w:before="120" w:after="120"/>
              <w:jc w:val="center"/>
              <w:rPr>
                <w:sz w:val="24"/>
                <w:szCs w:val="24"/>
              </w:rPr>
            </w:pPr>
            <w:r w:rsidRPr="000A52BF">
              <w:rPr>
                <w:sz w:val="24"/>
                <w:szCs w:val="24"/>
              </w:rPr>
              <w:t>0.5</w:t>
            </w:r>
          </w:p>
        </w:tc>
      </w:tr>
      <w:tr w:rsidR="00F47E02" w:rsidRPr="000A52BF" w:rsidTr="00264346">
        <w:trPr>
          <w:trHeight w:val="320"/>
          <w:jc w:val="center"/>
        </w:trPr>
        <w:tc>
          <w:tcPr>
            <w:tcW w:w="1587" w:type="dxa"/>
            <w:tcBorders>
              <w:top w:val="single" w:sz="4" w:space="0" w:color="auto"/>
              <w:bottom w:val="single" w:sz="4" w:space="0" w:color="auto"/>
            </w:tcBorders>
          </w:tcPr>
          <w:p w:rsidR="00F47E02" w:rsidRPr="000A52BF" w:rsidRDefault="00F47E02" w:rsidP="00264346">
            <w:pPr>
              <w:spacing w:before="120" w:after="120"/>
              <w:jc w:val="center"/>
              <w:rPr>
                <w:sz w:val="24"/>
                <w:szCs w:val="24"/>
              </w:rPr>
            </w:pPr>
            <w:r w:rsidRPr="000A52BF">
              <w:rPr>
                <w:sz w:val="24"/>
                <w:szCs w:val="24"/>
              </w:rPr>
              <w:t>26 –40</w:t>
            </w:r>
          </w:p>
        </w:tc>
        <w:tc>
          <w:tcPr>
            <w:tcW w:w="1620" w:type="dxa"/>
            <w:tcBorders>
              <w:top w:val="single" w:sz="4" w:space="0" w:color="auto"/>
              <w:bottom w:val="single" w:sz="4" w:space="0" w:color="auto"/>
            </w:tcBorders>
          </w:tcPr>
          <w:p w:rsidR="00F47E02" w:rsidRPr="000A52BF" w:rsidRDefault="00F47E02" w:rsidP="00264346">
            <w:pPr>
              <w:spacing w:before="120" w:after="120"/>
              <w:jc w:val="center"/>
              <w:rPr>
                <w:sz w:val="24"/>
                <w:szCs w:val="24"/>
              </w:rPr>
            </w:pPr>
            <w:r w:rsidRPr="000A52BF">
              <w:rPr>
                <w:sz w:val="24"/>
                <w:szCs w:val="24"/>
              </w:rPr>
              <w:t>1</w:t>
            </w:r>
          </w:p>
        </w:tc>
        <w:tc>
          <w:tcPr>
            <w:tcW w:w="1800" w:type="dxa"/>
            <w:tcBorders>
              <w:top w:val="single" w:sz="4" w:space="0" w:color="auto"/>
              <w:bottom w:val="single" w:sz="4" w:space="0" w:color="auto"/>
            </w:tcBorders>
          </w:tcPr>
          <w:p w:rsidR="00F47E02" w:rsidRPr="000A52BF" w:rsidRDefault="00F47E02" w:rsidP="00264346">
            <w:pPr>
              <w:spacing w:before="120" w:after="120"/>
              <w:jc w:val="center"/>
              <w:rPr>
                <w:sz w:val="24"/>
                <w:szCs w:val="24"/>
              </w:rPr>
            </w:pPr>
            <w:r w:rsidRPr="000A52BF">
              <w:rPr>
                <w:sz w:val="24"/>
                <w:szCs w:val="24"/>
              </w:rPr>
              <w:t>+0.5</w:t>
            </w:r>
          </w:p>
        </w:tc>
        <w:tc>
          <w:tcPr>
            <w:tcW w:w="3068" w:type="dxa"/>
            <w:tcBorders>
              <w:top w:val="single" w:sz="4" w:space="0" w:color="auto"/>
              <w:bottom w:val="single" w:sz="4" w:space="0" w:color="auto"/>
            </w:tcBorders>
          </w:tcPr>
          <w:p w:rsidR="00F47E02" w:rsidRPr="000A52BF" w:rsidRDefault="00F47E02" w:rsidP="00264346">
            <w:pPr>
              <w:spacing w:before="120" w:after="120"/>
              <w:jc w:val="center"/>
              <w:rPr>
                <w:sz w:val="24"/>
                <w:szCs w:val="24"/>
              </w:rPr>
            </w:pPr>
            <w:r w:rsidRPr="000A52BF">
              <w:rPr>
                <w:sz w:val="24"/>
                <w:szCs w:val="24"/>
              </w:rPr>
              <w:t>1</w:t>
            </w:r>
          </w:p>
        </w:tc>
      </w:tr>
      <w:tr w:rsidR="00F47E02" w:rsidRPr="000A52BF" w:rsidTr="00264346">
        <w:trPr>
          <w:trHeight w:val="530"/>
          <w:jc w:val="center"/>
        </w:trPr>
        <w:tc>
          <w:tcPr>
            <w:tcW w:w="1587" w:type="dxa"/>
            <w:tcBorders>
              <w:top w:val="single" w:sz="4" w:space="0" w:color="auto"/>
              <w:bottom w:val="single" w:sz="4" w:space="0" w:color="auto"/>
            </w:tcBorders>
          </w:tcPr>
          <w:p w:rsidR="00F47E02" w:rsidRPr="000A52BF" w:rsidRDefault="00F47E02" w:rsidP="00264346">
            <w:pPr>
              <w:spacing w:before="120" w:after="120"/>
              <w:jc w:val="center"/>
              <w:rPr>
                <w:sz w:val="24"/>
                <w:szCs w:val="24"/>
              </w:rPr>
            </w:pPr>
            <w:r w:rsidRPr="000A52BF">
              <w:rPr>
                <w:sz w:val="24"/>
                <w:szCs w:val="24"/>
              </w:rPr>
              <w:t>41 – 50</w:t>
            </w:r>
          </w:p>
        </w:tc>
        <w:tc>
          <w:tcPr>
            <w:tcW w:w="1620" w:type="dxa"/>
            <w:tcBorders>
              <w:top w:val="single" w:sz="4" w:space="0" w:color="auto"/>
              <w:bottom w:val="single" w:sz="4" w:space="0" w:color="auto"/>
            </w:tcBorders>
          </w:tcPr>
          <w:p w:rsidR="00F47E02" w:rsidRPr="000A52BF" w:rsidRDefault="00F47E02" w:rsidP="00264346">
            <w:pPr>
              <w:spacing w:before="120" w:after="120"/>
              <w:jc w:val="center"/>
              <w:rPr>
                <w:sz w:val="24"/>
                <w:szCs w:val="24"/>
              </w:rPr>
            </w:pPr>
            <w:r w:rsidRPr="000A52BF">
              <w:rPr>
                <w:sz w:val="24"/>
                <w:szCs w:val="24"/>
              </w:rPr>
              <w:t>2</w:t>
            </w:r>
          </w:p>
        </w:tc>
        <w:tc>
          <w:tcPr>
            <w:tcW w:w="1800" w:type="dxa"/>
            <w:tcBorders>
              <w:top w:val="single" w:sz="4" w:space="0" w:color="auto"/>
              <w:bottom w:val="single" w:sz="4" w:space="0" w:color="auto"/>
            </w:tcBorders>
          </w:tcPr>
          <w:p w:rsidR="00F47E02" w:rsidRPr="000A52BF" w:rsidRDefault="00F47E02" w:rsidP="00264346">
            <w:pPr>
              <w:spacing w:before="120" w:after="120"/>
              <w:jc w:val="center"/>
              <w:rPr>
                <w:sz w:val="24"/>
                <w:szCs w:val="24"/>
              </w:rPr>
            </w:pPr>
            <w:r w:rsidRPr="000A52BF">
              <w:rPr>
                <w:sz w:val="24"/>
                <w:szCs w:val="24"/>
              </w:rPr>
              <w:t>+0.5</w:t>
            </w:r>
          </w:p>
        </w:tc>
        <w:tc>
          <w:tcPr>
            <w:tcW w:w="3068" w:type="dxa"/>
            <w:tcBorders>
              <w:top w:val="single" w:sz="4" w:space="0" w:color="auto"/>
              <w:bottom w:val="single" w:sz="4" w:space="0" w:color="auto"/>
            </w:tcBorders>
          </w:tcPr>
          <w:p w:rsidR="00F47E02" w:rsidRPr="000A52BF" w:rsidRDefault="00F47E02" w:rsidP="00264346">
            <w:pPr>
              <w:spacing w:before="120" w:after="120"/>
              <w:jc w:val="center"/>
              <w:rPr>
                <w:sz w:val="24"/>
                <w:szCs w:val="24"/>
              </w:rPr>
            </w:pPr>
            <w:r w:rsidRPr="000A52BF">
              <w:rPr>
                <w:sz w:val="24"/>
                <w:szCs w:val="24"/>
              </w:rPr>
              <w:t>1.5</w:t>
            </w:r>
          </w:p>
        </w:tc>
      </w:tr>
      <w:tr w:rsidR="00F47E02" w:rsidRPr="000A52BF" w:rsidTr="00264346">
        <w:trPr>
          <w:trHeight w:val="157"/>
          <w:jc w:val="center"/>
        </w:trPr>
        <w:tc>
          <w:tcPr>
            <w:tcW w:w="1587" w:type="dxa"/>
            <w:tcBorders>
              <w:top w:val="single" w:sz="4" w:space="0" w:color="auto"/>
              <w:bottom w:val="single" w:sz="4" w:space="0" w:color="auto"/>
            </w:tcBorders>
          </w:tcPr>
          <w:p w:rsidR="00F47E02" w:rsidRPr="000A52BF" w:rsidRDefault="00F47E02" w:rsidP="00264346">
            <w:pPr>
              <w:spacing w:before="120" w:after="120"/>
              <w:jc w:val="center"/>
              <w:rPr>
                <w:sz w:val="24"/>
                <w:szCs w:val="24"/>
              </w:rPr>
            </w:pPr>
            <w:r w:rsidRPr="000A52BF">
              <w:rPr>
                <w:sz w:val="24"/>
                <w:szCs w:val="24"/>
              </w:rPr>
              <w:t>51 – 65</w:t>
            </w:r>
          </w:p>
        </w:tc>
        <w:tc>
          <w:tcPr>
            <w:tcW w:w="1620" w:type="dxa"/>
            <w:tcBorders>
              <w:top w:val="single" w:sz="4" w:space="0" w:color="auto"/>
              <w:bottom w:val="single" w:sz="4" w:space="0" w:color="auto"/>
            </w:tcBorders>
          </w:tcPr>
          <w:p w:rsidR="00F47E02" w:rsidRPr="000A52BF" w:rsidRDefault="00F47E02" w:rsidP="00264346">
            <w:pPr>
              <w:spacing w:before="120" w:after="120"/>
              <w:jc w:val="center"/>
              <w:rPr>
                <w:sz w:val="24"/>
                <w:szCs w:val="24"/>
              </w:rPr>
            </w:pPr>
            <w:r w:rsidRPr="000A52BF">
              <w:rPr>
                <w:sz w:val="24"/>
                <w:szCs w:val="24"/>
              </w:rPr>
              <w:t>2.5</w:t>
            </w:r>
          </w:p>
        </w:tc>
        <w:tc>
          <w:tcPr>
            <w:tcW w:w="1800" w:type="dxa"/>
            <w:tcBorders>
              <w:top w:val="single" w:sz="4" w:space="0" w:color="auto"/>
              <w:bottom w:val="single" w:sz="4" w:space="0" w:color="auto"/>
            </w:tcBorders>
          </w:tcPr>
          <w:p w:rsidR="00F47E02" w:rsidRPr="000A52BF" w:rsidRDefault="00F47E02" w:rsidP="00264346">
            <w:pPr>
              <w:spacing w:before="120" w:after="120"/>
              <w:jc w:val="center"/>
              <w:rPr>
                <w:sz w:val="24"/>
                <w:szCs w:val="24"/>
              </w:rPr>
            </w:pPr>
            <w:r w:rsidRPr="000A52BF">
              <w:rPr>
                <w:sz w:val="24"/>
                <w:szCs w:val="24"/>
              </w:rPr>
              <w:t>+0.5</w:t>
            </w:r>
          </w:p>
        </w:tc>
        <w:tc>
          <w:tcPr>
            <w:tcW w:w="3068" w:type="dxa"/>
            <w:tcBorders>
              <w:top w:val="single" w:sz="4" w:space="0" w:color="auto"/>
              <w:bottom w:val="single" w:sz="4" w:space="0" w:color="auto"/>
            </w:tcBorders>
          </w:tcPr>
          <w:p w:rsidR="00F47E02" w:rsidRPr="000A52BF" w:rsidRDefault="00F47E02" w:rsidP="00264346">
            <w:pPr>
              <w:spacing w:before="120" w:after="120"/>
              <w:jc w:val="center"/>
              <w:rPr>
                <w:sz w:val="24"/>
                <w:szCs w:val="24"/>
              </w:rPr>
            </w:pPr>
            <w:r w:rsidRPr="000A52BF">
              <w:rPr>
                <w:sz w:val="24"/>
                <w:szCs w:val="24"/>
              </w:rPr>
              <w:t>2</w:t>
            </w:r>
          </w:p>
        </w:tc>
      </w:tr>
      <w:tr w:rsidR="00F47E02" w:rsidRPr="003D0FE0" w:rsidTr="00264346">
        <w:trPr>
          <w:trHeight w:val="580"/>
          <w:jc w:val="center"/>
        </w:trPr>
        <w:tc>
          <w:tcPr>
            <w:tcW w:w="1587" w:type="dxa"/>
            <w:tcBorders>
              <w:top w:val="single" w:sz="4" w:space="0" w:color="auto"/>
            </w:tcBorders>
          </w:tcPr>
          <w:p w:rsidR="00F47E02" w:rsidRPr="003D0FE0" w:rsidRDefault="00F47E02" w:rsidP="00264346">
            <w:pPr>
              <w:spacing w:before="120" w:after="120"/>
              <w:jc w:val="center"/>
              <w:rPr>
                <w:sz w:val="24"/>
                <w:szCs w:val="24"/>
              </w:rPr>
            </w:pPr>
            <w:r w:rsidRPr="003D0FE0">
              <w:rPr>
                <w:sz w:val="24"/>
                <w:szCs w:val="24"/>
              </w:rPr>
              <w:t>Mayores de 65 o edad de jubilación</w:t>
            </w:r>
          </w:p>
        </w:tc>
        <w:tc>
          <w:tcPr>
            <w:tcW w:w="1620" w:type="dxa"/>
            <w:tcBorders>
              <w:top w:val="single" w:sz="4" w:space="0" w:color="auto"/>
            </w:tcBorders>
          </w:tcPr>
          <w:p w:rsidR="00F47E02" w:rsidRPr="003D0FE0" w:rsidRDefault="00F47E02" w:rsidP="00264346">
            <w:pPr>
              <w:spacing w:before="120" w:after="120"/>
              <w:jc w:val="center"/>
              <w:rPr>
                <w:sz w:val="24"/>
                <w:szCs w:val="24"/>
              </w:rPr>
            </w:pPr>
            <w:r w:rsidRPr="003D0FE0">
              <w:rPr>
                <w:sz w:val="24"/>
                <w:szCs w:val="24"/>
              </w:rPr>
              <w:t>0</w:t>
            </w:r>
          </w:p>
        </w:tc>
        <w:tc>
          <w:tcPr>
            <w:tcW w:w="1800" w:type="dxa"/>
            <w:tcBorders>
              <w:top w:val="single" w:sz="4" w:space="0" w:color="auto"/>
            </w:tcBorders>
          </w:tcPr>
          <w:p w:rsidR="00F47E02" w:rsidRPr="003D0FE0" w:rsidRDefault="00F47E02" w:rsidP="00264346">
            <w:pPr>
              <w:spacing w:before="120" w:after="120"/>
              <w:jc w:val="center"/>
              <w:rPr>
                <w:sz w:val="24"/>
                <w:szCs w:val="24"/>
              </w:rPr>
            </w:pPr>
            <w:r w:rsidRPr="003D0FE0">
              <w:rPr>
                <w:sz w:val="24"/>
                <w:szCs w:val="24"/>
              </w:rPr>
              <w:t>+0</w:t>
            </w:r>
          </w:p>
        </w:tc>
        <w:tc>
          <w:tcPr>
            <w:tcW w:w="3068" w:type="dxa"/>
            <w:tcBorders>
              <w:top w:val="single" w:sz="4" w:space="0" w:color="auto"/>
            </w:tcBorders>
          </w:tcPr>
          <w:p w:rsidR="00F47E02" w:rsidRPr="003D0FE0" w:rsidRDefault="00F47E02" w:rsidP="00264346">
            <w:pPr>
              <w:spacing w:before="120" w:after="120"/>
              <w:jc w:val="center"/>
              <w:rPr>
                <w:sz w:val="24"/>
                <w:szCs w:val="24"/>
              </w:rPr>
            </w:pPr>
            <w:r w:rsidRPr="003D0FE0">
              <w:rPr>
                <w:sz w:val="24"/>
                <w:szCs w:val="24"/>
              </w:rPr>
              <w:t>0</w:t>
            </w:r>
          </w:p>
        </w:tc>
      </w:tr>
    </w:tbl>
    <w:p w:rsidR="00F47E02" w:rsidRPr="00B63747" w:rsidRDefault="00F47E02" w:rsidP="00F47E02">
      <w:pPr>
        <w:pStyle w:val="Prrafodelista"/>
        <w:widowControl/>
        <w:numPr>
          <w:ilvl w:val="0"/>
          <w:numId w:val="38"/>
        </w:numPr>
        <w:autoSpaceDE/>
        <w:autoSpaceDN/>
        <w:adjustRightInd/>
        <w:spacing w:before="120" w:after="120"/>
        <w:ind w:left="851" w:hanging="142"/>
        <w:rPr>
          <w:b/>
          <w:sz w:val="24"/>
          <w:szCs w:val="24"/>
        </w:rPr>
      </w:pPr>
      <w:r w:rsidRPr="00B63747">
        <w:rPr>
          <w:b/>
          <w:sz w:val="24"/>
          <w:szCs w:val="24"/>
        </w:rPr>
        <w:t>Operatoria de los Factores:</w:t>
      </w:r>
    </w:p>
    <w:p w:rsidR="00F47E02" w:rsidRPr="000A52BF" w:rsidRDefault="00F47E02" w:rsidP="00F47E02">
      <w:pPr>
        <w:spacing w:before="120" w:after="120"/>
        <w:ind w:left="851"/>
        <w:jc w:val="both"/>
        <w:rPr>
          <w:sz w:val="24"/>
          <w:szCs w:val="24"/>
        </w:rPr>
      </w:pPr>
      <w:r w:rsidRPr="000A52BF">
        <w:rPr>
          <w:sz w:val="24"/>
          <w:szCs w:val="24"/>
        </w:rPr>
        <w:t>Una vez determinados los valores de cada uno de los 3 factores de ponderación, éstos se sumarán entre sí, determinando un valor único que será el porcentaje en que se incrementará el valor que surja de la evaluación de incapacidad funcional de acuerdo a la tabla de evaluación de incapacidades laborales.</w:t>
      </w:r>
    </w:p>
    <w:p w:rsidR="00F47E02" w:rsidRPr="000A52BF" w:rsidRDefault="00F47E02" w:rsidP="00F47E02">
      <w:pPr>
        <w:rPr>
          <w:b/>
          <w:snapToGrid w:val="0"/>
          <w:sz w:val="24"/>
          <w:szCs w:val="24"/>
          <w:lang w:val="es-ES_tradnl"/>
        </w:rPr>
      </w:pPr>
      <w:r w:rsidRPr="000A52BF">
        <w:rPr>
          <w:b/>
          <w:snapToGrid w:val="0"/>
          <w:sz w:val="24"/>
          <w:szCs w:val="24"/>
          <w:lang w:val="es-ES_tradnl"/>
        </w:rPr>
        <w:br w:type="page"/>
      </w:r>
    </w:p>
    <w:tbl>
      <w:tblPr>
        <w:tblW w:w="10591" w:type="dxa"/>
        <w:jc w:val="center"/>
        <w:tblLayout w:type="fixed"/>
        <w:tblCellMar>
          <w:left w:w="70" w:type="dxa"/>
          <w:right w:w="70" w:type="dxa"/>
        </w:tblCellMar>
        <w:tblLook w:val="04A0" w:firstRow="1" w:lastRow="0" w:firstColumn="1" w:lastColumn="0" w:noHBand="0" w:noVBand="1"/>
      </w:tblPr>
      <w:tblGrid>
        <w:gridCol w:w="184"/>
        <w:gridCol w:w="383"/>
        <w:gridCol w:w="383"/>
        <w:gridCol w:w="383"/>
        <w:gridCol w:w="384"/>
        <w:gridCol w:w="383"/>
        <w:gridCol w:w="383"/>
        <w:gridCol w:w="383"/>
        <w:gridCol w:w="384"/>
        <w:gridCol w:w="283"/>
        <w:gridCol w:w="58"/>
        <w:gridCol w:w="31"/>
        <w:gridCol w:w="129"/>
        <w:gridCol w:w="66"/>
        <w:gridCol w:w="94"/>
        <w:gridCol w:w="207"/>
        <w:gridCol w:w="266"/>
        <w:gridCol w:w="283"/>
        <w:gridCol w:w="285"/>
        <w:gridCol w:w="283"/>
        <w:gridCol w:w="32"/>
        <w:gridCol w:w="160"/>
        <w:gridCol w:w="92"/>
        <w:gridCol w:w="68"/>
        <w:gridCol w:w="160"/>
        <w:gridCol w:w="758"/>
        <w:gridCol w:w="672"/>
        <w:gridCol w:w="185"/>
        <w:gridCol w:w="289"/>
        <w:gridCol w:w="725"/>
        <w:gridCol w:w="246"/>
        <w:gridCol w:w="769"/>
        <w:gridCol w:w="123"/>
        <w:gridCol w:w="892"/>
        <w:gridCol w:w="185"/>
      </w:tblGrid>
      <w:tr w:rsidR="00F47E02" w:rsidRPr="00BC0669" w:rsidTr="00264346">
        <w:trPr>
          <w:trHeight w:val="300"/>
          <w:jc w:val="center"/>
        </w:trPr>
        <w:tc>
          <w:tcPr>
            <w:tcW w:w="10591" w:type="dxa"/>
            <w:gridSpan w:val="35"/>
            <w:tcBorders>
              <w:top w:val="nil"/>
              <w:left w:val="nil"/>
              <w:bottom w:val="nil"/>
              <w:right w:val="nil"/>
            </w:tcBorders>
            <w:shd w:val="clear" w:color="auto" w:fill="auto"/>
            <w:noWrap/>
            <w:vAlign w:val="bottom"/>
            <w:hideMark/>
          </w:tcPr>
          <w:p w:rsidR="00F47E02" w:rsidRPr="003D0FE0" w:rsidRDefault="00F47E02" w:rsidP="00264346">
            <w:pPr>
              <w:jc w:val="center"/>
              <w:rPr>
                <w:b/>
                <w:color w:val="000000"/>
                <w:sz w:val="16"/>
                <w:szCs w:val="16"/>
              </w:rPr>
            </w:pPr>
            <w:r w:rsidRPr="003D0FE0">
              <w:rPr>
                <w:b/>
                <w:noProof/>
                <w:sz w:val="16"/>
                <w:szCs w:val="16"/>
                <w:lang w:val="es-PE" w:eastAsia="es-PE"/>
              </w:rPr>
              <mc:AlternateContent>
                <mc:Choice Requires="wpg">
                  <w:drawing>
                    <wp:anchor distT="0" distB="0" distL="114300" distR="114300" simplePos="0" relativeHeight="251662848" behindDoc="0" locked="0" layoutInCell="1" allowOverlap="1" wp14:anchorId="21F4E52E" wp14:editId="4B08C7EA">
                      <wp:simplePos x="0" y="0"/>
                      <wp:positionH relativeFrom="column">
                        <wp:posOffset>36195</wp:posOffset>
                      </wp:positionH>
                      <wp:positionV relativeFrom="paragraph">
                        <wp:posOffset>-749935</wp:posOffset>
                      </wp:positionV>
                      <wp:extent cx="1669415" cy="704850"/>
                      <wp:effectExtent l="0" t="0" r="0" b="0"/>
                      <wp:wrapNone/>
                      <wp:docPr id="47"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9415" cy="704850"/>
                                <a:chOff x="1660" y="1028"/>
                                <a:chExt cx="4320" cy="1154"/>
                              </a:xfrm>
                            </wpg:grpSpPr>
                            <wps:wsp>
                              <wps:cNvPr id="48" name="Text Box 12"/>
                              <wps:cNvSpPr txBox="1">
                                <a:spLocks noChangeArrowheads="1"/>
                              </wps:cNvSpPr>
                              <wps:spPr bwMode="auto">
                                <a:xfrm>
                                  <a:off x="1660" y="1253"/>
                                  <a:ext cx="4320" cy="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346" w:rsidRPr="00197728" w:rsidRDefault="00264346" w:rsidP="00F47E02">
                                    <w:pPr>
                                      <w:jc w:val="center"/>
                                      <w:rPr>
                                        <w:b/>
                                        <w:sz w:val="10"/>
                                        <w:szCs w:val="10"/>
                                        <w:lang w:val="es-PE"/>
                                      </w:rPr>
                                    </w:pPr>
                                  </w:p>
                                  <w:p w:rsidR="00264346" w:rsidRPr="00197728" w:rsidRDefault="00264346" w:rsidP="00F47E02">
                                    <w:pPr>
                                      <w:pStyle w:val="Ttulo1"/>
                                      <w:spacing w:before="0"/>
                                      <w:contextualSpacing/>
                                      <w:jc w:val="center"/>
                                      <w:rPr>
                                        <w:rFonts w:ascii="Arial" w:hAnsi="Arial" w:cs="Arial"/>
                                        <w:color w:val="auto"/>
                                        <w:sz w:val="10"/>
                                        <w:szCs w:val="10"/>
                                      </w:rPr>
                                    </w:pPr>
                                  </w:p>
                                  <w:p w:rsidR="00264346" w:rsidRPr="00197728" w:rsidRDefault="00264346" w:rsidP="00F47E02">
                                    <w:pPr>
                                      <w:pStyle w:val="Ttulo1"/>
                                      <w:spacing w:before="0"/>
                                      <w:contextualSpacing/>
                                      <w:jc w:val="center"/>
                                      <w:rPr>
                                        <w:rFonts w:ascii="Arial" w:hAnsi="Arial" w:cs="Arial"/>
                                        <w:color w:val="auto"/>
                                        <w:sz w:val="10"/>
                                        <w:szCs w:val="10"/>
                                      </w:rPr>
                                    </w:pPr>
                                    <w:r w:rsidRPr="00197728">
                                      <w:rPr>
                                        <w:rFonts w:ascii="Arial" w:hAnsi="Arial" w:cs="Arial"/>
                                        <w:color w:val="auto"/>
                                        <w:sz w:val="10"/>
                                        <w:szCs w:val="10"/>
                                      </w:rPr>
                                      <w:t>MINISTERIO DE DEFENSA</w:t>
                                    </w:r>
                                  </w:p>
                                  <w:p w:rsidR="00264346" w:rsidRPr="00197728" w:rsidRDefault="00264346" w:rsidP="00F47E02">
                                    <w:pPr>
                                      <w:pStyle w:val="Sinespaciado"/>
                                      <w:jc w:val="center"/>
                                      <w:rPr>
                                        <w:b/>
                                        <w:sz w:val="10"/>
                                        <w:szCs w:val="10"/>
                                      </w:rPr>
                                    </w:pPr>
                                    <w:r w:rsidRPr="00197728">
                                      <w:rPr>
                                        <w:b/>
                                        <w:sz w:val="10"/>
                                        <w:szCs w:val="10"/>
                                      </w:rPr>
                                      <w:t>EJERCITO DEL PERÚ</w:t>
                                    </w:r>
                                  </w:p>
                                  <w:p w:rsidR="00264346" w:rsidRPr="00197728" w:rsidRDefault="00264346" w:rsidP="00F47E02">
                                    <w:pPr>
                                      <w:contextualSpacing/>
                                      <w:jc w:val="center"/>
                                      <w:rPr>
                                        <w:b/>
                                        <w:sz w:val="10"/>
                                        <w:szCs w:val="10"/>
                                        <w:lang w:val="es-PE"/>
                                      </w:rPr>
                                    </w:pPr>
                                    <w:r w:rsidRPr="00197728">
                                      <w:rPr>
                                        <w:b/>
                                        <w:sz w:val="10"/>
                                        <w:szCs w:val="10"/>
                                      </w:rPr>
                                      <w:t>COMANDO DE SALUD DEL EJÉRCITO</w:t>
                                    </w:r>
                                  </w:p>
                                </w:txbxContent>
                              </wps:txbx>
                              <wps:bodyPr rot="0" vert="horz" wrap="square" lIns="91440" tIns="45720" rIns="91440" bIns="45720" anchor="t" anchorCtr="0" upright="1">
                                <a:noAutofit/>
                              </wps:bodyPr>
                            </wps:wsp>
                            <pic:pic xmlns:pic="http://schemas.openxmlformats.org/drawingml/2006/picture">
                              <pic:nvPicPr>
                                <pic:cNvPr id="49" name="Picture 13" descr="ESCUDO"/>
                                <pic:cNvPicPr>
                                  <a:picLocks noChangeAspect="1" noChangeArrowheads="1"/>
                                </pic:cNvPicPr>
                              </pic:nvPicPr>
                              <pic:blipFill>
                                <a:blip r:embed="rId10" cstate="print">
                                  <a:extLst>
                                    <a:ext uri="{28A0092B-C50C-407E-A947-70E740481C1C}">
                                      <a14:useLocalDpi xmlns:a14="http://schemas.microsoft.com/office/drawing/2010/main" val="0"/>
                                    </a:ext>
                                  </a:extLst>
                                </a:blip>
                                <a:srcRect l="22145" r="12303" b="20076"/>
                                <a:stretch>
                                  <a:fillRect/>
                                </a:stretch>
                              </pic:blipFill>
                              <pic:spPr bwMode="auto">
                                <a:xfrm>
                                  <a:off x="3347" y="1028"/>
                                  <a:ext cx="720" cy="517"/>
                                </a:xfrm>
                                <a:prstGeom prst="rect">
                                  <a:avLst/>
                                </a:prstGeom>
                                <a:solidFill>
                                  <a:srgbClr val="FFFFFF"/>
                                </a:solidFill>
                              </pic:spPr>
                            </pic:pic>
                          </wpg:wgp>
                        </a:graphicData>
                      </a:graphic>
                      <wp14:sizeRelH relativeFrom="page">
                        <wp14:pctWidth>0</wp14:pctWidth>
                      </wp14:sizeRelH>
                      <wp14:sizeRelV relativeFrom="page">
                        <wp14:pctHeight>0</wp14:pctHeight>
                      </wp14:sizeRelV>
                    </wp:anchor>
                  </w:drawing>
                </mc:Choice>
                <mc:Fallback>
                  <w:pict>
                    <v:group w14:anchorId="21F4E52E" id="Grupo 22" o:spid="_x0000_s1038" style="position:absolute;left:0;text-align:left;margin-left:2.85pt;margin-top:-59.05pt;width:131.45pt;height:55.5pt;z-index:251662848" coordorigin="1660,1028" coordsize="4320,11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P0d0BAAAwwoAAA4AAABkcnMvZTJvRG9jLnhtbKxWbW/bNhD+PmD/&#10;gdB3xZIsW5YQp0hkOyiQrcHS/gCaoiyiEqmRdOx02H/fHWn5JdnQoJ0BCySPPN49d/ccrz/su5Y8&#10;c22EkvMgvooCwiVTlZCbefDl8yqcBcRYKivaKsnnwQs3wYebX3+53vUFT1Sj2oprAkqkKXb9PGis&#10;7YvRyLCGd9RcqZ5LENZKd9TCVG9GlaY70N61oySKpqOd0lWvFePGwOrCC4Mbp7+uObOf6tpwS9p5&#10;ALZZ99Xuu8bv6OaaFhtN+0awgxn0B6zoqJBw6VHVglpKtlq8UdUJppVRtb1iqhupuhaMOx/Amzh6&#10;5c29Vtve+bIpdpv+CBNA+wqnH1bLfn9+1ERU8yDNAiJpBzG619tekSRBcHb9poA997p/6h+19xCG&#10;D4p9NSAevZbjfOM3k/XuN1WBPrq1yoGzr3WHKsBtsncxeDnGgO8tYbAYT6d5Gk8CwkCWRelscggS&#10;ayCSeAx2QCRBGkfJzAeQNcvD8XScgBDPxvEkRemIFv5eZ+vBNnQMEs6cMDU/h+lTQ3vuQmUQrwFT&#10;yH6P6Wf0707tSXyA1W1DTIndwzrY6yAyHloiVdlQueG3Wqtdw2kF9sXOHTQcbvDhwIlBJd/D+gRa&#10;Mhl70AbET5DlSX6BGC16bew9Vx3BwTzQUE/OTPr8YKwHd9iCgZVqJdoW1mnRyosFiIJfgVvhKMrw&#10;flcif+VRvpwtZ2mYJtNlmEaLRXi7KtNwuoqzyWK8KMtF/DfeG6dFI6qKS7xmKNc4fV/oDsThC+1Y&#10;sEa1okJ1aJLRm3XZavJMgS5W7ncA5Gzb6NIMl2HgyyuX4iSN7pI8XE1nWZiu0kmYZ9EsjOL8Lp9G&#10;aZ4uVpcuPQjJf94lspsH+SSZ+GT6T98i93vrGy06YYGQW9HNg9lxEy0wBZeycqG1VLR+fAYFmn+C&#10;AsI9BBrKzueorzm7X+893+DtKFur6gUyWCtIMKhdaCYwaJT+FpAdEPM8MH9uqeYBaT9KqII8TlNk&#10;cjdJJxnWuz6XrM8lVDJQNQ9sQPywtJ79t70WmwZu8nUn1S2wVC1cUp+scgzniOLmuhesgP8hRjB6&#10;k3bf71Zwym7RF9/xunfp6Kj+uu1DaBg9tWItWmFfXPODIKNR8vlRMCRnnJyRTz6QD4jxVhKPA1Jx&#10;wwCB5VP5ZfEJQzAc8iqg5AVz7H6iINND2SNQp6U3rHSpZYTTC7PWreiHKsPxAQCw5FUn+xcMfZdc&#10;KLbtuLS+7WveAhZKmkb0BhKg4N2aV8BQHyuwk8GTw0LngRhLT1hDNp7TTjK7jaI8uQvLSVQC7WTL&#10;8DZPszCLllkKnScu43Ko0a3hgAptF734H4rU8Yvra75QhsJxzAhLiJDnI/YHYI+PlySJU+iKAFic&#10;jCMI5BrWoiibYgyBuazmljU4rIHM8BSsg6qjwMXkFAaM0Ls6x3iML4OLdovMjb3a1R722kmcHbhk&#10;aPFDV3hn4zij1/ey8OAAeIlD+LtidS8l5/nhVYdPsfO523V6e978A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Dnzi0DgAAAACQEAAA8AAABkcnMvZG93bnJldi54bWxMj8FqwkAQhu+F&#10;vsMyQm+6WYsxxGxEpO1JCtVC6W1MxiSYnQ3ZNYlv3+2pPc7Mxz/fn20n04qBetdY1qAWEQjiwpYN&#10;Vxo+T6/zBITzyCW2lknDnRxs88eHDNPSjvxBw9FXIoSwS1FD7X2XSumKmgy6he2Iw+1ie4M+jH0l&#10;yx7HEG5auYyiWBpsOHyosaN9TcX1eDMa3kYcd8/qZThcL/v792n1/nVQpPXTbNptQHia/B8Mv/pB&#10;HfLgdLY3Lp1oNazWAdQwVypRIAKwjJMYxDms1gpknsn/DfIfAAAA//8DAFBLAwQKAAAAAAAAACEA&#10;syVaEPcRAAD3EQAAFQAAAGRycy9tZWRpYS9pbWFnZTEuanBlZ//Y/+AAEEpGSUYAAQEBANwA3AAA&#10;/9sAQwACAQEBAQECAQEBAgICAgIEAwICAgIFBAQDBAYFBgYGBQYGBgcJCAYHCQcGBggLCAkKCgoK&#10;CgYICwwLCgwJCgoK/8AACwgAXwBmAQERAP/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aAAgBAQAAPwD90rz4d+HL/wAWQeJrm2zewq4WXjlWxweM8Y4OQfeumt4f&#10;JGzt26mpM02SZYxuNcR8VP2h/hD8G9Jk1n4h+OLHT0hZVMTTBpC7I7ou0ZOWEcm3ON20gZNeF6F/&#10;wV0/ZU8c2d7J4J1e4untdBvtTh+1TQwLcfZXiEkKsXP7wiVGA7g+uRXA6j/wV+vB4T8Q+KvDfwUu&#10;NWuLWTy/DvhXTWup9WuyJghaaGOBhCrITIjZ+ZRxkcjX/aE/4KxaT8F7zwvqWj/DxNR0jWfCEHiD&#10;UFu7qW3vYo5WZfLjhMZLum0s+cbVHNdV+wb/AMFJtJ/bQS3sj8Kr7w/e3FhJfKv25bqFIFZFDM4V&#10;cEluAAw4PNeveA/2tf2cviZ401n4f+BvjNoOoaz4e1J9O1jTI70JNBdIxVowrY3kMrKSmRlSM5BF&#10;ejLdQ4AVs5XIwe3rUqurDg0tZt5LdJcQiKOT5nYM0ajAGOM/j+tXovMJy1Q63fnS9JuNS8iWX7PC&#10;0nlwpud8AnCjuT2HrX5v/Ev9tj9sz9ufXNN8O/se+APFXhvw3Y+IrzRvG0UlsbLUgNmEuFumXZCq&#10;NuR41KyqxRgxUHPovwG/4I4eDvDvw98N2nxj+KXifUtchl8/xpFbasstr4hZZzNDHP50RcCJyxVk&#10;ZXHmSjcQ5FfQnw+/YW/ZF+GUVonhX9nrwxvsbg3Fldanpq39zBIUCbknufMkU7VVRhhhVAGAAK9U&#10;Sy0622rDaxLtGAFQcDH/AOofSlksbCZt0lpCzFcbigP4dK47VP2cPgbrHjjT/ihdfCTw/wD8JJo/&#10;mLpevRaZHHeWquMOFmQBwD3GcGvlL9pT/gib+zj45n0LX/gj4B8NeG77Q9Ql1K5trjTRINZvGJkW&#10;a6nYPJI/mEku4djuYghsMOR/Zh/aZ/a8/ZG+L11+zV+17qGvePLvWNeuT4TuU09HnubXz/Kh+yCF&#10;ADGQfMZZWxBEuC7ZAr9D7NzLhwpXjOD2qzUMhXcOvXtUobJwBVDxLrmneHdBvPEGryNHZ2Nu89y6&#10;xlisaqSxwOTwD0rhfh742+FPx3+FN54w/Z08d6b9j8QQSG38Q6BHEzJcFceawK4MqnGQ4J4AIr5i&#10;/YN/4Kb6d4o/aV8X/wDBOX9pT4jafffFjwPfPDY65BCLeLxTaqocypGPlSdAyiSMYB6qMZx7z+3Z&#10;+298Jf8Agn9+zxqn7RvxlF3NpenzxW8dnp6AzXU8hxHEu4gAk55JAGK/L3TP+CxH/Ber9rQX3xM/&#10;Yr/YE02z8A3ivJ4fvtc0GW4mdUYjPmG7iSUsMYKIRnPJAzVOz/4OEf8AgqX+x5rmj3P/AAUr/YOt&#10;tL8N394tnLrGl6bcWLtIW5MRaWaOQhOdh2ZIOK/X74FftA/Dr9on4IeHv2gvhvrsV14b8S6PHqen&#10;Xj/JmFl3fNn7pHIOehFfC9n/AMFI9I/4KL/8FO4f2JP2Uvj5/Zfg/wCGQ/tnx9rGjyHf4jmgmA+w&#10;QSqRiBXx5jKcOAV5U19xfFD48/Bb4MeI/DHhr4keLbOw1jxdrC6X4XsXj33F9ctzsjVQWwFyzN0A&#10;BJNd5aszPnFWKq3lw8Kq6J/Fg4HSrEblhzUd/HDNaSRXESyRspDow4YY5Br+dnRP+C2sX/BNr/gs&#10;98ZPhd4d8HCD4P6r4rNtrHhjTbcLHZ3aKFa9gUcRyFz8yrhXHBGQpHwn+3n4c/bM+Hf7Yuoft/eG&#10;49es7nxTrEfirw9r2jb86XDcySNbJKVHyMY4idp4IBBr9bdD/wCChPwV/wCCwH/BLaf9nn9uvV7/&#10;AOFfjC4s7Yf8JPqegSPpl3eR8xXKPsMa7urxnBUPnoRXy/8Asyf8FgP+CrH7B8N9+yN4Q8ReB/i9&#10;oPgGGGy8PXH9ktNC8BPyqL222ZjRSvLjKngmsT9oj9rv9sj/AILF/EbRfg1+2p4r8MfCX4e6Nerq&#10;IjbTZYrd3VB/pBZ/Me4bDNtQFVPU57e2f8FbP+ClGmfsq/8ABN3w3+wX/wAE57LxNceG7HR4dD1T&#10;4lfYbi1i+yogDpbyAL5skmfmIBADEY5r5F/4IxaT8b/+CdXjL/h574w+Gmqf8IL4f8PyxeJNNVnj&#10;vLm2vEf7JMqSY3I8sX3u2/NfVH/BFj/gsB46/wCCi/8AwXH1Txn+0Fb29va+IPCd5Z/DXQWxJFoA&#10;idZPKgLDmV4wxeQAF9p4AwB/QPbpgkiparXsSSRLv+XDA5NSxE54HFVfEl4unaBeag7YWC2kkb8F&#10;Jr+Iv44eNH+Jv7fPjz4g+JtVE8N1481a8uLiWNfmjS4kKjHuFUY7/jX6Df8ABP3/AIKDfFrxT8IP&#10;jL8IvjL8a9NvNem8O+HNO8Jr4g0Gx8mWzg+0M1ghEAjVyspCM6luwIJBH69fsr/8FHP+CUvw9/ZB&#10;8E2Pi/4i+BvAVnqdsYpPDevXUbS/a+kxbcCW3Pk7yMEGvj/9o39v3XPin+2z8Yv2a/2afHPwt8Qf&#10;Bz/hUMWsRJpGlQ+dDcKVEphubdVZpCxG5ZCyhemDXIftef8ABZ/xf8MPhpp/wM+CHh7TdDks/h/Y&#10;abqGoeJPDcUV7Y33kRkXVnN5nzxlGyd6MwAyMcmu/u/+Ci3gv9qD/gkd4gtv2iPh14R1zxJDq8Oh&#10;+BvD2k3032svgJb6pNO00jrI7K0uQRwRnIJr81/24v24PjN8U7fxd4As/wBpq61fw/p3hPw54e8Z&#10;2em/6La6vcwkxyo0RwJmiddvmhQGKbhgGvHf+CLviN/hF/wVP+AfjdLuZd3xGttPmWFcBRclrbBY&#10;EZGJeQeMZ69D/ZtaMWXPapqhugCAHPy1IiqPuj6Vx37ROrz6D8CPGWs20DSSWvhe+kjjXqzCB8D8&#10;6/i61PwN4i8CfCbUfiH4u8Asust46j+1Q6hCx8qOa3uHKspKkHcvGef63vDt/Z+LPBeqWvwX8T2m&#10;na1qwtjqHhfVoyspkhkLK1pJIzHAJ6by3tjp9dXn7N3wh8R+GP2dPAXxp0XULm30/VtUX4k654ds&#10;y93ZWu2JYoyvIfLBmDYYHaeD0PqX/BOD4SfsS/Bf4RftE+NLLxL4j07x94kvJtC+Huka7ayJPJoj&#10;yK6uFSFFaRwvzHACgAYHWvpj/grJ4w/Yo8cfsOeEPg/8CPhto/izx1fXGhSeJL/TtBeG48i2jjSd&#10;ZroBdjtGuzBYnB49a4j/AIK6N+xt8Q/+Ce3hfQv2GvBem+F9YtbWKbU9NsdNe11CAwRDAuJPL+fa&#10;UwXLknjBOa/ES+W30xo9Sh18alJCztd3FiW8lLiRi2H8xQXweuAwOOtezfsVaD47h/al+G/jmFFX&#10;Q7L4qaFc3esWOnhYoJJLyMqjuANjcnC4A+U8cV/aLptwrW8bs45jU/pVuNw67hRJEsq7WpwUL0Fc&#10;p8crJNQ+Dfim0mDMsmgXYZY+GP7luBX44ePv2Gfhp8evE9n4e8UfD+HUPDvxX8OyXmlXwt/+PLxH&#10;a6Y00DhwQyszm4QLgKxjYHORXj/xB/4IS/s+/Bj4ieGf2lvC/wAUtRbSY28NudKvLeN0muLp7iK9&#10;PmAq0aRSpGOdxBkAJ6V9v/8ABUf/AIKK+Bv2JtV0H9lj4Wy+Gvh/qkvhu3u5PHGueCZdYitrY7kj&#10;htrWFCJZWMZy8rqicfeLcfm18YP2/PjBb+K7aT4fftPeLPGnie9lRba30HRb/S5HuGX7psRPJCAF&#10;w48reozhl52r9uf8E3P+C00Gl6frHwA/4KYaZNoOr6fJJFo/jm+8N/Y53t9uB9tiWFRDJnOyUDa4&#10;xkBs17Z+wD4q1n9rnwJ8ePDHi/4h6l4/+DrXksHw38beLPDMVpdT2xhPnDzEjj+0JHKCFkKgsqgn&#10;rX58/sef8ENvg78ab+98WRfD+7164v8AxPq+ItSk8ux8vybzylQIFUIzm3YM2cHOMCvon9qP9jzw&#10;J4b8VN4EstBs9JiPjTwhpI0/R7NFSPUbbRbhrcZA24a5kT5+5A5yRX7CafZLLpsdpMBt8kKy9c8V&#10;dtreO0gW2hXCouFHoKeXUd6Fbd2qtrllDqWkXGn3EYaO4haN1boQwII/WvkH9mDS7a90K8+Gnxjv&#10;ZNF074c+NltvCty8EUEd3IHLQ7JOSWUb0IzysnI5FT/GXQvhZ8Q7e58FeM7vQ9T+H/i6LULX/hKY&#10;7iCG60C5SSOZEjUcSQB42J4DpIilgQ2V/Nv/AILQeN9J+Afhnw/8J/25ZPBfxO0rS440+H/jvwj4&#10;3fS/GFrbuwYC5097a6iuIwAuGyynAJwTmvkPw1Yf8EbfGusWvjuz/bH+NHhu+hYTTTXnh3TZrqzm&#10;AAY77G5iuNuem6Ecd+OPYYP+C2f7Jn7KPiS807UfHHjz9pew+xw22hab8ULewtrO2UAYcTxQXcwY&#10;YxtIB55UV9tfse/8FDviJ/wV9+GLfCr4OWvw++DfgezmW38XWmg+IzqGpfYyuWgtl+z2/ll87WzC&#10;u0chyeD9zajN4S/ZUsvCPwu+E0byfb47XQvDuim43QxxxjLzMgG7asQdmk3DJCg/ezXnWs6X4I/a&#10;q+LPhO/8K+C1Szi+JTa9JqbXTFNTs9OjES3u0DgPdRwrDnKtHGzcbhn6/tht4A47VNWbrTyQ2e+J&#10;yjb1+bsPmFXLcuDhjUk27y/lFfFX/BQT4OfET4bReIPj/wDDjwTq3ijRr/TXTxN4d0WaRrtPubp4&#10;odyhwVjRiyZljeJWRXy61+T3/BQr9vL49eK/hRDo3hnyW8E6fJND/wAJB9tS3vtUZihjnW5jilht&#10;buPayyfaRbyOpOVJJx+U/wAbvG3xU8deIrjxH4n8e6trUU6qsaah4gh1Qqg4+aSBioUfw4+nau88&#10;efs3+P8Awh+w6vxg0XwJJpfhTVfE1vZQ+IdSjKXviS82M0sUMXJ8iHGeMjJyWJOFZ8b/APgnv8W/&#10;hX+zB8O/2t9A8PahrvgTxtpKS/8ACQWcLNFpt6hZLi0uAA3lOrKcHBUg9T0F7/gnpp7eHvH0PjaD&#10;9ti++FpjuGFnZ+EdGvNX13VWOQIYLa3RYSTnhp5o1BwcHrX7b/sf/ty/tS+LfFOhfs0j9m3W/Gyx&#10;2cGm6fDqGsW7+KNN054Ak9/qUtt/oWlb+uwytcMDgqTgn9OP2afgDc/CLR2vfEM9rJqt1bw26w2M&#10;ZW206ziGIbOHPO1F6scF2yxAyAPWVUL0FLVHWFvnsZF08wrcFT5UlwpZFbHBIBBIz7j6iprdjnJ9&#10;fyqwGB6Go7iITJsIrwf4/f8ABMn9hr9pzUbjWvjL+zh4d1O+uo9l3qEdqbea4GekjRFS/wDwLNea&#10;+Ev+CCf/AASg8Falb6rpf7HvhyRrZQIYroSyxjDbhlGbDc88g1lf8FJv+CYDftj6/wDBXw54G0Hw&#10;xp/hP4e61f3OraXdxGGNYJbJoYlhjjUjIcg4wAAM+1dp/wAEy/8AgnvafsYfsF6D+yB8VY9I8TG1&#10;lvptYjNuJ7OVrm4klKASINygPjlf8aZdf8EUv+CX11rFzr7fsbeD47i6lWSY2tm0QZgcg4VgB9Bi&#10;vdvg7+z58Gv2f/Cy+Cvgt8NNH8MaWjFvsuj2KQq7HqzFRlj7kk12artXbS0VT1qyuL/T5ra1lWN3&#10;iZVZlyASMdO9R3X9qxRw/ZraOZvMVZt02wKvdhwcn2/UVchRlxuFSUUUm0dx+lLgelFRrG4l3mTI&#10;/u1JRRRTdgp1FFFFFFFFFFf/2VBLAQItABQABgAIAAAAIQCKFT+YDAEAABUCAAATAAAAAAAAAAAA&#10;AAAAAAAAAABbQ29udGVudF9UeXBlc10ueG1sUEsBAi0AFAAGAAgAAAAhADj9If/WAAAAlAEAAAsA&#10;AAAAAAAAAAAAAAAAPQEAAF9yZWxzLy5yZWxzUEsBAi0AFAAGAAgAAAAhAD/DP0d0BAAAwwoAAA4A&#10;AAAAAAAAAAAAAAAAPAIAAGRycy9lMm9Eb2MueG1sUEsBAi0AFAAGAAgAAAAhAFhgsxu6AAAAIgEA&#10;ABkAAAAAAAAAAAAAAAAA3AYAAGRycy9fcmVscy9lMm9Eb2MueG1sLnJlbHNQSwECLQAUAAYACAAA&#10;ACEAOfOLQOAAAAAJAQAADwAAAAAAAAAAAAAAAADNBwAAZHJzL2Rvd25yZXYueG1sUEsBAi0ACgAA&#10;AAAAAAAhALMlWhD3EQAA9xEAABUAAAAAAAAAAAAAAAAA2ggAAGRycy9tZWRpYS9pbWFnZTEuanBl&#10;Z1BLBQYAAAAABgAGAH0BAAAEGwAAAAA=&#10;">
                      <v:shape id="Text Box 12" o:spid="_x0000_s1039" type="#_x0000_t202" style="position:absolute;left:1660;top:1253;width:4320;height: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264346" w:rsidRPr="00197728" w:rsidRDefault="00264346" w:rsidP="00F47E02">
                              <w:pPr>
                                <w:jc w:val="center"/>
                                <w:rPr>
                                  <w:b/>
                                  <w:sz w:val="10"/>
                                  <w:szCs w:val="10"/>
                                  <w:lang w:val="es-PE"/>
                                </w:rPr>
                              </w:pPr>
                            </w:p>
                            <w:p w:rsidR="00264346" w:rsidRPr="00197728" w:rsidRDefault="00264346" w:rsidP="00F47E02">
                              <w:pPr>
                                <w:pStyle w:val="Ttulo1"/>
                                <w:spacing w:before="0"/>
                                <w:contextualSpacing/>
                                <w:jc w:val="center"/>
                                <w:rPr>
                                  <w:rFonts w:ascii="Arial" w:hAnsi="Arial" w:cs="Arial"/>
                                  <w:color w:val="auto"/>
                                  <w:sz w:val="10"/>
                                  <w:szCs w:val="10"/>
                                </w:rPr>
                              </w:pPr>
                            </w:p>
                            <w:p w:rsidR="00264346" w:rsidRPr="00197728" w:rsidRDefault="00264346" w:rsidP="00F47E02">
                              <w:pPr>
                                <w:pStyle w:val="Ttulo1"/>
                                <w:spacing w:before="0"/>
                                <w:contextualSpacing/>
                                <w:jc w:val="center"/>
                                <w:rPr>
                                  <w:rFonts w:ascii="Arial" w:hAnsi="Arial" w:cs="Arial"/>
                                  <w:color w:val="auto"/>
                                  <w:sz w:val="10"/>
                                  <w:szCs w:val="10"/>
                                </w:rPr>
                              </w:pPr>
                              <w:r w:rsidRPr="00197728">
                                <w:rPr>
                                  <w:rFonts w:ascii="Arial" w:hAnsi="Arial" w:cs="Arial"/>
                                  <w:color w:val="auto"/>
                                  <w:sz w:val="10"/>
                                  <w:szCs w:val="10"/>
                                </w:rPr>
                                <w:t>MINISTERIO DE DEFENSA</w:t>
                              </w:r>
                            </w:p>
                            <w:p w:rsidR="00264346" w:rsidRPr="00197728" w:rsidRDefault="00264346" w:rsidP="00F47E02">
                              <w:pPr>
                                <w:pStyle w:val="Sinespaciado"/>
                                <w:jc w:val="center"/>
                                <w:rPr>
                                  <w:b/>
                                  <w:sz w:val="10"/>
                                  <w:szCs w:val="10"/>
                                </w:rPr>
                              </w:pPr>
                              <w:r w:rsidRPr="00197728">
                                <w:rPr>
                                  <w:b/>
                                  <w:sz w:val="10"/>
                                  <w:szCs w:val="10"/>
                                </w:rPr>
                                <w:t>EJERCITO DEL PERÚ</w:t>
                              </w:r>
                            </w:p>
                            <w:p w:rsidR="00264346" w:rsidRPr="00197728" w:rsidRDefault="00264346" w:rsidP="00F47E02">
                              <w:pPr>
                                <w:contextualSpacing/>
                                <w:jc w:val="center"/>
                                <w:rPr>
                                  <w:b/>
                                  <w:sz w:val="10"/>
                                  <w:szCs w:val="10"/>
                                  <w:lang w:val="es-PE"/>
                                </w:rPr>
                              </w:pPr>
                              <w:r w:rsidRPr="00197728">
                                <w:rPr>
                                  <w:b/>
                                  <w:sz w:val="10"/>
                                  <w:szCs w:val="10"/>
                                </w:rPr>
                                <w:t>COMANDO DE SALUD DEL EJÉRCITO</w:t>
                              </w:r>
                            </w:p>
                          </w:txbxContent>
                        </v:textbox>
                      </v:shape>
                      <v:shape id="Picture 13" o:spid="_x0000_s1040" type="#_x0000_t75" alt="ESCUDO" style="position:absolute;left:3347;top:1028;width:720;height: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QLhfDAAAA2wAAAA8AAABkcnMvZG93bnJldi54bWxEj0FrwkAUhO9C/8PyCt5006qlpq4iRUE8&#10;CKZCr4/sa5KafRt21yT+e1cQPA4z8w2zWPWmFi05X1lW8DZOQBDnVldcKDj9bEefIHxA1lhbJgVX&#10;8rBavgwWmGrb8ZHaLBQiQtinqKAMoUml9HlJBv3YNsTR+7POYIjSFVI77CLc1PI9ST6kwYrjQokN&#10;fZeUn7OLUbDf/G9Pdj2RO/fbdrOp1md3mCs1fO3XXyAC9eEZfrR3WsF0Dvcv8QfI5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xAuF8MAAADbAAAADwAAAAAAAAAAAAAAAACf&#10;AgAAZHJzL2Rvd25yZXYueG1sUEsFBgAAAAAEAAQA9wAAAI8DAAAAAA==&#10;" filled="t">
                        <v:imagedata r:id="rId11" o:title="ESCUDO" cropbottom="13157f" cropleft="14513f" cropright="8063f"/>
                      </v:shape>
                    </v:group>
                  </w:pict>
                </mc:Fallback>
              </mc:AlternateContent>
            </w:r>
            <w:r w:rsidRPr="003D0FE0">
              <w:rPr>
                <w:b/>
                <w:color w:val="000000"/>
                <w:sz w:val="16"/>
                <w:szCs w:val="16"/>
              </w:rPr>
              <w:t>ANEXO Nº 06</w:t>
            </w:r>
          </w:p>
        </w:tc>
      </w:tr>
      <w:tr w:rsidR="00F47E02" w:rsidRPr="00BC0669" w:rsidTr="00264346">
        <w:trPr>
          <w:trHeight w:val="270"/>
          <w:jc w:val="center"/>
        </w:trPr>
        <w:tc>
          <w:tcPr>
            <w:tcW w:w="10591" w:type="dxa"/>
            <w:gridSpan w:val="3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47E02" w:rsidRPr="00403261" w:rsidRDefault="00F47E02" w:rsidP="00053A02">
            <w:pPr>
              <w:jc w:val="center"/>
              <w:rPr>
                <w:color w:val="000000"/>
                <w:sz w:val="14"/>
                <w:szCs w:val="14"/>
              </w:rPr>
            </w:pPr>
            <w:r w:rsidRPr="00403261">
              <w:rPr>
                <w:color w:val="000000"/>
                <w:sz w:val="14"/>
                <w:szCs w:val="14"/>
              </w:rPr>
              <w:t xml:space="preserve">CERTIFICADO </w:t>
            </w:r>
            <w:r w:rsidR="00053A02">
              <w:rPr>
                <w:color w:val="000000"/>
                <w:sz w:val="14"/>
                <w:szCs w:val="14"/>
              </w:rPr>
              <w:t>MEDICO DE INVALIDEZ</w:t>
            </w:r>
            <w:r w:rsidRPr="00403261">
              <w:rPr>
                <w:color w:val="000000"/>
                <w:sz w:val="14"/>
                <w:szCs w:val="14"/>
              </w:rPr>
              <w:t xml:space="preserve"> </w:t>
            </w:r>
          </w:p>
        </w:tc>
      </w:tr>
      <w:tr w:rsidR="00F47E02" w:rsidRPr="00BC0669" w:rsidTr="00264346">
        <w:trPr>
          <w:trHeight w:val="300"/>
          <w:jc w:val="center"/>
        </w:trPr>
        <w:tc>
          <w:tcPr>
            <w:tcW w:w="3250" w:type="dxa"/>
            <w:gridSpan w:val="9"/>
            <w:vMerge w:val="restart"/>
            <w:tcBorders>
              <w:top w:val="single" w:sz="8" w:space="0" w:color="auto"/>
              <w:left w:val="single" w:sz="8" w:space="0" w:color="auto"/>
              <w:bottom w:val="single" w:sz="8" w:space="0" w:color="000000"/>
              <w:right w:val="nil"/>
            </w:tcBorders>
            <w:shd w:val="clear" w:color="auto" w:fill="auto"/>
            <w:noWrap/>
            <w:vAlign w:val="center"/>
            <w:hideMark/>
          </w:tcPr>
          <w:p w:rsidR="00F47E02" w:rsidRPr="00403261" w:rsidRDefault="00F47E02" w:rsidP="00264346">
            <w:pPr>
              <w:rPr>
                <w:color w:val="000000"/>
                <w:sz w:val="14"/>
                <w:szCs w:val="14"/>
              </w:rPr>
            </w:pPr>
            <w:r w:rsidRPr="00403261">
              <w:rPr>
                <w:color w:val="000000"/>
                <w:sz w:val="14"/>
                <w:szCs w:val="14"/>
              </w:rPr>
              <w:t xml:space="preserve">Nº </w:t>
            </w:r>
            <w:r>
              <w:rPr>
                <w:color w:val="000000"/>
                <w:sz w:val="14"/>
                <w:szCs w:val="14"/>
              </w:rPr>
              <w:t xml:space="preserve"> DE </w:t>
            </w:r>
            <w:r w:rsidRPr="00403261">
              <w:rPr>
                <w:color w:val="000000"/>
                <w:sz w:val="14"/>
                <w:szCs w:val="14"/>
              </w:rPr>
              <w:t>CERTIFICADO MEDICO</w:t>
            </w:r>
          </w:p>
        </w:tc>
        <w:tc>
          <w:tcPr>
            <w:tcW w:w="283" w:type="dxa"/>
            <w:tcBorders>
              <w:top w:val="single" w:sz="8" w:space="0" w:color="auto"/>
              <w:left w:val="nil"/>
              <w:bottom w:val="nil"/>
              <w:right w:val="nil"/>
            </w:tcBorders>
            <w:shd w:val="clear" w:color="auto" w:fill="auto"/>
            <w:noWrap/>
            <w:vAlign w:val="center"/>
            <w:hideMark/>
          </w:tcPr>
          <w:p w:rsidR="00F47E02" w:rsidRPr="00403261" w:rsidRDefault="00F47E02" w:rsidP="00264346">
            <w:pPr>
              <w:rPr>
                <w:color w:val="000000"/>
                <w:sz w:val="14"/>
                <w:szCs w:val="14"/>
              </w:rPr>
            </w:pPr>
            <w:r w:rsidRPr="00403261">
              <w:rPr>
                <w:color w:val="000000"/>
                <w:sz w:val="14"/>
                <w:szCs w:val="14"/>
              </w:rPr>
              <w:t> </w:t>
            </w:r>
          </w:p>
        </w:tc>
        <w:tc>
          <w:tcPr>
            <w:tcW w:w="284" w:type="dxa"/>
            <w:gridSpan w:val="4"/>
            <w:tcBorders>
              <w:top w:val="single" w:sz="8" w:space="0" w:color="auto"/>
              <w:left w:val="nil"/>
              <w:bottom w:val="nil"/>
              <w:right w:val="nil"/>
            </w:tcBorders>
            <w:shd w:val="clear" w:color="auto" w:fill="auto"/>
            <w:noWrap/>
            <w:vAlign w:val="center"/>
            <w:hideMark/>
          </w:tcPr>
          <w:p w:rsidR="00F47E02" w:rsidRPr="00403261" w:rsidRDefault="00F47E02" w:rsidP="00264346">
            <w:pPr>
              <w:rPr>
                <w:color w:val="000000"/>
                <w:sz w:val="14"/>
                <w:szCs w:val="14"/>
              </w:rPr>
            </w:pPr>
            <w:r w:rsidRPr="00403261">
              <w:rPr>
                <w:color w:val="000000"/>
                <w:sz w:val="14"/>
                <w:szCs w:val="14"/>
              </w:rPr>
              <w:t> </w:t>
            </w:r>
          </w:p>
        </w:tc>
        <w:tc>
          <w:tcPr>
            <w:tcW w:w="301" w:type="dxa"/>
            <w:gridSpan w:val="2"/>
            <w:tcBorders>
              <w:top w:val="single" w:sz="8" w:space="0" w:color="auto"/>
              <w:left w:val="nil"/>
              <w:bottom w:val="nil"/>
              <w:right w:val="nil"/>
            </w:tcBorders>
            <w:shd w:val="clear" w:color="auto" w:fill="auto"/>
            <w:noWrap/>
            <w:vAlign w:val="center"/>
            <w:hideMark/>
          </w:tcPr>
          <w:p w:rsidR="00F47E02" w:rsidRPr="00403261" w:rsidRDefault="00F47E02" w:rsidP="00264346">
            <w:pPr>
              <w:rPr>
                <w:color w:val="000000"/>
                <w:sz w:val="14"/>
                <w:szCs w:val="14"/>
              </w:rPr>
            </w:pPr>
            <w:r w:rsidRPr="00403261">
              <w:rPr>
                <w:color w:val="000000"/>
                <w:sz w:val="14"/>
                <w:szCs w:val="14"/>
              </w:rPr>
              <w:t> </w:t>
            </w:r>
          </w:p>
        </w:tc>
        <w:tc>
          <w:tcPr>
            <w:tcW w:w="266" w:type="dxa"/>
            <w:tcBorders>
              <w:top w:val="single" w:sz="8" w:space="0" w:color="auto"/>
              <w:left w:val="nil"/>
              <w:bottom w:val="nil"/>
              <w:right w:val="nil"/>
            </w:tcBorders>
            <w:shd w:val="clear" w:color="auto" w:fill="auto"/>
            <w:noWrap/>
            <w:vAlign w:val="center"/>
            <w:hideMark/>
          </w:tcPr>
          <w:p w:rsidR="00F47E02" w:rsidRPr="00403261" w:rsidRDefault="00F47E02" w:rsidP="00264346">
            <w:pPr>
              <w:rPr>
                <w:color w:val="000000"/>
                <w:sz w:val="14"/>
                <w:szCs w:val="14"/>
              </w:rPr>
            </w:pPr>
            <w:r w:rsidRPr="00403261">
              <w:rPr>
                <w:color w:val="000000"/>
                <w:sz w:val="14"/>
                <w:szCs w:val="14"/>
              </w:rPr>
              <w:t> </w:t>
            </w:r>
          </w:p>
        </w:tc>
        <w:tc>
          <w:tcPr>
            <w:tcW w:w="283" w:type="dxa"/>
            <w:tcBorders>
              <w:top w:val="single" w:sz="8" w:space="0" w:color="auto"/>
              <w:left w:val="nil"/>
              <w:bottom w:val="nil"/>
              <w:right w:val="nil"/>
            </w:tcBorders>
            <w:shd w:val="clear" w:color="auto" w:fill="auto"/>
            <w:noWrap/>
            <w:vAlign w:val="center"/>
            <w:hideMark/>
          </w:tcPr>
          <w:p w:rsidR="00F47E02" w:rsidRPr="00403261" w:rsidRDefault="00F47E02" w:rsidP="00264346">
            <w:pPr>
              <w:rPr>
                <w:color w:val="000000"/>
                <w:sz w:val="14"/>
                <w:szCs w:val="14"/>
              </w:rPr>
            </w:pPr>
            <w:r w:rsidRPr="00403261">
              <w:rPr>
                <w:color w:val="000000"/>
                <w:sz w:val="14"/>
                <w:szCs w:val="14"/>
              </w:rPr>
              <w:t> </w:t>
            </w:r>
          </w:p>
        </w:tc>
        <w:tc>
          <w:tcPr>
            <w:tcW w:w="285" w:type="dxa"/>
            <w:tcBorders>
              <w:top w:val="single" w:sz="8" w:space="0" w:color="auto"/>
              <w:left w:val="nil"/>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283" w:type="dxa"/>
            <w:tcBorders>
              <w:top w:val="single" w:sz="8" w:space="0" w:color="auto"/>
              <w:left w:val="nil"/>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284" w:type="dxa"/>
            <w:gridSpan w:val="3"/>
            <w:tcBorders>
              <w:top w:val="single" w:sz="8" w:space="0" w:color="auto"/>
              <w:left w:val="nil"/>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843" w:type="dxa"/>
            <w:gridSpan w:val="5"/>
            <w:vMerge w:val="restart"/>
            <w:tcBorders>
              <w:top w:val="single" w:sz="8" w:space="0" w:color="auto"/>
              <w:left w:val="nil"/>
              <w:bottom w:val="single" w:sz="8" w:space="0" w:color="000000"/>
              <w:right w:val="nil"/>
            </w:tcBorders>
            <w:shd w:val="clear" w:color="auto" w:fill="auto"/>
            <w:noWrap/>
            <w:vAlign w:val="center"/>
            <w:hideMark/>
          </w:tcPr>
          <w:p w:rsidR="00F47E02" w:rsidRPr="00403261" w:rsidRDefault="00F47E02" w:rsidP="00264346">
            <w:pPr>
              <w:jc w:val="center"/>
              <w:rPr>
                <w:color w:val="000000"/>
                <w:sz w:val="14"/>
                <w:szCs w:val="14"/>
              </w:rPr>
            </w:pPr>
            <w:r w:rsidRPr="00403261">
              <w:rPr>
                <w:color w:val="000000"/>
                <w:sz w:val="14"/>
                <w:szCs w:val="14"/>
              </w:rPr>
              <w:t xml:space="preserve">              FECHA </w:t>
            </w:r>
          </w:p>
        </w:tc>
        <w:tc>
          <w:tcPr>
            <w:tcW w:w="1260" w:type="dxa"/>
            <w:gridSpan w:val="3"/>
            <w:tcBorders>
              <w:top w:val="single" w:sz="8" w:space="0" w:color="auto"/>
              <w:left w:val="nil"/>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892" w:type="dxa"/>
            <w:gridSpan w:val="2"/>
            <w:tcBorders>
              <w:top w:val="single" w:sz="8" w:space="0" w:color="auto"/>
              <w:left w:val="nil"/>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892" w:type="dxa"/>
            <w:tcBorders>
              <w:top w:val="single" w:sz="8" w:space="0" w:color="auto"/>
              <w:left w:val="nil"/>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85" w:type="dxa"/>
            <w:tcBorders>
              <w:top w:val="single" w:sz="8" w:space="0" w:color="auto"/>
              <w:left w:val="nil"/>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300"/>
          <w:jc w:val="center"/>
        </w:trPr>
        <w:tc>
          <w:tcPr>
            <w:tcW w:w="3250" w:type="dxa"/>
            <w:gridSpan w:val="9"/>
            <w:vMerge/>
            <w:tcBorders>
              <w:top w:val="single" w:sz="8" w:space="0" w:color="auto"/>
              <w:left w:val="single" w:sz="8" w:space="0" w:color="auto"/>
              <w:bottom w:val="single" w:sz="8" w:space="0" w:color="000000"/>
              <w:right w:val="nil"/>
            </w:tcBorders>
            <w:vAlign w:val="center"/>
            <w:hideMark/>
          </w:tcPr>
          <w:p w:rsidR="00F47E02" w:rsidRPr="00403261" w:rsidRDefault="00F47E02" w:rsidP="00264346">
            <w:pPr>
              <w:rPr>
                <w:color w:val="000000"/>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7E02" w:rsidRPr="00403261" w:rsidRDefault="00F47E02" w:rsidP="00264346">
            <w:pPr>
              <w:rPr>
                <w:color w:val="000000"/>
                <w:sz w:val="14"/>
                <w:szCs w:val="14"/>
              </w:rPr>
            </w:pPr>
            <w:r w:rsidRPr="00403261">
              <w:rPr>
                <w:color w:val="000000"/>
                <w:sz w:val="14"/>
                <w:szCs w:val="14"/>
              </w:rPr>
              <w:t> </w:t>
            </w:r>
          </w:p>
        </w:tc>
        <w:tc>
          <w:tcPr>
            <w:tcW w:w="284" w:type="dxa"/>
            <w:gridSpan w:val="4"/>
            <w:tcBorders>
              <w:top w:val="single" w:sz="4" w:space="0" w:color="auto"/>
              <w:left w:val="nil"/>
              <w:bottom w:val="single" w:sz="4" w:space="0" w:color="auto"/>
              <w:right w:val="single" w:sz="4" w:space="0" w:color="auto"/>
            </w:tcBorders>
            <w:shd w:val="clear" w:color="auto" w:fill="auto"/>
            <w:noWrap/>
            <w:vAlign w:val="center"/>
            <w:hideMark/>
          </w:tcPr>
          <w:p w:rsidR="00F47E02" w:rsidRPr="00403261" w:rsidRDefault="00F47E02" w:rsidP="00264346">
            <w:pPr>
              <w:rPr>
                <w:color w:val="000000"/>
                <w:sz w:val="14"/>
                <w:szCs w:val="14"/>
              </w:rPr>
            </w:pPr>
            <w:r w:rsidRPr="00403261">
              <w:rPr>
                <w:color w:val="000000"/>
                <w:sz w:val="14"/>
                <w:szCs w:val="14"/>
              </w:rPr>
              <w:t> </w:t>
            </w:r>
          </w:p>
        </w:tc>
        <w:tc>
          <w:tcPr>
            <w:tcW w:w="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F47E02" w:rsidRPr="00403261" w:rsidRDefault="00F47E02" w:rsidP="00264346">
            <w:pPr>
              <w:rPr>
                <w:color w:val="000000"/>
                <w:sz w:val="14"/>
                <w:szCs w:val="14"/>
              </w:rPr>
            </w:pPr>
            <w:r w:rsidRPr="00403261">
              <w:rPr>
                <w:color w:val="000000"/>
                <w:sz w:val="14"/>
                <w:szCs w:val="14"/>
              </w:rPr>
              <w:t> </w:t>
            </w:r>
          </w:p>
        </w:tc>
        <w:tc>
          <w:tcPr>
            <w:tcW w:w="266" w:type="dxa"/>
            <w:tcBorders>
              <w:top w:val="single" w:sz="4" w:space="0" w:color="auto"/>
              <w:left w:val="nil"/>
              <w:bottom w:val="single" w:sz="4" w:space="0" w:color="auto"/>
              <w:right w:val="single" w:sz="4" w:space="0" w:color="auto"/>
            </w:tcBorders>
            <w:shd w:val="clear" w:color="auto" w:fill="auto"/>
            <w:noWrap/>
            <w:vAlign w:val="center"/>
            <w:hideMark/>
          </w:tcPr>
          <w:p w:rsidR="00F47E02" w:rsidRPr="00403261" w:rsidRDefault="00F47E02" w:rsidP="00264346">
            <w:pPr>
              <w:rPr>
                <w:color w:val="000000"/>
                <w:sz w:val="14"/>
                <w:szCs w:val="14"/>
              </w:rPr>
            </w:pPr>
            <w:r w:rsidRPr="00403261">
              <w:rPr>
                <w:color w:val="000000"/>
                <w:sz w:val="14"/>
                <w:szCs w:val="14"/>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47E02" w:rsidRPr="00403261" w:rsidRDefault="00F47E02" w:rsidP="00264346">
            <w:pPr>
              <w:rPr>
                <w:color w:val="000000"/>
                <w:sz w:val="14"/>
                <w:szCs w:val="14"/>
              </w:rPr>
            </w:pPr>
            <w:r w:rsidRPr="00403261">
              <w:rPr>
                <w:color w:val="000000"/>
                <w:sz w:val="14"/>
                <w:szCs w:val="14"/>
              </w:rPr>
              <w:t> </w:t>
            </w:r>
          </w:p>
        </w:tc>
        <w:tc>
          <w:tcPr>
            <w:tcW w:w="285" w:type="dxa"/>
            <w:tcBorders>
              <w:top w:val="single" w:sz="4" w:space="0" w:color="auto"/>
              <w:left w:val="nil"/>
              <w:bottom w:val="single" w:sz="4" w:space="0" w:color="auto"/>
              <w:right w:val="single" w:sz="4" w:space="0" w:color="auto"/>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2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843" w:type="dxa"/>
            <w:gridSpan w:val="5"/>
            <w:vMerge/>
            <w:tcBorders>
              <w:top w:val="single" w:sz="4" w:space="0" w:color="auto"/>
              <w:left w:val="nil"/>
              <w:bottom w:val="single" w:sz="4" w:space="0" w:color="auto"/>
              <w:right w:val="single" w:sz="4" w:space="0" w:color="auto"/>
            </w:tcBorders>
            <w:vAlign w:val="center"/>
            <w:hideMark/>
          </w:tcPr>
          <w:p w:rsidR="00F47E02" w:rsidRPr="00403261" w:rsidRDefault="00F47E02" w:rsidP="00264346">
            <w:pPr>
              <w:rPr>
                <w:color w:val="000000"/>
                <w:sz w:val="14"/>
                <w:szCs w:val="14"/>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892" w:type="dxa"/>
            <w:gridSpan w:val="2"/>
            <w:tcBorders>
              <w:top w:val="single" w:sz="4" w:space="0" w:color="auto"/>
              <w:left w:val="nil"/>
              <w:bottom w:val="single" w:sz="4" w:space="0" w:color="auto"/>
              <w:right w:val="single" w:sz="4" w:space="0" w:color="auto"/>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180"/>
          <w:jc w:val="center"/>
        </w:trPr>
        <w:tc>
          <w:tcPr>
            <w:tcW w:w="3250" w:type="dxa"/>
            <w:gridSpan w:val="9"/>
            <w:vMerge/>
            <w:tcBorders>
              <w:top w:val="single" w:sz="8" w:space="0" w:color="auto"/>
              <w:left w:val="single" w:sz="8" w:space="0" w:color="auto"/>
              <w:bottom w:val="single" w:sz="8" w:space="0" w:color="000000"/>
              <w:right w:val="nil"/>
            </w:tcBorders>
            <w:vAlign w:val="center"/>
            <w:hideMark/>
          </w:tcPr>
          <w:p w:rsidR="00F47E02" w:rsidRPr="00403261" w:rsidRDefault="00F47E02" w:rsidP="00264346">
            <w:pPr>
              <w:rPr>
                <w:color w:val="000000"/>
                <w:sz w:val="14"/>
                <w:szCs w:val="14"/>
              </w:rPr>
            </w:pPr>
          </w:p>
        </w:tc>
        <w:tc>
          <w:tcPr>
            <w:tcW w:w="283" w:type="dxa"/>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284" w:type="dxa"/>
            <w:gridSpan w:val="4"/>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01" w:type="dxa"/>
            <w:gridSpan w:val="2"/>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266" w:type="dxa"/>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283" w:type="dxa"/>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285" w:type="dxa"/>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283" w:type="dxa"/>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284" w:type="dxa"/>
            <w:gridSpan w:val="3"/>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843" w:type="dxa"/>
            <w:gridSpan w:val="5"/>
            <w:vMerge/>
            <w:tcBorders>
              <w:top w:val="nil"/>
              <w:left w:val="nil"/>
              <w:bottom w:val="single" w:sz="8" w:space="0" w:color="auto"/>
              <w:right w:val="nil"/>
            </w:tcBorders>
            <w:vAlign w:val="center"/>
            <w:hideMark/>
          </w:tcPr>
          <w:p w:rsidR="00F47E02" w:rsidRPr="00403261" w:rsidRDefault="00F47E02" w:rsidP="00264346">
            <w:pPr>
              <w:rPr>
                <w:color w:val="000000"/>
                <w:sz w:val="14"/>
                <w:szCs w:val="14"/>
              </w:rPr>
            </w:pPr>
          </w:p>
        </w:tc>
        <w:tc>
          <w:tcPr>
            <w:tcW w:w="1260" w:type="dxa"/>
            <w:gridSpan w:val="3"/>
            <w:tcBorders>
              <w:top w:val="nil"/>
              <w:left w:val="nil"/>
              <w:bottom w:val="single" w:sz="8" w:space="0" w:color="auto"/>
              <w:right w:val="nil"/>
            </w:tcBorders>
            <w:shd w:val="clear" w:color="auto" w:fill="auto"/>
            <w:noWrap/>
            <w:vAlign w:val="center"/>
            <w:hideMark/>
          </w:tcPr>
          <w:p w:rsidR="00F47E02" w:rsidRPr="00403261" w:rsidRDefault="00F47E02" w:rsidP="00264346">
            <w:pPr>
              <w:jc w:val="center"/>
              <w:rPr>
                <w:color w:val="000000"/>
                <w:sz w:val="14"/>
                <w:szCs w:val="14"/>
              </w:rPr>
            </w:pPr>
            <w:r w:rsidRPr="00403261">
              <w:rPr>
                <w:color w:val="000000"/>
                <w:sz w:val="14"/>
                <w:szCs w:val="14"/>
              </w:rPr>
              <w:t>DIA</w:t>
            </w:r>
          </w:p>
        </w:tc>
        <w:tc>
          <w:tcPr>
            <w:tcW w:w="892" w:type="dxa"/>
            <w:gridSpan w:val="2"/>
            <w:tcBorders>
              <w:top w:val="nil"/>
              <w:left w:val="nil"/>
              <w:bottom w:val="single" w:sz="8" w:space="0" w:color="auto"/>
              <w:right w:val="nil"/>
            </w:tcBorders>
            <w:shd w:val="clear" w:color="auto" w:fill="auto"/>
            <w:noWrap/>
            <w:vAlign w:val="center"/>
            <w:hideMark/>
          </w:tcPr>
          <w:p w:rsidR="00F47E02" w:rsidRPr="00403261" w:rsidRDefault="00F47E02" w:rsidP="00264346">
            <w:pPr>
              <w:jc w:val="center"/>
              <w:rPr>
                <w:color w:val="000000"/>
                <w:sz w:val="14"/>
                <w:szCs w:val="14"/>
              </w:rPr>
            </w:pPr>
            <w:r w:rsidRPr="00403261">
              <w:rPr>
                <w:color w:val="000000"/>
                <w:sz w:val="14"/>
                <w:szCs w:val="14"/>
              </w:rPr>
              <w:t>MES</w:t>
            </w:r>
          </w:p>
        </w:tc>
        <w:tc>
          <w:tcPr>
            <w:tcW w:w="892" w:type="dxa"/>
            <w:tcBorders>
              <w:top w:val="nil"/>
              <w:left w:val="nil"/>
              <w:bottom w:val="single" w:sz="8" w:space="0" w:color="auto"/>
              <w:right w:val="nil"/>
            </w:tcBorders>
            <w:shd w:val="clear" w:color="auto" w:fill="auto"/>
            <w:noWrap/>
            <w:vAlign w:val="center"/>
            <w:hideMark/>
          </w:tcPr>
          <w:p w:rsidR="00F47E02" w:rsidRPr="00403261" w:rsidRDefault="00F47E02" w:rsidP="00264346">
            <w:pPr>
              <w:jc w:val="center"/>
              <w:rPr>
                <w:color w:val="000000"/>
                <w:sz w:val="14"/>
                <w:szCs w:val="14"/>
              </w:rPr>
            </w:pPr>
            <w:r w:rsidRPr="00403261">
              <w:rPr>
                <w:color w:val="000000"/>
                <w:sz w:val="14"/>
                <w:szCs w:val="14"/>
              </w:rPr>
              <w:t>AÑO</w:t>
            </w:r>
          </w:p>
        </w:tc>
        <w:tc>
          <w:tcPr>
            <w:tcW w:w="185" w:type="dxa"/>
            <w:tcBorders>
              <w:top w:val="nil"/>
              <w:left w:val="nil"/>
              <w:bottom w:val="single" w:sz="8" w:space="0" w:color="auto"/>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25"/>
          <w:jc w:val="center"/>
        </w:trPr>
        <w:tc>
          <w:tcPr>
            <w:tcW w:w="10591" w:type="dxa"/>
            <w:gridSpan w:val="35"/>
            <w:tcBorders>
              <w:top w:val="single" w:sz="8" w:space="0" w:color="auto"/>
              <w:left w:val="single" w:sz="8" w:space="0" w:color="auto"/>
              <w:bottom w:val="nil"/>
              <w:right w:val="single" w:sz="8" w:space="0" w:color="000000"/>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I.-   CENTRO ASISTENCIAL (Hospital /Instituto)</w:t>
            </w:r>
          </w:p>
        </w:tc>
      </w:tr>
      <w:tr w:rsidR="00F47E02" w:rsidRPr="00BC0669" w:rsidTr="00264346">
        <w:trPr>
          <w:trHeight w:val="225"/>
          <w:jc w:val="center"/>
        </w:trPr>
        <w:tc>
          <w:tcPr>
            <w:tcW w:w="184" w:type="dxa"/>
            <w:tcBorders>
              <w:top w:val="nil"/>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066" w:type="dxa"/>
            <w:gridSpan w:val="8"/>
            <w:tcBorders>
              <w:top w:val="single" w:sz="8" w:space="0" w:color="auto"/>
              <w:left w:val="single" w:sz="8" w:space="0" w:color="auto"/>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283" w:type="dxa"/>
            <w:tcBorders>
              <w:top w:val="single" w:sz="8" w:space="0" w:color="auto"/>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284" w:type="dxa"/>
            <w:gridSpan w:val="4"/>
            <w:tcBorders>
              <w:top w:val="single" w:sz="8" w:space="0" w:color="auto"/>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01" w:type="dxa"/>
            <w:gridSpan w:val="2"/>
            <w:tcBorders>
              <w:top w:val="single" w:sz="8" w:space="0" w:color="auto"/>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266" w:type="dxa"/>
            <w:tcBorders>
              <w:top w:val="single" w:sz="8" w:space="0" w:color="auto"/>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883" w:type="dxa"/>
            <w:gridSpan w:val="4"/>
            <w:tcBorders>
              <w:top w:val="single" w:sz="8" w:space="0" w:color="auto"/>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60" w:type="dxa"/>
            <w:tcBorders>
              <w:top w:val="single" w:sz="8" w:space="0" w:color="auto"/>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60" w:type="dxa"/>
            <w:gridSpan w:val="2"/>
            <w:tcBorders>
              <w:top w:val="single" w:sz="8" w:space="0" w:color="auto"/>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60" w:type="dxa"/>
            <w:tcBorders>
              <w:top w:val="single" w:sz="8" w:space="0" w:color="auto"/>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430" w:type="dxa"/>
            <w:gridSpan w:val="2"/>
            <w:tcBorders>
              <w:top w:val="single" w:sz="8" w:space="0" w:color="auto"/>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85" w:type="dxa"/>
            <w:tcBorders>
              <w:top w:val="single" w:sz="8" w:space="0" w:color="auto"/>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260" w:type="dxa"/>
            <w:gridSpan w:val="3"/>
            <w:tcBorders>
              <w:top w:val="single" w:sz="8" w:space="0" w:color="auto"/>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892" w:type="dxa"/>
            <w:gridSpan w:val="2"/>
            <w:tcBorders>
              <w:top w:val="single" w:sz="8" w:space="0" w:color="auto"/>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892" w:type="dxa"/>
            <w:tcBorders>
              <w:top w:val="single" w:sz="8" w:space="0" w:color="auto"/>
              <w:left w:val="nil"/>
              <w:bottom w:val="single" w:sz="8" w:space="0" w:color="auto"/>
              <w:right w:val="single" w:sz="8" w:space="0" w:color="auto"/>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25"/>
          <w:jc w:val="center"/>
        </w:trPr>
        <w:tc>
          <w:tcPr>
            <w:tcW w:w="184" w:type="dxa"/>
            <w:tcBorders>
              <w:top w:val="nil"/>
              <w:left w:val="single" w:sz="8" w:space="0" w:color="auto"/>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066" w:type="dxa"/>
            <w:gridSpan w:val="8"/>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283" w:type="dxa"/>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284" w:type="dxa"/>
            <w:gridSpan w:val="4"/>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01" w:type="dxa"/>
            <w:gridSpan w:val="2"/>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266" w:type="dxa"/>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883" w:type="dxa"/>
            <w:gridSpan w:val="4"/>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60" w:type="dxa"/>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60" w:type="dxa"/>
            <w:gridSpan w:val="2"/>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60" w:type="dxa"/>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430" w:type="dxa"/>
            <w:gridSpan w:val="2"/>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85" w:type="dxa"/>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260" w:type="dxa"/>
            <w:gridSpan w:val="3"/>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892" w:type="dxa"/>
            <w:gridSpan w:val="2"/>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892" w:type="dxa"/>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85" w:type="dxa"/>
            <w:tcBorders>
              <w:top w:val="nil"/>
              <w:left w:val="nil"/>
              <w:bottom w:val="single" w:sz="8" w:space="0" w:color="auto"/>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25"/>
          <w:jc w:val="center"/>
        </w:trPr>
        <w:tc>
          <w:tcPr>
            <w:tcW w:w="10591" w:type="dxa"/>
            <w:gridSpan w:val="35"/>
            <w:tcBorders>
              <w:top w:val="single" w:sz="8" w:space="0" w:color="auto"/>
              <w:left w:val="single" w:sz="8" w:space="0" w:color="auto"/>
              <w:bottom w:val="nil"/>
              <w:right w:val="single" w:sz="8" w:space="0" w:color="000000"/>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II.-   DATOS PERSONALES</w:t>
            </w:r>
            <w:r>
              <w:rPr>
                <w:color w:val="000000"/>
                <w:sz w:val="14"/>
                <w:szCs w:val="14"/>
              </w:rPr>
              <w:t xml:space="preserve"> DEL EVALUADO</w:t>
            </w:r>
          </w:p>
        </w:tc>
      </w:tr>
      <w:tr w:rsidR="00F47E02" w:rsidRPr="00BC0669" w:rsidTr="00264346">
        <w:trPr>
          <w:trHeight w:val="225"/>
          <w:jc w:val="center"/>
        </w:trPr>
        <w:tc>
          <w:tcPr>
            <w:tcW w:w="184" w:type="dxa"/>
            <w:tcBorders>
              <w:top w:val="nil"/>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066" w:type="dxa"/>
            <w:gridSpan w:val="8"/>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Apellido Paterno</w:t>
            </w:r>
          </w:p>
        </w:tc>
        <w:tc>
          <w:tcPr>
            <w:tcW w:w="2269" w:type="dxa"/>
            <w:gridSpan w:val="14"/>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xml:space="preserve">Apellido </w:t>
            </w:r>
            <w:r>
              <w:rPr>
                <w:color w:val="000000"/>
                <w:sz w:val="14"/>
                <w:szCs w:val="14"/>
              </w:rPr>
              <w:t>M</w:t>
            </w:r>
            <w:r w:rsidRPr="00403261">
              <w:rPr>
                <w:color w:val="000000"/>
                <w:sz w:val="14"/>
                <w:szCs w:val="14"/>
              </w:rPr>
              <w:t>aterno</w:t>
            </w:r>
          </w:p>
        </w:tc>
        <w:tc>
          <w:tcPr>
            <w:tcW w:w="4887" w:type="dxa"/>
            <w:gridSpan w:val="11"/>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Pr>
                <w:color w:val="000000"/>
                <w:sz w:val="14"/>
                <w:szCs w:val="14"/>
              </w:rPr>
              <w:t xml:space="preserve">                        </w:t>
            </w:r>
            <w:r w:rsidRPr="00403261">
              <w:rPr>
                <w:color w:val="000000"/>
                <w:sz w:val="14"/>
                <w:szCs w:val="14"/>
              </w:rPr>
              <w:t>Nombres</w:t>
            </w: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25"/>
          <w:jc w:val="center"/>
        </w:trPr>
        <w:tc>
          <w:tcPr>
            <w:tcW w:w="184" w:type="dxa"/>
            <w:tcBorders>
              <w:top w:val="nil"/>
              <w:left w:val="single" w:sz="8" w:space="0" w:color="auto"/>
              <w:bottom w:val="nil"/>
              <w:right w:val="single" w:sz="4" w:space="0" w:color="auto"/>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066" w:type="dxa"/>
            <w:gridSpan w:val="8"/>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r>
              <w:rPr>
                <w:color w:val="000000"/>
                <w:sz w:val="14"/>
                <w:szCs w:val="14"/>
              </w:rPr>
              <w:t xml:space="preserve">                                                                                            </w:t>
            </w:r>
          </w:p>
        </w:tc>
        <w:tc>
          <w:tcPr>
            <w:tcW w:w="3255" w:type="dxa"/>
            <w:gridSpan w:val="17"/>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47E02" w:rsidRPr="00403261" w:rsidRDefault="00F47E02" w:rsidP="00264346">
            <w:pPr>
              <w:jc w:val="center"/>
              <w:rPr>
                <w:color w:val="000000"/>
                <w:sz w:val="14"/>
                <w:szCs w:val="14"/>
              </w:rPr>
            </w:pPr>
            <w:r>
              <w:rPr>
                <w:color w:val="000000"/>
                <w:sz w:val="14"/>
                <w:szCs w:val="14"/>
              </w:rPr>
              <w:t xml:space="preserve">                                                                        </w:t>
            </w:r>
          </w:p>
        </w:tc>
        <w:tc>
          <w:tcPr>
            <w:tcW w:w="3901" w:type="dxa"/>
            <w:gridSpan w:val="8"/>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47E02" w:rsidRPr="00403261" w:rsidRDefault="00F47E02" w:rsidP="00264346">
            <w:pPr>
              <w:jc w:val="center"/>
              <w:rPr>
                <w:color w:val="000000"/>
                <w:sz w:val="14"/>
                <w:szCs w:val="14"/>
              </w:rPr>
            </w:pPr>
            <w:r w:rsidRPr="00403261">
              <w:rPr>
                <w:color w:val="000000"/>
                <w:sz w:val="14"/>
                <w:szCs w:val="14"/>
              </w:rPr>
              <w:t> </w:t>
            </w:r>
          </w:p>
        </w:tc>
        <w:tc>
          <w:tcPr>
            <w:tcW w:w="185" w:type="dxa"/>
            <w:tcBorders>
              <w:top w:val="nil"/>
              <w:left w:val="single" w:sz="4" w:space="0" w:color="auto"/>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25"/>
          <w:jc w:val="center"/>
        </w:trPr>
        <w:tc>
          <w:tcPr>
            <w:tcW w:w="184" w:type="dxa"/>
            <w:tcBorders>
              <w:top w:val="nil"/>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066" w:type="dxa"/>
            <w:gridSpan w:val="8"/>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Nº de DNI</w:t>
            </w:r>
          </w:p>
        </w:tc>
        <w:tc>
          <w:tcPr>
            <w:tcW w:w="283"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702" w:type="dxa"/>
            <w:gridSpan w:val="10"/>
            <w:tcBorders>
              <w:top w:val="single" w:sz="8" w:space="0" w:color="auto"/>
              <w:left w:val="nil"/>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Sexo</w:t>
            </w:r>
          </w:p>
        </w:tc>
        <w:tc>
          <w:tcPr>
            <w:tcW w:w="284" w:type="dxa"/>
            <w:gridSpan w:val="3"/>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658" w:type="dxa"/>
            <w:gridSpan w:val="4"/>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Edad</w:t>
            </w:r>
          </w:p>
        </w:tc>
        <w:tc>
          <w:tcPr>
            <w:tcW w:w="185"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044" w:type="dxa"/>
            <w:gridSpan w:val="6"/>
            <w:tcBorders>
              <w:top w:val="single" w:sz="8" w:space="0" w:color="auto"/>
              <w:left w:val="nil"/>
              <w:bottom w:val="single" w:sz="8" w:space="0" w:color="auto"/>
              <w:right w:val="nil"/>
            </w:tcBorders>
            <w:shd w:val="clear" w:color="auto" w:fill="auto"/>
            <w:noWrap/>
            <w:vAlign w:val="bottom"/>
            <w:hideMark/>
          </w:tcPr>
          <w:p w:rsidR="00F47E02" w:rsidRPr="00403261" w:rsidRDefault="00F47E02" w:rsidP="00264346">
            <w:pPr>
              <w:jc w:val="center"/>
              <w:rPr>
                <w:color w:val="000000"/>
                <w:sz w:val="14"/>
                <w:szCs w:val="14"/>
              </w:rPr>
            </w:pPr>
            <w:r w:rsidRPr="00403261">
              <w:rPr>
                <w:color w:val="000000"/>
                <w:sz w:val="14"/>
                <w:szCs w:val="14"/>
              </w:rPr>
              <w:t>Fecha de Nacimiento</w:t>
            </w: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25"/>
          <w:jc w:val="center"/>
        </w:trPr>
        <w:tc>
          <w:tcPr>
            <w:tcW w:w="184" w:type="dxa"/>
            <w:tcBorders>
              <w:top w:val="nil"/>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8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83" w:type="dxa"/>
            <w:tcBorders>
              <w:top w:val="single" w:sz="8" w:space="0" w:color="auto"/>
              <w:left w:val="single" w:sz="4" w:space="0" w:color="auto"/>
              <w:bottom w:val="single" w:sz="8" w:space="0" w:color="auto"/>
              <w:right w:val="single" w:sz="4" w:space="0" w:color="auto"/>
            </w:tcBorders>
            <w:shd w:val="clear" w:color="auto" w:fill="auto"/>
            <w:vAlign w:val="bottom"/>
          </w:tcPr>
          <w:p w:rsidR="00F47E02" w:rsidRPr="00403261" w:rsidRDefault="00F47E02" w:rsidP="00264346">
            <w:pPr>
              <w:rPr>
                <w:color w:val="000000"/>
                <w:sz w:val="14"/>
                <w:szCs w:val="14"/>
              </w:rPr>
            </w:pPr>
          </w:p>
        </w:tc>
        <w:tc>
          <w:tcPr>
            <w:tcW w:w="383" w:type="dxa"/>
            <w:tcBorders>
              <w:top w:val="single" w:sz="8" w:space="0" w:color="auto"/>
              <w:left w:val="single" w:sz="4" w:space="0" w:color="auto"/>
              <w:bottom w:val="single" w:sz="8" w:space="0" w:color="auto"/>
              <w:right w:val="single" w:sz="4" w:space="0" w:color="auto"/>
            </w:tcBorders>
            <w:shd w:val="clear" w:color="auto" w:fill="auto"/>
            <w:vAlign w:val="bottom"/>
          </w:tcPr>
          <w:p w:rsidR="00F47E02" w:rsidRPr="00403261" w:rsidRDefault="00F47E02" w:rsidP="00264346">
            <w:pPr>
              <w:rPr>
                <w:color w:val="000000"/>
                <w:sz w:val="14"/>
                <w:szCs w:val="14"/>
              </w:rPr>
            </w:pPr>
          </w:p>
        </w:tc>
        <w:tc>
          <w:tcPr>
            <w:tcW w:w="384" w:type="dxa"/>
            <w:tcBorders>
              <w:top w:val="single" w:sz="8" w:space="0" w:color="auto"/>
              <w:left w:val="single" w:sz="4" w:space="0" w:color="auto"/>
              <w:bottom w:val="single" w:sz="8" w:space="0" w:color="auto"/>
              <w:right w:val="single" w:sz="4" w:space="0" w:color="auto"/>
            </w:tcBorders>
            <w:shd w:val="clear" w:color="auto" w:fill="auto"/>
            <w:vAlign w:val="bottom"/>
          </w:tcPr>
          <w:p w:rsidR="00F47E02" w:rsidRPr="00403261" w:rsidRDefault="00F47E02" w:rsidP="00264346">
            <w:pPr>
              <w:rPr>
                <w:color w:val="000000"/>
                <w:sz w:val="14"/>
                <w:szCs w:val="14"/>
              </w:rPr>
            </w:pPr>
          </w:p>
        </w:tc>
        <w:tc>
          <w:tcPr>
            <w:tcW w:w="383" w:type="dxa"/>
            <w:tcBorders>
              <w:top w:val="single" w:sz="8" w:space="0" w:color="auto"/>
              <w:left w:val="single" w:sz="4" w:space="0" w:color="auto"/>
              <w:bottom w:val="single" w:sz="8" w:space="0" w:color="auto"/>
              <w:right w:val="single" w:sz="4" w:space="0" w:color="auto"/>
            </w:tcBorders>
            <w:shd w:val="clear" w:color="auto" w:fill="auto"/>
            <w:vAlign w:val="bottom"/>
          </w:tcPr>
          <w:p w:rsidR="00F47E02" w:rsidRPr="00403261" w:rsidRDefault="00F47E02" w:rsidP="00264346">
            <w:pPr>
              <w:rPr>
                <w:color w:val="000000"/>
                <w:sz w:val="14"/>
                <w:szCs w:val="14"/>
              </w:rPr>
            </w:pPr>
          </w:p>
        </w:tc>
        <w:tc>
          <w:tcPr>
            <w:tcW w:w="383" w:type="dxa"/>
            <w:tcBorders>
              <w:top w:val="single" w:sz="8" w:space="0" w:color="auto"/>
              <w:left w:val="single" w:sz="4" w:space="0" w:color="auto"/>
              <w:bottom w:val="single" w:sz="8" w:space="0" w:color="auto"/>
              <w:right w:val="single" w:sz="4" w:space="0" w:color="auto"/>
            </w:tcBorders>
            <w:shd w:val="clear" w:color="auto" w:fill="auto"/>
            <w:vAlign w:val="bottom"/>
          </w:tcPr>
          <w:p w:rsidR="00F47E02" w:rsidRPr="00403261" w:rsidRDefault="00F47E02" w:rsidP="00264346">
            <w:pPr>
              <w:rPr>
                <w:color w:val="000000"/>
                <w:sz w:val="14"/>
                <w:szCs w:val="14"/>
              </w:rPr>
            </w:pPr>
          </w:p>
        </w:tc>
        <w:tc>
          <w:tcPr>
            <w:tcW w:w="383" w:type="dxa"/>
            <w:tcBorders>
              <w:top w:val="single" w:sz="8" w:space="0" w:color="auto"/>
              <w:left w:val="single" w:sz="4" w:space="0" w:color="auto"/>
              <w:bottom w:val="single" w:sz="8" w:space="0" w:color="auto"/>
              <w:right w:val="single" w:sz="4" w:space="0" w:color="auto"/>
            </w:tcBorders>
            <w:shd w:val="clear" w:color="auto" w:fill="auto"/>
            <w:vAlign w:val="bottom"/>
          </w:tcPr>
          <w:p w:rsidR="00F47E02" w:rsidRPr="00403261" w:rsidRDefault="00F47E02" w:rsidP="00264346">
            <w:pPr>
              <w:rPr>
                <w:color w:val="000000"/>
                <w:sz w:val="14"/>
                <w:szCs w:val="14"/>
              </w:rPr>
            </w:pPr>
          </w:p>
        </w:tc>
        <w:tc>
          <w:tcPr>
            <w:tcW w:w="384" w:type="dxa"/>
            <w:tcBorders>
              <w:top w:val="single" w:sz="8" w:space="0" w:color="auto"/>
              <w:left w:val="single" w:sz="4" w:space="0" w:color="auto"/>
              <w:bottom w:val="single" w:sz="8" w:space="0" w:color="auto"/>
              <w:right w:val="single" w:sz="8" w:space="0" w:color="auto"/>
            </w:tcBorders>
            <w:shd w:val="clear" w:color="auto" w:fill="auto"/>
            <w:vAlign w:val="bottom"/>
          </w:tcPr>
          <w:p w:rsidR="00F47E02" w:rsidRPr="00403261" w:rsidRDefault="00F47E02" w:rsidP="00264346">
            <w:pPr>
              <w:rPr>
                <w:color w:val="000000"/>
                <w:sz w:val="14"/>
                <w:szCs w:val="14"/>
              </w:rPr>
            </w:pPr>
          </w:p>
        </w:tc>
        <w:tc>
          <w:tcPr>
            <w:tcW w:w="283"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702"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47E02" w:rsidRPr="00403261" w:rsidRDefault="00F47E02" w:rsidP="00264346">
            <w:pPr>
              <w:jc w:val="center"/>
              <w:rPr>
                <w:color w:val="000000"/>
                <w:sz w:val="14"/>
                <w:szCs w:val="14"/>
              </w:rPr>
            </w:pPr>
            <w:r w:rsidRPr="00403261">
              <w:rPr>
                <w:color w:val="000000"/>
                <w:sz w:val="14"/>
                <w:szCs w:val="14"/>
              </w:rPr>
              <w:t> </w:t>
            </w:r>
          </w:p>
        </w:tc>
        <w:tc>
          <w:tcPr>
            <w:tcW w:w="284" w:type="dxa"/>
            <w:gridSpan w:val="3"/>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658"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85"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01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47E02" w:rsidRPr="00403261" w:rsidRDefault="00F47E02" w:rsidP="00264346">
            <w:pPr>
              <w:jc w:val="center"/>
              <w:rPr>
                <w:color w:val="000000"/>
                <w:sz w:val="14"/>
                <w:szCs w:val="14"/>
              </w:rPr>
            </w:pPr>
            <w:r w:rsidRPr="00403261">
              <w:rPr>
                <w:color w:val="000000"/>
                <w:sz w:val="14"/>
                <w:szCs w:val="14"/>
              </w:rPr>
              <w:t> </w:t>
            </w:r>
          </w:p>
        </w:tc>
        <w:tc>
          <w:tcPr>
            <w:tcW w:w="1015"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rsidR="00F47E02" w:rsidRPr="00403261" w:rsidRDefault="00F47E02" w:rsidP="00264346">
            <w:pPr>
              <w:jc w:val="center"/>
              <w:rPr>
                <w:color w:val="000000"/>
                <w:sz w:val="14"/>
                <w:szCs w:val="14"/>
              </w:rPr>
            </w:pPr>
          </w:p>
        </w:tc>
        <w:tc>
          <w:tcPr>
            <w:tcW w:w="1015"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rsidR="00F47E02" w:rsidRPr="00403261" w:rsidRDefault="00F47E02" w:rsidP="00264346">
            <w:pPr>
              <w:jc w:val="center"/>
              <w:rPr>
                <w:color w:val="000000"/>
                <w:sz w:val="14"/>
                <w:szCs w:val="14"/>
              </w:rPr>
            </w:pP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136"/>
          <w:jc w:val="center"/>
        </w:trPr>
        <w:tc>
          <w:tcPr>
            <w:tcW w:w="184" w:type="dxa"/>
            <w:tcBorders>
              <w:top w:val="nil"/>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066" w:type="dxa"/>
            <w:gridSpan w:val="8"/>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Dirección actual</w:t>
            </w:r>
          </w:p>
        </w:tc>
        <w:tc>
          <w:tcPr>
            <w:tcW w:w="283"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284" w:type="dxa"/>
            <w:gridSpan w:val="4"/>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301" w:type="dxa"/>
            <w:gridSpan w:val="2"/>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266"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883" w:type="dxa"/>
            <w:gridSpan w:val="4"/>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60"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60" w:type="dxa"/>
            <w:gridSpan w:val="2"/>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60"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430" w:type="dxa"/>
            <w:gridSpan w:val="2"/>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85"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260" w:type="dxa"/>
            <w:gridSpan w:val="3"/>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892" w:type="dxa"/>
            <w:gridSpan w:val="2"/>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892"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25"/>
          <w:jc w:val="center"/>
        </w:trPr>
        <w:tc>
          <w:tcPr>
            <w:tcW w:w="184" w:type="dxa"/>
            <w:tcBorders>
              <w:top w:val="nil"/>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066" w:type="dxa"/>
            <w:gridSpan w:val="8"/>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Calle/Jirón/Avenida</w:t>
            </w:r>
          </w:p>
        </w:tc>
        <w:tc>
          <w:tcPr>
            <w:tcW w:w="283"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284" w:type="dxa"/>
            <w:gridSpan w:val="4"/>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301" w:type="dxa"/>
            <w:gridSpan w:val="2"/>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266"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883" w:type="dxa"/>
            <w:gridSpan w:val="4"/>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60"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60" w:type="dxa"/>
            <w:gridSpan w:val="2"/>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4819" w:type="dxa"/>
            <w:gridSpan w:val="10"/>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Block/Manzana/Urbanización</w:t>
            </w: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25"/>
          <w:jc w:val="center"/>
        </w:trPr>
        <w:tc>
          <w:tcPr>
            <w:tcW w:w="184" w:type="dxa"/>
            <w:tcBorders>
              <w:top w:val="nil"/>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4768" w:type="dxa"/>
            <w:gridSpan w:val="1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47E02" w:rsidRPr="00403261" w:rsidRDefault="00F47E02" w:rsidP="00264346">
            <w:pPr>
              <w:jc w:val="center"/>
              <w:rPr>
                <w:color w:val="000000"/>
                <w:sz w:val="14"/>
                <w:szCs w:val="14"/>
              </w:rPr>
            </w:pPr>
            <w:r w:rsidRPr="00403261">
              <w:rPr>
                <w:color w:val="000000"/>
                <w:sz w:val="14"/>
                <w:szCs w:val="14"/>
              </w:rPr>
              <w:t> </w:t>
            </w:r>
          </w:p>
        </w:tc>
        <w:tc>
          <w:tcPr>
            <w:tcW w:w="567" w:type="dxa"/>
            <w:gridSpan w:val="4"/>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4887"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47E02" w:rsidRPr="00403261" w:rsidRDefault="00F47E02" w:rsidP="00264346">
            <w:pPr>
              <w:jc w:val="center"/>
              <w:rPr>
                <w:color w:val="000000"/>
                <w:sz w:val="14"/>
                <w:szCs w:val="14"/>
              </w:rPr>
            </w:pPr>
            <w:r w:rsidRPr="00403261">
              <w:rPr>
                <w:color w:val="000000"/>
                <w:sz w:val="14"/>
                <w:szCs w:val="14"/>
              </w:rPr>
              <w:t> </w:t>
            </w: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25"/>
          <w:jc w:val="center"/>
        </w:trPr>
        <w:tc>
          <w:tcPr>
            <w:tcW w:w="184" w:type="dxa"/>
            <w:tcBorders>
              <w:top w:val="nil"/>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407" w:type="dxa"/>
            <w:gridSpan w:val="10"/>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Distrito</w:t>
            </w:r>
          </w:p>
        </w:tc>
        <w:tc>
          <w:tcPr>
            <w:tcW w:w="160" w:type="dxa"/>
            <w:gridSpan w:val="2"/>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484" w:type="dxa"/>
            <w:gridSpan w:val="7"/>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Provincia</w:t>
            </w:r>
          </w:p>
        </w:tc>
        <w:tc>
          <w:tcPr>
            <w:tcW w:w="284" w:type="dxa"/>
            <w:gridSpan w:val="3"/>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4887" w:type="dxa"/>
            <w:gridSpan w:val="11"/>
            <w:tcBorders>
              <w:top w:val="single" w:sz="8" w:space="0" w:color="auto"/>
              <w:left w:val="nil"/>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Departamento</w:t>
            </w: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25"/>
          <w:jc w:val="center"/>
        </w:trPr>
        <w:tc>
          <w:tcPr>
            <w:tcW w:w="184" w:type="dxa"/>
            <w:tcBorders>
              <w:top w:val="nil"/>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407"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60" w:type="dxa"/>
            <w:gridSpan w:val="2"/>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484"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47E02" w:rsidRPr="00403261" w:rsidRDefault="00F47E02" w:rsidP="00264346">
            <w:pPr>
              <w:jc w:val="center"/>
              <w:rPr>
                <w:color w:val="000000"/>
                <w:sz w:val="14"/>
                <w:szCs w:val="14"/>
              </w:rPr>
            </w:pPr>
            <w:r w:rsidRPr="00403261">
              <w:rPr>
                <w:color w:val="000000"/>
                <w:sz w:val="14"/>
                <w:szCs w:val="14"/>
              </w:rPr>
              <w:t> </w:t>
            </w:r>
          </w:p>
        </w:tc>
        <w:tc>
          <w:tcPr>
            <w:tcW w:w="284" w:type="dxa"/>
            <w:gridSpan w:val="3"/>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4887"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47E02" w:rsidRPr="00403261" w:rsidRDefault="00F47E02" w:rsidP="00264346">
            <w:pPr>
              <w:jc w:val="center"/>
              <w:rPr>
                <w:color w:val="000000"/>
                <w:sz w:val="14"/>
                <w:szCs w:val="14"/>
              </w:rPr>
            </w:pPr>
            <w:r w:rsidRPr="00403261">
              <w:rPr>
                <w:color w:val="000000"/>
                <w:sz w:val="14"/>
                <w:szCs w:val="14"/>
              </w:rPr>
              <w:t> </w:t>
            </w: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25"/>
          <w:jc w:val="center"/>
        </w:trPr>
        <w:tc>
          <w:tcPr>
            <w:tcW w:w="184" w:type="dxa"/>
            <w:tcBorders>
              <w:top w:val="nil"/>
              <w:left w:val="single" w:sz="8" w:space="0" w:color="auto"/>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407" w:type="dxa"/>
            <w:gridSpan w:val="10"/>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60" w:type="dxa"/>
            <w:gridSpan w:val="2"/>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60" w:type="dxa"/>
            <w:gridSpan w:val="2"/>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207" w:type="dxa"/>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266" w:type="dxa"/>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883" w:type="dxa"/>
            <w:gridSpan w:val="4"/>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60" w:type="dxa"/>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60" w:type="dxa"/>
            <w:gridSpan w:val="2"/>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60" w:type="dxa"/>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430" w:type="dxa"/>
            <w:gridSpan w:val="2"/>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85" w:type="dxa"/>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260" w:type="dxa"/>
            <w:gridSpan w:val="3"/>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892" w:type="dxa"/>
            <w:gridSpan w:val="2"/>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892" w:type="dxa"/>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85" w:type="dxa"/>
            <w:tcBorders>
              <w:top w:val="nil"/>
              <w:left w:val="nil"/>
              <w:bottom w:val="single" w:sz="8" w:space="0" w:color="auto"/>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25"/>
          <w:jc w:val="center"/>
        </w:trPr>
        <w:tc>
          <w:tcPr>
            <w:tcW w:w="10406" w:type="dxa"/>
            <w:gridSpan w:val="34"/>
            <w:tcBorders>
              <w:top w:val="single" w:sz="8" w:space="0" w:color="auto"/>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III.-   LA JUNTA DE SANIDAD DE ACUERDO A SUS FACULTADES CERTIFICA LO SIGUIENTE:</w:t>
            </w: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25"/>
          <w:jc w:val="center"/>
        </w:trPr>
        <w:tc>
          <w:tcPr>
            <w:tcW w:w="184" w:type="dxa"/>
            <w:tcBorders>
              <w:top w:val="nil"/>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066" w:type="dxa"/>
            <w:gridSpan w:val="8"/>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a.-  DIAGN</w:t>
            </w:r>
            <w:r>
              <w:rPr>
                <w:color w:val="000000"/>
                <w:sz w:val="14"/>
                <w:szCs w:val="14"/>
              </w:rPr>
              <w:t>Ó</w:t>
            </w:r>
            <w:r w:rsidRPr="00403261">
              <w:rPr>
                <w:color w:val="000000"/>
                <w:sz w:val="14"/>
                <w:szCs w:val="14"/>
              </w:rPr>
              <w:t>STICO</w:t>
            </w:r>
          </w:p>
        </w:tc>
        <w:tc>
          <w:tcPr>
            <w:tcW w:w="283"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284" w:type="dxa"/>
            <w:gridSpan w:val="4"/>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301" w:type="dxa"/>
            <w:gridSpan w:val="2"/>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266"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883" w:type="dxa"/>
            <w:gridSpan w:val="4"/>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60"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60" w:type="dxa"/>
            <w:gridSpan w:val="2"/>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60"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430" w:type="dxa"/>
            <w:gridSpan w:val="2"/>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85"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260" w:type="dxa"/>
            <w:gridSpan w:val="3"/>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CIE 10</w:t>
            </w:r>
          </w:p>
        </w:tc>
        <w:tc>
          <w:tcPr>
            <w:tcW w:w="892" w:type="dxa"/>
            <w:gridSpan w:val="2"/>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892"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25"/>
          <w:jc w:val="center"/>
        </w:trPr>
        <w:tc>
          <w:tcPr>
            <w:tcW w:w="184" w:type="dxa"/>
            <w:tcBorders>
              <w:top w:val="nil"/>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6993"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1.-</w:t>
            </w:r>
          </w:p>
        </w:tc>
        <w:tc>
          <w:tcPr>
            <w:tcW w:w="185"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30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E02" w:rsidRPr="00403261" w:rsidRDefault="00F47E02" w:rsidP="00264346">
            <w:pPr>
              <w:jc w:val="center"/>
              <w:rPr>
                <w:color w:val="000000"/>
                <w:sz w:val="14"/>
                <w:szCs w:val="14"/>
              </w:rPr>
            </w:pPr>
            <w:r w:rsidRPr="00403261">
              <w:rPr>
                <w:color w:val="000000"/>
                <w:sz w:val="14"/>
                <w:szCs w:val="14"/>
              </w:rPr>
              <w:t> </w:t>
            </w: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25"/>
          <w:jc w:val="center"/>
        </w:trPr>
        <w:tc>
          <w:tcPr>
            <w:tcW w:w="184" w:type="dxa"/>
            <w:tcBorders>
              <w:top w:val="nil"/>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6993"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2.-</w:t>
            </w:r>
          </w:p>
        </w:tc>
        <w:tc>
          <w:tcPr>
            <w:tcW w:w="185"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30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E02" w:rsidRPr="00403261" w:rsidRDefault="00F47E02" w:rsidP="00264346">
            <w:pPr>
              <w:jc w:val="center"/>
              <w:rPr>
                <w:color w:val="000000"/>
                <w:sz w:val="14"/>
                <w:szCs w:val="14"/>
              </w:rPr>
            </w:pPr>
            <w:r w:rsidRPr="00403261">
              <w:rPr>
                <w:color w:val="000000"/>
                <w:sz w:val="14"/>
                <w:szCs w:val="14"/>
              </w:rPr>
              <w:t> </w:t>
            </w: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25"/>
          <w:jc w:val="center"/>
        </w:trPr>
        <w:tc>
          <w:tcPr>
            <w:tcW w:w="184" w:type="dxa"/>
            <w:tcBorders>
              <w:top w:val="nil"/>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6993"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3.-</w:t>
            </w:r>
          </w:p>
        </w:tc>
        <w:tc>
          <w:tcPr>
            <w:tcW w:w="185"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30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E02" w:rsidRPr="00403261" w:rsidRDefault="00F47E02" w:rsidP="00264346">
            <w:pPr>
              <w:jc w:val="center"/>
              <w:rPr>
                <w:color w:val="000000"/>
                <w:sz w:val="14"/>
                <w:szCs w:val="14"/>
              </w:rPr>
            </w:pPr>
            <w:r w:rsidRPr="00403261">
              <w:rPr>
                <w:color w:val="000000"/>
                <w:sz w:val="14"/>
                <w:szCs w:val="14"/>
              </w:rPr>
              <w:t> </w:t>
            </w: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25"/>
          <w:jc w:val="center"/>
        </w:trPr>
        <w:tc>
          <w:tcPr>
            <w:tcW w:w="184" w:type="dxa"/>
            <w:tcBorders>
              <w:top w:val="nil"/>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6993"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4-</w:t>
            </w:r>
          </w:p>
        </w:tc>
        <w:tc>
          <w:tcPr>
            <w:tcW w:w="185"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30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E02" w:rsidRPr="00403261" w:rsidRDefault="00F47E02" w:rsidP="00264346">
            <w:pPr>
              <w:jc w:val="center"/>
              <w:rPr>
                <w:color w:val="000000"/>
                <w:sz w:val="14"/>
                <w:szCs w:val="14"/>
              </w:rPr>
            </w:pPr>
            <w:r w:rsidRPr="00403261">
              <w:rPr>
                <w:color w:val="000000"/>
                <w:sz w:val="14"/>
                <w:szCs w:val="14"/>
              </w:rPr>
              <w:t> </w:t>
            </w: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25"/>
          <w:jc w:val="center"/>
        </w:trPr>
        <w:tc>
          <w:tcPr>
            <w:tcW w:w="184" w:type="dxa"/>
            <w:tcBorders>
              <w:top w:val="nil"/>
              <w:left w:val="single" w:sz="8" w:space="0" w:color="auto"/>
              <w:bottom w:val="nil"/>
              <w:right w:val="nil"/>
            </w:tcBorders>
            <w:shd w:val="clear" w:color="auto" w:fill="auto"/>
            <w:noWrap/>
            <w:vAlign w:val="bottom"/>
          </w:tcPr>
          <w:p w:rsidR="00F47E02" w:rsidRPr="00403261" w:rsidRDefault="00F47E02" w:rsidP="00264346">
            <w:pPr>
              <w:rPr>
                <w:color w:val="000000"/>
                <w:sz w:val="14"/>
                <w:szCs w:val="14"/>
              </w:rPr>
            </w:pPr>
          </w:p>
        </w:tc>
        <w:tc>
          <w:tcPr>
            <w:tcW w:w="6993" w:type="dxa"/>
            <w:gridSpan w:val="26"/>
            <w:tcBorders>
              <w:top w:val="single" w:sz="4" w:space="0" w:color="auto"/>
              <w:left w:val="single" w:sz="4" w:space="0" w:color="auto"/>
              <w:bottom w:val="single" w:sz="4" w:space="0" w:color="auto"/>
              <w:right w:val="single" w:sz="4" w:space="0" w:color="auto"/>
            </w:tcBorders>
            <w:shd w:val="clear" w:color="auto" w:fill="auto"/>
            <w:noWrap/>
            <w:vAlign w:val="bottom"/>
          </w:tcPr>
          <w:p w:rsidR="00F47E02" w:rsidRPr="00403261" w:rsidRDefault="00F47E02" w:rsidP="00264346">
            <w:pPr>
              <w:rPr>
                <w:color w:val="000000"/>
                <w:sz w:val="14"/>
                <w:szCs w:val="14"/>
              </w:rPr>
            </w:pPr>
            <w:r w:rsidRPr="00403261">
              <w:rPr>
                <w:color w:val="000000"/>
                <w:sz w:val="14"/>
                <w:szCs w:val="14"/>
              </w:rPr>
              <w:t>5.-</w:t>
            </w:r>
          </w:p>
        </w:tc>
        <w:tc>
          <w:tcPr>
            <w:tcW w:w="185" w:type="dxa"/>
            <w:tcBorders>
              <w:top w:val="nil"/>
              <w:left w:val="nil"/>
              <w:bottom w:val="nil"/>
              <w:right w:val="nil"/>
            </w:tcBorders>
            <w:shd w:val="clear" w:color="auto" w:fill="auto"/>
            <w:noWrap/>
            <w:vAlign w:val="bottom"/>
          </w:tcPr>
          <w:p w:rsidR="00F47E02" w:rsidRPr="00403261" w:rsidRDefault="00F47E02" w:rsidP="00264346">
            <w:pPr>
              <w:rPr>
                <w:color w:val="000000"/>
                <w:sz w:val="14"/>
                <w:szCs w:val="14"/>
              </w:rPr>
            </w:pPr>
          </w:p>
        </w:tc>
        <w:tc>
          <w:tcPr>
            <w:tcW w:w="30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F47E02" w:rsidRPr="00403261" w:rsidRDefault="00F47E02" w:rsidP="00264346">
            <w:pPr>
              <w:jc w:val="center"/>
              <w:rPr>
                <w:color w:val="000000"/>
                <w:sz w:val="14"/>
                <w:szCs w:val="14"/>
              </w:rPr>
            </w:pPr>
          </w:p>
        </w:tc>
        <w:tc>
          <w:tcPr>
            <w:tcW w:w="185" w:type="dxa"/>
            <w:tcBorders>
              <w:top w:val="nil"/>
              <w:left w:val="nil"/>
              <w:bottom w:val="nil"/>
              <w:right w:val="single" w:sz="8" w:space="0" w:color="auto"/>
            </w:tcBorders>
            <w:shd w:val="clear" w:color="auto" w:fill="auto"/>
            <w:noWrap/>
            <w:vAlign w:val="bottom"/>
          </w:tcPr>
          <w:p w:rsidR="00F47E02" w:rsidRPr="00BC0669" w:rsidRDefault="00F47E02" w:rsidP="00264346">
            <w:pPr>
              <w:rPr>
                <w:rFonts w:ascii="Calibri" w:hAnsi="Calibri" w:cs="Calibri"/>
                <w:color w:val="000000"/>
                <w:sz w:val="16"/>
                <w:szCs w:val="16"/>
              </w:rPr>
            </w:pPr>
          </w:p>
        </w:tc>
      </w:tr>
      <w:tr w:rsidR="00F47E02" w:rsidRPr="00BC0669" w:rsidTr="00264346">
        <w:trPr>
          <w:trHeight w:val="225"/>
          <w:jc w:val="center"/>
        </w:trPr>
        <w:tc>
          <w:tcPr>
            <w:tcW w:w="184" w:type="dxa"/>
            <w:tcBorders>
              <w:top w:val="nil"/>
              <w:left w:val="single" w:sz="8" w:space="0" w:color="auto"/>
              <w:bottom w:val="nil"/>
              <w:right w:val="nil"/>
            </w:tcBorders>
            <w:shd w:val="clear" w:color="auto" w:fill="auto"/>
            <w:noWrap/>
            <w:vAlign w:val="bottom"/>
          </w:tcPr>
          <w:p w:rsidR="00F47E02" w:rsidRPr="00403261" w:rsidRDefault="00F47E02" w:rsidP="00264346">
            <w:pPr>
              <w:rPr>
                <w:color w:val="000000"/>
                <w:sz w:val="14"/>
                <w:szCs w:val="14"/>
              </w:rPr>
            </w:pPr>
          </w:p>
        </w:tc>
        <w:tc>
          <w:tcPr>
            <w:tcW w:w="6993" w:type="dxa"/>
            <w:gridSpan w:val="26"/>
            <w:tcBorders>
              <w:top w:val="single" w:sz="4" w:space="0" w:color="auto"/>
              <w:left w:val="single" w:sz="4" w:space="0" w:color="auto"/>
              <w:bottom w:val="single" w:sz="4" w:space="0" w:color="auto"/>
              <w:right w:val="single" w:sz="4" w:space="0" w:color="auto"/>
            </w:tcBorders>
            <w:shd w:val="clear" w:color="auto" w:fill="auto"/>
            <w:noWrap/>
            <w:vAlign w:val="bottom"/>
          </w:tcPr>
          <w:p w:rsidR="00F47E02" w:rsidRPr="00403261" w:rsidRDefault="00F47E02" w:rsidP="00264346">
            <w:pPr>
              <w:rPr>
                <w:color w:val="000000"/>
                <w:sz w:val="14"/>
                <w:szCs w:val="14"/>
              </w:rPr>
            </w:pPr>
            <w:r w:rsidRPr="00403261">
              <w:rPr>
                <w:color w:val="000000"/>
                <w:sz w:val="14"/>
                <w:szCs w:val="14"/>
              </w:rPr>
              <w:t>6.-</w:t>
            </w:r>
          </w:p>
        </w:tc>
        <w:tc>
          <w:tcPr>
            <w:tcW w:w="185" w:type="dxa"/>
            <w:tcBorders>
              <w:top w:val="nil"/>
              <w:left w:val="nil"/>
              <w:bottom w:val="nil"/>
              <w:right w:val="nil"/>
            </w:tcBorders>
            <w:shd w:val="clear" w:color="auto" w:fill="auto"/>
            <w:noWrap/>
            <w:vAlign w:val="bottom"/>
          </w:tcPr>
          <w:p w:rsidR="00F47E02" w:rsidRPr="00403261" w:rsidRDefault="00F47E02" w:rsidP="00264346">
            <w:pPr>
              <w:rPr>
                <w:color w:val="000000"/>
                <w:sz w:val="14"/>
                <w:szCs w:val="14"/>
              </w:rPr>
            </w:pPr>
          </w:p>
        </w:tc>
        <w:tc>
          <w:tcPr>
            <w:tcW w:w="30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F47E02" w:rsidRPr="00403261" w:rsidRDefault="00F47E02" w:rsidP="00264346">
            <w:pPr>
              <w:jc w:val="center"/>
              <w:rPr>
                <w:color w:val="000000"/>
                <w:sz w:val="14"/>
                <w:szCs w:val="14"/>
              </w:rPr>
            </w:pPr>
          </w:p>
        </w:tc>
        <w:tc>
          <w:tcPr>
            <w:tcW w:w="185" w:type="dxa"/>
            <w:tcBorders>
              <w:top w:val="nil"/>
              <w:left w:val="nil"/>
              <w:bottom w:val="nil"/>
              <w:right w:val="single" w:sz="8" w:space="0" w:color="auto"/>
            </w:tcBorders>
            <w:shd w:val="clear" w:color="auto" w:fill="auto"/>
            <w:noWrap/>
            <w:vAlign w:val="bottom"/>
          </w:tcPr>
          <w:p w:rsidR="00F47E02" w:rsidRPr="00BC0669" w:rsidRDefault="00F47E02" w:rsidP="00264346">
            <w:pPr>
              <w:rPr>
                <w:rFonts w:ascii="Calibri" w:hAnsi="Calibri" w:cs="Calibri"/>
                <w:color w:val="000000"/>
                <w:sz w:val="16"/>
                <w:szCs w:val="16"/>
              </w:rPr>
            </w:pPr>
          </w:p>
        </w:tc>
      </w:tr>
      <w:tr w:rsidR="00F47E02" w:rsidRPr="00BC0669" w:rsidTr="00264346">
        <w:trPr>
          <w:trHeight w:val="240"/>
          <w:jc w:val="center"/>
        </w:trPr>
        <w:tc>
          <w:tcPr>
            <w:tcW w:w="184" w:type="dxa"/>
            <w:tcBorders>
              <w:top w:val="nil"/>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0222" w:type="dxa"/>
            <w:gridSpan w:val="33"/>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b.-  Característica de la Incapacidad</w:t>
            </w: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40"/>
          <w:jc w:val="center"/>
        </w:trPr>
        <w:tc>
          <w:tcPr>
            <w:tcW w:w="184" w:type="dxa"/>
            <w:tcBorders>
              <w:top w:val="nil"/>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633" w:type="dxa"/>
            <w:gridSpan w:val="13"/>
            <w:tcBorders>
              <w:top w:val="nil"/>
              <w:left w:val="nil"/>
              <w:bottom w:val="single" w:sz="4"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Naturaleza de la Incapacidad</w:t>
            </w:r>
          </w:p>
        </w:tc>
        <w:tc>
          <w:tcPr>
            <w:tcW w:w="301" w:type="dxa"/>
            <w:gridSpan w:val="2"/>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266"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883" w:type="dxa"/>
            <w:gridSpan w:val="4"/>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60"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60" w:type="dxa"/>
            <w:gridSpan w:val="2"/>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60"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430" w:type="dxa"/>
            <w:gridSpan w:val="2"/>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85"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260" w:type="dxa"/>
            <w:gridSpan w:val="3"/>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892" w:type="dxa"/>
            <w:gridSpan w:val="2"/>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892"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40"/>
          <w:jc w:val="center"/>
        </w:trPr>
        <w:tc>
          <w:tcPr>
            <w:tcW w:w="184" w:type="dxa"/>
            <w:tcBorders>
              <w:top w:val="nil"/>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066" w:type="dxa"/>
            <w:gridSpan w:val="8"/>
            <w:tcBorders>
              <w:top w:val="nil"/>
              <w:left w:val="single" w:sz="4" w:space="0" w:color="auto"/>
              <w:bottom w:val="single" w:sz="4"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Temporal</w:t>
            </w:r>
          </w:p>
        </w:tc>
        <w:tc>
          <w:tcPr>
            <w:tcW w:w="56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7E02" w:rsidRPr="00403261" w:rsidRDefault="00F47E02" w:rsidP="00264346">
            <w:pPr>
              <w:jc w:val="center"/>
              <w:rPr>
                <w:color w:val="000000"/>
                <w:sz w:val="14"/>
                <w:szCs w:val="14"/>
              </w:rPr>
            </w:pPr>
            <w:r w:rsidRPr="00403261">
              <w:rPr>
                <w:color w:val="000000"/>
                <w:sz w:val="14"/>
                <w:szCs w:val="14"/>
              </w:rPr>
              <w:t> </w:t>
            </w:r>
          </w:p>
        </w:tc>
        <w:tc>
          <w:tcPr>
            <w:tcW w:w="301" w:type="dxa"/>
            <w:gridSpan w:val="2"/>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40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Permanente</w:t>
            </w:r>
          </w:p>
        </w:tc>
        <w:tc>
          <w:tcPr>
            <w:tcW w:w="1658" w:type="dxa"/>
            <w:gridSpan w:val="4"/>
            <w:tcBorders>
              <w:top w:val="single" w:sz="4" w:space="0" w:color="auto"/>
              <w:left w:val="nil"/>
              <w:bottom w:val="single" w:sz="4" w:space="0" w:color="auto"/>
              <w:right w:val="single" w:sz="4" w:space="0" w:color="auto"/>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85"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215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No Incapacidad</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40"/>
          <w:jc w:val="center"/>
        </w:trPr>
        <w:tc>
          <w:tcPr>
            <w:tcW w:w="184" w:type="dxa"/>
            <w:tcBorders>
              <w:top w:val="nil"/>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066" w:type="dxa"/>
            <w:gridSpan w:val="8"/>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Grado de Incapacidad</w:t>
            </w:r>
          </w:p>
        </w:tc>
        <w:tc>
          <w:tcPr>
            <w:tcW w:w="283"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284" w:type="dxa"/>
            <w:gridSpan w:val="4"/>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301" w:type="dxa"/>
            <w:gridSpan w:val="2"/>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266"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883" w:type="dxa"/>
            <w:gridSpan w:val="4"/>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60"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60" w:type="dxa"/>
            <w:gridSpan w:val="2"/>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60"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430" w:type="dxa"/>
            <w:gridSpan w:val="2"/>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85"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260" w:type="dxa"/>
            <w:gridSpan w:val="3"/>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892" w:type="dxa"/>
            <w:gridSpan w:val="2"/>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892"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40"/>
          <w:jc w:val="center"/>
        </w:trPr>
        <w:tc>
          <w:tcPr>
            <w:tcW w:w="184" w:type="dxa"/>
            <w:tcBorders>
              <w:top w:val="nil"/>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06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Parcial</w:t>
            </w:r>
          </w:p>
        </w:tc>
        <w:tc>
          <w:tcPr>
            <w:tcW w:w="56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47E02" w:rsidRPr="00403261" w:rsidRDefault="00F47E02" w:rsidP="00264346">
            <w:pPr>
              <w:jc w:val="center"/>
              <w:rPr>
                <w:color w:val="000000"/>
                <w:sz w:val="14"/>
                <w:szCs w:val="14"/>
              </w:rPr>
            </w:pPr>
            <w:r w:rsidRPr="00403261">
              <w:rPr>
                <w:color w:val="000000"/>
                <w:sz w:val="14"/>
                <w:szCs w:val="14"/>
              </w:rPr>
              <w:t> </w:t>
            </w:r>
          </w:p>
        </w:tc>
        <w:tc>
          <w:tcPr>
            <w:tcW w:w="301" w:type="dxa"/>
            <w:gridSpan w:val="2"/>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40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Total</w:t>
            </w:r>
          </w:p>
        </w:tc>
        <w:tc>
          <w:tcPr>
            <w:tcW w:w="1658" w:type="dxa"/>
            <w:gridSpan w:val="4"/>
            <w:tcBorders>
              <w:top w:val="single" w:sz="4" w:space="0" w:color="auto"/>
              <w:left w:val="nil"/>
              <w:bottom w:val="single" w:sz="4" w:space="0" w:color="auto"/>
              <w:right w:val="single" w:sz="4" w:space="0" w:color="auto"/>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85"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215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xml:space="preserve">Gran </w:t>
            </w:r>
            <w:r>
              <w:rPr>
                <w:color w:val="000000"/>
                <w:sz w:val="14"/>
                <w:szCs w:val="14"/>
              </w:rPr>
              <w:t>Inc</w:t>
            </w:r>
            <w:r w:rsidRPr="00403261">
              <w:rPr>
                <w:color w:val="000000"/>
                <w:sz w:val="14"/>
                <w:szCs w:val="14"/>
              </w:rPr>
              <w:t>apacidad</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40"/>
          <w:jc w:val="center"/>
        </w:trPr>
        <w:tc>
          <w:tcPr>
            <w:tcW w:w="184" w:type="dxa"/>
            <w:tcBorders>
              <w:top w:val="nil"/>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0222" w:type="dxa"/>
            <w:gridSpan w:val="33"/>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c.-  Menoscabo</w:t>
            </w: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40"/>
          <w:jc w:val="center"/>
        </w:trPr>
        <w:tc>
          <w:tcPr>
            <w:tcW w:w="184" w:type="dxa"/>
            <w:tcBorders>
              <w:top w:val="nil"/>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066" w:type="dxa"/>
            <w:gridSpan w:val="8"/>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283"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284" w:type="dxa"/>
            <w:gridSpan w:val="4"/>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301" w:type="dxa"/>
            <w:gridSpan w:val="2"/>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266"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883" w:type="dxa"/>
            <w:gridSpan w:val="4"/>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60"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60" w:type="dxa"/>
            <w:gridSpan w:val="2"/>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60"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904" w:type="dxa"/>
            <w:gridSpan w:val="4"/>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E02" w:rsidRPr="00403261" w:rsidRDefault="00F47E02" w:rsidP="00264346">
            <w:pPr>
              <w:jc w:val="center"/>
              <w:rPr>
                <w:color w:val="000000"/>
                <w:sz w:val="14"/>
                <w:szCs w:val="14"/>
              </w:rPr>
            </w:pPr>
            <w:r w:rsidRPr="00403261">
              <w:rPr>
                <w:color w:val="000000"/>
                <w:sz w:val="14"/>
                <w:szCs w:val="14"/>
              </w:rPr>
              <w:t>Porcentaje</w:t>
            </w:r>
          </w:p>
        </w:tc>
        <w:tc>
          <w:tcPr>
            <w:tcW w:w="892" w:type="dxa"/>
            <w:gridSpan w:val="2"/>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892"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40"/>
          <w:jc w:val="center"/>
        </w:trPr>
        <w:tc>
          <w:tcPr>
            <w:tcW w:w="184" w:type="dxa"/>
            <w:tcBorders>
              <w:top w:val="nil"/>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066" w:type="dxa"/>
            <w:gridSpan w:val="8"/>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4401"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E02" w:rsidRPr="00403261" w:rsidRDefault="00F47E02" w:rsidP="00264346">
            <w:pPr>
              <w:jc w:val="center"/>
              <w:rPr>
                <w:color w:val="000000"/>
                <w:sz w:val="14"/>
                <w:szCs w:val="14"/>
              </w:rPr>
            </w:pPr>
            <w:r w:rsidRPr="00403261">
              <w:rPr>
                <w:color w:val="000000"/>
                <w:sz w:val="14"/>
                <w:szCs w:val="14"/>
              </w:rPr>
              <w:t>Menoscabo combinado</w:t>
            </w:r>
          </w:p>
        </w:tc>
        <w:tc>
          <w:tcPr>
            <w:tcW w:w="971" w:type="dxa"/>
            <w:gridSpan w:val="2"/>
            <w:tcBorders>
              <w:top w:val="nil"/>
              <w:left w:val="single" w:sz="4" w:space="0" w:color="auto"/>
              <w:bottom w:val="single" w:sz="4" w:space="0" w:color="auto"/>
              <w:right w:val="single" w:sz="4" w:space="0" w:color="auto"/>
            </w:tcBorders>
            <w:shd w:val="clear" w:color="auto" w:fill="auto"/>
            <w:noWrap/>
            <w:vAlign w:val="bottom"/>
            <w:hideMark/>
          </w:tcPr>
          <w:p w:rsidR="00F47E02" w:rsidRPr="00403261" w:rsidRDefault="00F47E02" w:rsidP="00264346">
            <w:pPr>
              <w:jc w:val="center"/>
              <w:rPr>
                <w:color w:val="000000"/>
                <w:sz w:val="14"/>
                <w:szCs w:val="14"/>
              </w:rPr>
            </w:pPr>
          </w:p>
        </w:tc>
        <w:tc>
          <w:tcPr>
            <w:tcW w:w="892" w:type="dxa"/>
            <w:gridSpan w:val="2"/>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892"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40"/>
          <w:jc w:val="center"/>
        </w:trPr>
        <w:tc>
          <w:tcPr>
            <w:tcW w:w="184" w:type="dxa"/>
            <w:tcBorders>
              <w:top w:val="nil"/>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066" w:type="dxa"/>
            <w:gridSpan w:val="8"/>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702" w:type="dxa"/>
            <w:gridSpan w:val="10"/>
            <w:vMerge w:val="restart"/>
            <w:tcBorders>
              <w:top w:val="single" w:sz="4" w:space="0" w:color="auto"/>
              <w:left w:val="single" w:sz="4" w:space="0" w:color="auto"/>
              <w:right w:val="single" w:sz="4" w:space="0" w:color="000000"/>
            </w:tcBorders>
            <w:shd w:val="clear" w:color="auto" w:fill="auto"/>
            <w:vAlign w:val="center"/>
            <w:hideMark/>
          </w:tcPr>
          <w:p w:rsidR="00F47E02" w:rsidRPr="00403261" w:rsidRDefault="00F47E02" w:rsidP="00264346">
            <w:pPr>
              <w:jc w:val="center"/>
              <w:rPr>
                <w:color w:val="000000"/>
                <w:sz w:val="14"/>
                <w:szCs w:val="14"/>
              </w:rPr>
            </w:pPr>
            <w:r w:rsidRPr="00403261">
              <w:rPr>
                <w:color w:val="000000"/>
                <w:sz w:val="14"/>
                <w:szCs w:val="14"/>
              </w:rPr>
              <w:t>Factores Complementarios</w:t>
            </w:r>
          </w:p>
        </w:tc>
        <w:tc>
          <w:tcPr>
            <w:tcW w:w="2699"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Tipo de Actividad</w:t>
            </w:r>
          </w:p>
        </w:tc>
        <w:tc>
          <w:tcPr>
            <w:tcW w:w="971" w:type="dxa"/>
            <w:gridSpan w:val="2"/>
            <w:tcBorders>
              <w:top w:val="single" w:sz="4" w:space="0" w:color="auto"/>
              <w:left w:val="nil"/>
              <w:bottom w:val="single" w:sz="4" w:space="0" w:color="auto"/>
              <w:right w:val="single" w:sz="4" w:space="0" w:color="auto"/>
            </w:tcBorders>
            <w:shd w:val="clear" w:color="auto" w:fill="auto"/>
            <w:noWrap/>
            <w:vAlign w:val="bottom"/>
            <w:hideMark/>
          </w:tcPr>
          <w:p w:rsidR="00F47E02" w:rsidRPr="00403261" w:rsidRDefault="00F47E02" w:rsidP="00264346">
            <w:pPr>
              <w:jc w:val="center"/>
              <w:rPr>
                <w:color w:val="000000"/>
                <w:sz w:val="14"/>
                <w:szCs w:val="14"/>
              </w:rPr>
            </w:pPr>
          </w:p>
        </w:tc>
        <w:tc>
          <w:tcPr>
            <w:tcW w:w="892" w:type="dxa"/>
            <w:gridSpan w:val="2"/>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892"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40"/>
          <w:jc w:val="center"/>
        </w:trPr>
        <w:tc>
          <w:tcPr>
            <w:tcW w:w="184" w:type="dxa"/>
            <w:tcBorders>
              <w:top w:val="nil"/>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066" w:type="dxa"/>
            <w:gridSpan w:val="8"/>
            <w:tcBorders>
              <w:top w:val="nil"/>
              <w:left w:val="nil"/>
              <w:bottom w:val="nil"/>
              <w:right w:val="single" w:sz="4" w:space="0" w:color="auto"/>
            </w:tcBorders>
            <w:shd w:val="clear" w:color="auto" w:fill="auto"/>
            <w:noWrap/>
            <w:vAlign w:val="bottom"/>
            <w:hideMark/>
          </w:tcPr>
          <w:p w:rsidR="00F47E02" w:rsidRPr="00403261" w:rsidRDefault="00F47E02" w:rsidP="00264346">
            <w:pPr>
              <w:rPr>
                <w:color w:val="000000"/>
                <w:sz w:val="14"/>
                <w:szCs w:val="14"/>
              </w:rPr>
            </w:pPr>
          </w:p>
        </w:tc>
        <w:tc>
          <w:tcPr>
            <w:tcW w:w="1702" w:type="dxa"/>
            <w:gridSpan w:val="10"/>
            <w:vMerge/>
            <w:tcBorders>
              <w:top w:val="nil"/>
              <w:left w:val="single" w:sz="4" w:space="0" w:color="auto"/>
              <w:bottom w:val="nil"/>
              <w:right w:val="single" w:sz="4" w:space="0" w:color="auto"/>
            </w:tcBorders>
            <w:vAlign w:val="center"/>
            <w:hideMark/>
          </w:tcPr>
          <w:p w:rsidR="00F47E02" w:rsidRPr="00403261" w:rsidRDefault="00F47E02" w:rsidP="00264346">
            <w:pPr>
              <w:rPr>
                <w:color w:val="000000"/>
                <w:sz w:val="14"/>
                <w:szCs w:val="14"/>
              </w:rPr>
            </w:pPr>
          </w:p>
        </w:tc>
        <w:tc>
          <w:tcPr>
            <w:tcW w:w="2699"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Posibilidad de reubicación</w:t>
            </w:r>
            <w:r>
              <w:rPr>
                <w:color w:val="000000"/>
                <w:sz w:val="14"/>
                <w:szCs w:val="14"/>
              </w:rPr>
              <w:t xml:space="preserve"> laboral</w:t>
            </w:r>
          </w:p>
        </w:tc>
        <w:tc>
          <w:tcPr>
            <w:tcW w:w="971" w:type="dxa"/>
            <w:gridSpan w:val="2"/>
            <w:tcBorders>
              <w:top w:val="single" w:sz="4" w:space="0" w:color="auto"/>
              <w:left w:val="nil"/>
              <w:bottom w:val="single" w:sz="4" w:space="0" w:color="auto"/>
              <w:right w:val="single" w:sz="4" w:space="0" w:color="auto"/>
            </w:tcBorders>
            <w:shd w:val="clear" w:color="auto" w:fill="auto"/>
            <w:noWrap/>
            <w:vAlign w:val="bottom"/>
            <w:hideMark/>
          </w:tcPr>
          <w:p w:rsidR="00F47E02" w:rsidRPr="00403261" w:rsidRDefault="00F47E02" w:rsidP="00264346">
            <w:pPr>
              <w:jc w:val="center"/>
              <w:rPr>
                <w:color w:val="000000"/>
                <w:sz w:val="14"/>
                <w:szCs w:val="14"/>
              </w:rPr>
            </w:pPr>
          </w:p>
        </w:tc>
        <w:tc>
          <w:tcPr>
            <w:tcW w:w="892" w:type="dxa"/>
            <w:gridSpan w:val="2"/>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892"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40"/>
          <w:jc w:val="center"/>
        </w:trPr>
        <w:tc>
          <w:tcPr>
            <w:tcW w:w="184" w:type="dxa"/>
            <w:tcBorders>
              <w:top w:val="nil"/>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066" w:type="dxa"/>
            <w:gridSpan w:val="8"/>
            <w:tcBorders>
              <w:top w:val="nil"/>
              <w:left w:val="nil"/>
              <w:bottom w:val="nil"/>
              <w:right w:val="single" w:sz="4" w:space="0" w:color="auto"/>
            </w:tcBorders>
            <w:shd w:val="clear" w:color="auto" w:fill="auto"/>
            <w:noWrap/>
            <w:vAlign w:val="bottom"/>
            <w:hideMark/>
          </w:tcPr>
          <w:p w:rsidR="00F47E02" w:rsidRPr="00403261" w:rsidRDefault="00F47E02" w:rsidP="00264346">
            <w:pPr>
              <w:rPr>
                <w:color w:val="000000"/>
                <w:sz w:val="14"/>
                <w:szCs w:val="14"/>
              </w:rPr>
            </w:pPr>
          </w:p>
        </w:tc>
        <w:tc>
          <w:tcPr>
            <w:tcW w:w="1702" w:type="dxa"/>
            <w:gridSpan w:val="10"/>
            <w:vMerge/>
            <w:tcBorders>
              <w:top w:val="nil"/>
              <w:left w:val="single" w:sz="4" w:space="0" w:color="auto"/>
              <w:bottom w:val="nil"/>
              <w:right w:val="single" w:sz="4" w:space="0" w:color="auto"/>
            </w:tcBorders>
            <w:vAlign w:val="center"/>
            <w:hideMark/>
          </w:tcPr>
          <w:p w:rsidR="00F47E02" w:rsidRPr="00403261" w:rsidRDefault="00F47E02" w:rsidP="00264346">
            <w:pPr>
              <w:rPr>
                <w:color w:val="000000"/>
                <w:sz w:val="14"/>
                <w:szCs w:val="14"/>
              </w:rPr>
            </w:pPr>
          </w:p>
        </w:tc>
        <w:tc>
          <w:tcPr>
            <w:tcW w:w="2699" w:type="dxa"/>
            <w:gridSpan w:val="10"/>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Edad</w:t>
            </w:r>
          </w:p>
        </w:tc>
        <w:tc>
          <w:tcPr>
            <w:tcW w:w="971" w:type="dxa"/>
            <w:gridSpan w:val="2"/>
            <w:tcBorders>
              <w:top w:val="single" w:sz="4" w:space="0" w:color="auto"/>
              <w:left w:val="nil"/>
              <w:bottom w:val="nil"/>
              <w:right w:val="single" w:sz="4" w:space="0" w:color="auto"/>
            </w:tcBorders>
            <w:shd w:val="clear" w:color="auto" w:fill="auto"/>
            <w:noWrap/>
            <w:vAlign w:val="bottom"/>
            <w:hideMark/>
          </w:tcPr>
          <w:p w:rsidR="00F47E02" w:rsidRPr="00403261" w:rsidRDefault="00F47E02" w:rsidP="00264346">
            <w:pPr>
              <w:jc w:val="center"/>
              <w:rPr>
                <w:color w:val="000000"/>
                <w:sz w:val="14"/>
                <w:szCs w:val="14"/>
              </w:rPr>
            </w:pPr>
          </w:p>
        </w:tc>
        <w:tc>
          <w:tcPr>
            <w:tcW w:w="892" w:type="dxa"/>
            <w:gridSpan w:val="2"/>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892"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40"/>
          <w:jc w:val="center"/>
        </w:trPr>
        <w:tc>
          <w:tcPr>
            <w:tcW w:w="184" w:type="dxa"/>
            <w:tcBorders>
              <w:top w:val="nil"/>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066" w:type="dxa"/>
            <w:gridSpan w:val="8"/>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4401" w:type="dxa"/>
            <w:gridSpan w:val="2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47E02" w:rsidRPr="00403261" w:rsidRDefault="00F47E02" w:rsidP="00264346">
            <w:pPr>
              <w:jc w:val="center"/>
              <w:rPr>
                <w:color w:val="000000"/>
                <w:sz w:val="14"/>
                <w:szCs w:val="14"/>
              </w:rPr>
            </w:pPr>
            <w:r w:rsidRPr="00403261">
              <w:rPr>
                <w:color w:val="000000"/>
                <w:sz w:val="14"/>
                <w:szCs w:val="14"/>
              </w:rPr>
              <w:t>MENOSCABO GLOBAL</w:t>
            </w:r>
          </w:p>
        </w:tc>
        <w:tc>
          <w:tcPr>
            <w:tcW w:w="97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47E02" w:rsidRPr="00403261" w:rsidRDefault="00F47E02" w:rsidP="00264346">
            <w:pPr>
              <w:jc w:val="center"/>
              <w:rPr>
                <w:color w:val="000000"/>
                <w:sz w:val="14"/>
                <w:szCs w:val="14"/>
              </w:rPr>
            </w:pPr>
          </w:p>
        </w:tc>
        <w:tc>
          <w:tcPr>
            <w:tcW w:w="892" w:type="dxa"/>
            <w:gridSpan w:val="2"/>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892"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25"/>
          <w:jc w:val="center"/>
        </w:trPr>
        <w:tc>
          <w:tcPr>
            <w:tcW w:w="184" w:type="dxa"/>
            <w:tcBorders>
              <w:top w:val="nil"/>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0222" w:type="dxa"/>
            <w:gridSpan w:val="33"/>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d.-  Fecha de Inicio de la Incapacidad</w:t>
            </w: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25"/>
          <w:jc w:val="center"/>
        </w:trPr>
        <w:tc>
          <w:tcPr>
            <w:tcW w:w="184" w:type="dxa"/>
            <w:tcBorders>
              <w:top w:val="nil"/>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066" w:type="dxa"/>
            <w:gridSpan w:val="8"/>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86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7E02" w:rsidRPr="00403261" w:rsidRDefault="00F47E02" w:rsidP="00264346">
            <w:pPr>
              <w:jc w:val="center"/>
              <w:rPr>
                <w:color w:val="000000"/>
                <w:sz w:val="14"/>
                <w:szCs w:val="14"/>
              </w:rPr>
            </w:pPr>
            <w:r w:rsidRPr="00403261">
              <w:rPr>
                <w:color w:val="000000"/>
                <w:sz w:val="14"/>
                <w:szCs w:val="14"/>
              </w:rPr>
              <w:t>Día</w:t>
            </w:r>
          </w:p>
        </w:tc>
        <w:tc>
          <w:tcPr>
            <w:tcW w:w="834" w:type="dxa"/>
            <w:gridSpan w:val="3"/>
            <w:tcBorders>
              <w:top w:val="single" w:sz="4" w:space="0" w:color="auto"/>
              <w:left w:val="nil"/>
              <w:bottom w:val="single" w:sz="4" w:space="0" w:color="auto"/>
              <w:right w:val="single" w:sz="4" w:space="0" w:color="auto"/>
            </w:tcBorders>
            <w:shd w:val="clear" w:color="auto" w:fill="auto"/>
            <w:noWrap/>
            <w:vAlign w:val="center"/>
            <w:hideMark/>
          </w:tcPr>
          <w:p w:rsidR="00F47E02" w:rsidRPr="00403261" w:rsidRDefault="00F47E02" w:rsidP="00264346">
            <w:pPr>
              <w:jc w:val="center"/>
              <w:rPr>
                <w:color w:val="000000"/>
                <w:sz w:val="14"/>
                <w:szCs w:val="14"/>
              </w:rPr>
            </w:pPr>
            <w:r w:rsidRPr="00403261">
              <w:rPr>
                <w:color w:val="000000"/>
                <w:sz w:val="14"/>
                <w:szCs w:val="14"/>
              </w:rPr>
              <w:t xml:space="preserve">Mes </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F47E02" w:rsidRPr="00403261" w:rsidRDefault="00F47E02" w:rsidP="00264346">
            <w:pPr>
              <w:jc w:val="center"/>
              <w:rPr>
                <w:color w:val="000000"/>
                <w:sz w:val="14"/>
                <w:szCs w:val="14"/>
              </w:rPr>
            </w:pPr>
            <w:r w:rsidRPr="00403261">
              <w:rPr>
                <w:color w:val="000000"/>
                <w:sz w:val="14"/>
                <w:szCs w:val="14"/>
              </w:rPr>
              <w:t>Año</w:t>
            </w:r>
          </w:p>
        </w:tc>
        <w:tc>
          <w:tcPr>
            <w:tcW w:w="1658" w:type="dxa"/>
            <w:gridSpan w:val="4"/>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233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E02" w:rsidRPr="00403261" w:rsidRDefault="00F47E02" w:rsidP="00264346">
            <w:pPr>
              <w:jc w:val="center"/>
              <w:rPr>
                <w:color w:val="000000"/>
                <w:sz w:val="14"/>
                <w:szCs w:val="14"/>
              </w:rPr>
            </w:pPr>
            <w:r w:rsidRPr="00403261">
              <w:rPr>
                <w:color w:val="000000"/>
                <w:sz w:val="14"/>
                <w:szCs w:val="14"/>
              </w:rPr>
              <w:t>No es Precisable</w:t>
            </w:r>
          </w:p>
        </w:tc>
        <w:tc>
          <w:tcPr>
            <w:tcW w:w="892"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25"/>
          <w:jc w:val="center"/>
        </w:trPr>
        <w:tc>
          <w:tcPr>
            <w:tcW w:w="184" w:type="dxa"/>
            <w:tcBorders>
              <w:top w:val="nil"/>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066" w:type="dxa"/>
            <w:gridSpan w:val="8"/>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86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E02" w:rsidRPr="00403261" w:rsidRDefault="00F47E02" w:rsidP="00264346">
            <w:pPr>
              <w:jc w:val="center"/>
              <w:rPr>
                <w:color w:val="000000"/>
                <w:sz w:val="14"/>
                <w:szCs w:val="14"/>
              </w:rPr>
            </w:pPr>
            <w:r w:rsidRPr="00403261">
              <w:rPr>
                <w:color w:val="000000"/>
                <w:sz w:val="14"/>
                <w:szCs w:val="14"/>
              </w:rPr>
              <w:t> </w:t>
            </w:r>
          </w:p>
        </w:tc>
        <w:tc>
          <w:tcPr>
            <w:tcW w:w="83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7E02" w:rsidRPr="00403261" w:rsidRDefault="00F47E02" w:rsidP="00264346">
            <w:pPr>
              <w:jc w:val="center"/>
              <w:rPr>
                <w:color w:val="000000"/>
                <w:sz w:val="14"/>
                <w:szCs w:val="14"/>
              </w:rPr>
            </w:pPr>
            <w:r w:rsidRPr="00403261">
              <w:rPr>
                <w:color w:val="000000"/>
                <w:sz w:val="14"/>
                <w:szCs w:val="14"/>
              </w:rPr>
              <w:t> </w:t>
            </w:r>
          </w:p>
        </w:tc>
        <w:tc>
          <w:tcPr>
            <w:tcW w:w="567" w:type="dxa"/>
            <w:gridSpan w:val="4"/>
            <w:tcBorders>
              <w:top w:val="single" w:sz="4" w:space="0" w:color="auto"/>
              <w:left w:val="nil"/>
              <w:bottom w:val="single" w:sz="4" w:space="0" w:color="auto"/>
              <w:right w:val="single" w:sz="4" w:space="0" w:color="auto"/>
            </w:tcBorders>
            <w:shd w:val="clear" w:color="auto" w:fill="auto"/>
            <w:noWrap/>
            <w:vAlign w:val="bottom"/>
            <w:hideMark/>
          </w:tcPr>
          <w:p w:rsidR="00F47E02" w:rsidRPr="00403261" w:rsidRDefault="00F47E02" w:rsidP="00264346">
            <w:pPr>
              <w:jc w:val="center"/>
              <w:rPr>
                <w:color w:val="000000"/>
                <w:sz w:val="14"/>
                <w:szCs w:val="14"/>
              </w:rPr>
            </w:pPr>
            <w:r w:rsidRPr="00403261">
              <w:rPr>
                <w:color w:val="000000"/>
                <w:sz w:val="14"/>
                <w:szCs w:val="14"/>
              </w:rPr>
              <w:t> </w:t>
            </w:r>
          </w:p>
        </w:tc>
        <w:tc>
          <w:tcPr>
            <w:tcW w:w="1658" w:type="dxa"/>
            <w:gridSpan w:val="4"/>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233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E02" w:rsidRPr="00403261" w:rsidRDefault="00F47E02" w:rsidP="00264346">
            <w:pPr>
              <w:jc w:val="center"/>
              <w:rPr>
                <w:color w:val="000000"/>
                <w:sz w:val="14"/>
                <w:szCs w:val="14"/>
              </w:rPr>
            </w:pPr>
            <w:r w:rsidRPr="00403261">
              <w:rPr>
                <w:color w:val="000000"/>
                <w:sz w:val="14"/>
                <w:szCs w:val="14"/>
              </w:rPr>
              <w:t> </w:t>
            </w:r>
          </w:p>
        </w:tc>
        <w:tc>
          <w:tcPr>
            <w:tcW w:w="892"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105"/>
          <w:jc w:val="center"/>
        </w:trPr>
        <w:tc>
          <w:tcPr>
            <w:tcW w:w="184" w:type="dxa"/>
            <w:tcBorders>
              <w:top w:val="nil"/>
              <w:left w:val="single" w:sz="8" w:space="0" w:color="auto"/>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066" w:type="dxa"/>
            <w:gridSpan w:val="8"/>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283" w:type="dxa"/>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284" w:type="dxa"/>
            <w:gridSpan w:val="4"/>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01" w:type="dxa"/>
            <w:gridSpan w:val="2"/>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266" w:type="dxa"/>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883" w:type="dxa"/>
            <w:gridSpan w:val="4"/>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60" w:type="dxa"/>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60" w:type="dxa"/>
            <w:gridSpan w:val="2"/>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60" w:type="dxa"/>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430" w:type="dxa"/>
            <w:gridSpan w:val="2"/>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85" w:type="dxa"/>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260" w:type="dxa"/>
            <w:gridSpan w:val="3"/>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892" w:type="dxa"/>
            <w:gridSpan w:val="2"/>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892" w:type="dxa"/>
            <w:tcBorders>
              <w:top w:val="nil"/>
              <w:left w:val="nil"/>
              <w:bottom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85" w:type="dxa"/>
            <w:tcBorders>
              <w:top w:val="nil"/>
              <w:left w:val="nil"/>
              <w:bottom w:val="single" w:sz="8" w:space="0" w:color="auto"/>
              <w:right w:val="single" w:sz="8" w:space="0" w:color="auto"/>
            </w:tcBorders>
            <w:shd w:val="clear" w:color="auto" w:fill="auto"/>
            <w:noWrap/>
            <w:vAlign w:val="bottom"/>
            <w:hideMark/>
          </w:tcPr>
          <w:p w:rsidR="00F47E02" w:rsidRPr="00BC0669" w:rsidRDefault="00F47E02" w:rsidP="00264346">
            <w:pPr>
              <w:rPr>
                <w:rFonts w:ascii="Calibri" w:hAnsi="Calibri" w:cs="Calibri"/>
                <w:color w:val="000000"/>
                <w:sz w:val="16"/>
                <w:szCs w:val="16"/>
              </w:rPr>
            </w:pPr>
            <w:r w:rsidRPr="00BC0669">
              <w:rPr>
                <w:rFonts w:ascii="Calibri" w:hAnsi="Calibri" w:cs="Calibri"/>
                <w:color w:val="000000"/>
                <w:sz w:val="16"/>
                <w:szCs w:val="16"/>
              </w:rPr>
              <w:t> </w:t>
            </w:r>
          </w:p>
        </w:tc>
      </w:tr>
      <w:tr w:rsidR="00F47E02" w:rsidRPr="00BC0669" w:rsidTr="00264346">
        <w:trPr>
          <w:trHeight w:val="240"/>
          <w:jc w:val="center"/>
        </w:trPr>
        <w:tc>
          <w:tcPr>
            <w:tcW w:w="10591" w:type="dxa"/>
            <w:gridSpan w:val="35"/>
            <w:tcBorders>
              <w:top w:val="single" w:sz="8" w:space="0" w:color="auto"/>
              <w:left w:val="single" w:sz="8" w:space="0" w:color="auto"/>
              <w:bottom w:val="nil"/>
              <w:right w:val="single" w:sz="8" w:space="0" w:color="000000"/>
            </w:tcBorders>
            <w:shd w:val="clear" w:color="auto" w:fill="auto"/>
            <w:noWrap/>
            <w:vAlign w:val="bottom"/>
          </w:tcPr>
          <w:p w:rsidR="00F47E02" w:rsidRPr="00BE7F0B" w:rsidRDefault="00F47E02" w:rsidP="00264346">
            <w:pPr>
              <w:pStyle w:val="Prrafodelista"/>
              <w:numPr>
                <w:ilvl w:val="0"/>
                <w:numId w:val="14"/>
              </w:numPr>
              <w:rPr>
                <w:color w:val="000000"/>
                <w:sz w:val="14"/>
                <w:szCs w:val="14"/>
              </w:rPr>
            </w:pPr>
            <w:r>
              <w:rPr>
                <w:color w:val="000000"/>
                <w:sz w:val="14"/>
                <w:szCs w:val="14"/>
              </w:rPr>
              <w:t xml:space="preserve">OBSERVACIONES: </w:t>
            </w:r>
            <w:r w:rsidRPr="00BE7F0B">
              <w:rPr>
                <w:color w:val="000000"/>
                <w:sz w:val="14"/>
                <w:szCs w:val="14"/>
              </w:rPr>
              <w:t>El presente Certificado de Incapacidad permanente para el trabajo solo tiene vigencia por 02 años, el cual tiene que ser renovado.</w:t>
            </w:r>
          </w:p>
        </w:tc>
      </w:tr>
      <w:tr w:rsidR="00F47E02" w:rsidRPr="00BC0669" w:rsidTr="00264346">
        <w:trPr>
          <w:trHeight w:val="240"/>
          <w:jc w:val="center"/>
        </w:trPr>
        <w:tc>
          <w:tcPr>
            <w:tcW w:w="184" w:type="dxa"/>
            <w:tcBorders>
              <w:top w:val="nil"/>
              <w:left w:val="single" w:sz="8" w:space="0" w:color="auto"/>
              <w:bottom w:val="nil"/>
              <w:right w:val="nil"/>
            </w:tcBorders>
            <w:shd w:val="clear" w:color="auto" w:fill="auto"/>
            <w:noWrap/>
            <w:vAlign w:val="bottom"/>
            <w:hideMark/>
          </w:tcPr>
          <w:p w:rsidR="00F47E02" w:rsidRPr="00BE7F0B" w:rsidRDefault="00F47E02" w:rsidP="00264346">
            <w:pPr>
              <w:jc w:val="center"/>
              <w:rPr>
                <w:color w:val="000000"/>
                <w:sz w:val="14"/>
                <w:szCs w:val="14"/>
              </w:rPr>
            </w:pPr>
            <w:r w:rsidRPr="00BE7F0B">
              <w:rPr>
                <w:color w:val="000000"/>
                <w:sz w:val="14"/>
                <w:szCs w:val="14"/>
              </w:rPr>
              <w:t> </w:t>
            </w:r>
          </w:p>
        </w:tc>
        <w:tc>
          <w:tcPr>
            <w:tcW w:w="10222" w:type="dxa"/>
            <w:gridSpan w:val="33"/>
            <w:tcBorders>
              <w:top w:val="single" w:sz="4" w:space="0" w:color="auto"/>
              <w:left w:val="single" w:sz="4" w:space="0" w:color="auto"/>
              <w:bottom w:val="single" w:sz="4" w:space="0" w:color="auto"/>
              <w:right w:val="single" w:sz="4" w:space="0" w:color="auto"/>
            </w:tcBorders>
            <w:shd w:val="clear" w:color="auto" w:fill="auto"/>
            <w:noWrap/>
            <w:vAlign w:val="bottom"/>
          </w:tcPr>
          <w:p w:rsidR="00F47E02" w:rsidRPr="00403261" w:rsidRDefault="00F47E02" w:rsidP="00264346">
            <w:pPr>
              <w:jc w:val="center"/>
              <w:rPr>
                <w:color w:val="000000"/>
                <w:sz w:val="14"/>
                <w:szCs w:val="14"/>
              </w:rPr>
            </w:pP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color w:val="000000"/>
                <w:sz w:val="16"/>
                <w:szCs w:val="16"/>
              </w:rPr>
            </w:pPr>
            <w:r w:rsidRPr="00BC0669">
              <w:rPr>
                <w:color w:val="000000"/>
                <w:sz w:val="16"/>
                <w:szCs w:val="16"/>
              </w:rPr>
              <w:t> </w:t>
            </w:r>
          </w:p>
        </w:tc>
      </w:tr>
      <w:tr w:rsidR="00F47E02" w:rsidRPr="00BC0669" w:rsidTr="00264346">
        <w:trPr>
          <w:trHeight w:val="240"/>
          <w:jc w:val="center"/>
        </w:trPr>
        <w:tc>
          <w:tcPr>
            <w:tcW w:w="184" w:type="dxa"/>
            <w:tcBorders>
              <w:top w:val="nil"/>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0222"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E02" w:rsidRPr="00403261" w:rsidRDefault="00F47E02" w:rsidP="00264346">
            <w:pPr>
              <w:jc w:val="center"/>
              <w:rPr>
                <w:color w:val="000000"/>
                <w:sz w:val="14"/>
                <w:szCs w:val="14"/>
              </w:rPr>
            </w:pPr>
            <w:r w:rsidRPr="00403261">
              <w:rPr>
                <w:color w:val="000000"/>
                <w:sz w:val="14"/>
                <w:szCs w:val="14"/>
              </w:rPr>
              <w:t> </w:t>
            </w: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color w:val="000000"/>
                <w:sz w:val="16"/>
                <w:szCs w:val="16"/>
              </w:rPr>
            </w:pPr>
            <w:r w:rsidRPr="00BC0669">
              <w:rPr>
                <w:color w:val="000000"/>
                <w:sz w:val="16"/>
                <w:szCs w:val="16"/>
              </w:rPr>
              <w:t> </w:t>
            </w:r>
          </w:p>
        </w:tc>
      </w:tr>
      <w:tr w:rsidR="00F47E02" w:rsidRPr="00BC0669" w:rsidTr="00264346">
        <w:trPr>
          <w:trHeight w:val="240"/>
          <w:jc w:val="center"/>
        </w:trPr>
        <w:tc>
          <w:tcPr>
            <w:tcW w:w="184" w:type="dxa"/>
            <w:tcBorders>
              <w:top w:val="nil"/>
              <w:left w:val="single" w:sz="8"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0222"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E02" w:rsidRPr="00403261" w:rsidRDefault="00F47E02" w:rsidP="00264346">
            <w:pPr>
              <w:jc w:val="center"/>
              <w:rPr>
                <w:color w:val="000000"/>
                <w:sz w:val="14"/>
                <w:szCs w:val="14"/>
              </w:rPr>
            </w:pPr>
            <w:r w:rsidRPr="00403261">
              <w:rPr>
                <w:color w:val="000000"/>
                <w:sz w:val="14"/>
                <w:szCs w:val="14"/>
              </w:rPr>
              <w:t> </w:t>
            </w: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color w:val="000000"/>
                <w:sz w:val="16"/>
                <w:szCs w:val="16"/>
              </w:rPr>
            </w:pPr>
            <w:r w:rsidRPr="00BC0669">
              <w:rPr>
                <w:color w:val="000000"/>
                <w:sz w:val="16"/>
                <w:szCs w:val="16"/>
              </w:rPr>
              <w:t> </w:t>
            </w:r>
          </w:p>
        </w:tc>
      </w:tr>
      <w:tr w:rsidR="00F47E02" w:rsidRPr="00BC0669" w:rsidTr="00264346">
        <w:trPr>
          <w:trHeight w:val="240"/>
          <w:jc w:val="center"/>
        </w:trPr>
        <w:tc>
          <w:tcPr>
            <w:tcW w:w="184" w:type="dxa"/>
            <w:tcBorders>
              <w:top w:val="nil"/>
              <w:left w:val="single" w:sz="8" w:space="0" w:color="auto"/>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10222" w:type="dxa"/>
            <w:gridSpan w:val="33"/>
            <w:tcBorders>
              <w:top w:val="single" w:sz="4" w:space="0" w:color="auto"/>
              <w:left w:val="nil"/>
              <w:bottom w:val="single" w:sz="4" w:space="0" w:color="auto"/>
              <w:right w:val="single" w:sz="4" w:space="0" w:color="auto"/>
            </w:tcBorders>
            <w:shd w:val="clear" w:color="auto" w:fill="auto"/>
            <w:noWrap/>
            <w:vAlign w:val="bottom"/>
            <w:hideMark/>
          </w:tcPr>
          <w:p w:rsidR="00F47E02" w:rsidRPr="00403261" w:rsidRDefault="00F47E02" w:rsidP="00264346">
            <w:pPr>
              <w:jc w:val="center"/>
              <w:rPr>
                <w:color w:val="000000"/>
                <w:sz w:val="14"/>
                <w:szCs w:val="14"/>
              </w:rPr>
            </w:pPr>
            <w:r w:rsidRPr="00403261">
              <w:rPr>
                <w:color w:val="000000"/>
                <w:sz w:val="14"/>
                <w:szCs w:val="14"/>
              </w:rPr>
              <w:t> </w:t>
            </w: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color w:val="000000"/>
                <w:sz w:val="16"/>
                <w:szCs w:val="16"/>
              </w:rPr>
            </w:pPr>
            <w:r w:rsidRPr="00BC0669">
              <w:rPr>
                <w:color w:val="000000"/>
                <w:sz w:val="16"/>
                <w:szCs w:val="16"/>
              </w:rPr>
              <w:t> </w:t>
            </w:r>
          </w:p>
        </w:tc>
      </w:tr>
      <w:tr w:rsidR="00F47E02" w:rsidRPr="00BC0669" w:rsidTr="00264346">
        <w:trPr>
          <w:trHeight w:val="240"/>
          <w:jc w:val="center"/>
        </w:trPr>
        <w:tc>
          <w:tcPr>
            <w:tcW w:w="10406" w:type="dxa"/>
            <w:gridSpan w:val="34"/>
            <w:tcBorders>
              <w:top w:val="single" w:sz="8" w:space="0" w:color="auto"/>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xml:space="preserve">V.-   FIRMA y SELLO   </w:t>
            </w: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color w:val="000000"/>
                <w:sz w:val="16"/>
                <w:szCs w:val="16"/>
              </w:rPr>
            </w:pPr>
            <w:r w:rsidRPr="00BC0669">
              <w:rPr>
                <w:color w:val="000000"/>
                <w:sz w:val="16"/>
                <w:szCs w:val="16"/>
              </w:rPr>
              <w:t> </w:t>
            </w:r>
          </w:p>
        </w:tc>
      </w:tr>
      <w:tr w:rsidR="00F47E02" w:rsidRPr="00BC0669" w:rsidTr="00264346">
        <w:trPr>
          <w:trHeight w:val="300"/>
          <w:jc w:val="center"/>
        </w:trPr>
        <w:tc>
          <w:tcPr>
            <w:tcW w:w="184" w:type="dxa"/>
            <w:tcBorders>
              <w:top w:val="nil"/>
              <w:left w:val="single" w:sz="8" w:space="0" w:color="auto"/>
              <w:bottom w:val="nil"/>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438"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E02" w:rsidRDefault="00F47E02" w:rsidP="00264346">
            <w:pPr>
              <w:jc w:val="center"/>
              <w:rPr>
                <w:color w:val="000000"/>
                <w:sz w:val="14"/>
                <w:szCs w:val="14"/>
              </w:rPr>
            </w:pPr>
          </w:p>
          <w:p w:rsidR="00F47E02" w:rsidRPr="00403261" w:rsidRDefault="00F47E02" w:rsidP="00264346">
            <w:pPr>
              <w:jc w:val="center"/>
              <w:rPr>
                <w:color w:val="000000"/>
                <w:sz w:val="14"/>
                <w:szCs w:val="14"/>
              </w:rPr>
            </w:pPr>
          </w:p>
        </w:tc>
        <w:tc>
          <w:tcPr>
            <w:tcW w:w="195" w:type="dxa"/>
            <w:gridSpan w:val="2"/>
            <w:tcBorders>
              <w:top w:val="nil"/>
              <w:left w:val="single" w:sz="4" w:space="0" w:color="auto"/>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301" w:type="dxa"/>
            <w:gridSpan w:val="2"/>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3059"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E02" w:rsidRDefault="00F47E02" w:rsidP="00264346">
            <w:pPr>
              <w:jc w:val="center"/>
              <w:rPr>
                <w:color w:val="000000"/>
                <w:sz w:val="14"/>
                <w:szCs w:val="14"/>
              </w:rPr>
            </w:pPr>
          </w:p>
          <w:p w:rsidR="00F47E02" w:rsidRDefault="00F47E02" w:rsidP="00264346">
            <w:pPr>
              <w:jc w:val="center"/>
              <w:rPr>
                <w:color w:val="000000"/>
                <w:sz w:val="14"/>
                <w:szCs w:val="14"/>
              </w:rPr>
            </w:pPr>
          </w:p>
          <w:p w:rsidR="00F47E02" w:rsidRPr="00403261" w:rsidRDefault="00F47E02" w:rsidP="00264346">
            <w:pPr>
              <w:jc w:val="center"/>
              <w:rPr>
                <w:color w:val="000000"/>
                <w:sz w:val="14"/>
                <w:szCs w:val="14"/>
              </w:rPr>
            </w:pPr>
            <w:r w:rsidRPr="00403261">
              <w:rPr>
                <w:color w:val="000000"/>
                <w:sz w:val="14"/>
                <w:szCs w:val="14"/>
              </w:rPr>
              <w:t> </w:t>
            </w:r>
          </w:p>
        </w:tc>
        <w:tc>
          <w:tcPr>
            <w:tcW w:w="185" w:type="dxa"/>
            <w:tcBorders>
              <w:top w:val="nil"/>
              <w:left w:val="nil"/>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3044"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E02" w:rsidRPr="00403261" w:rsidRDefault="00F47E02" w:rsidP="00264346">
            <w:pPr>
              <w:jc w:val="center"/>
              <w:rPr>
                <w:color w:val="000000"/>
                <w:sz w:val="14"/>
                <w:szCs w:val="14"/>
              </w:rPr>
            </w:pPr>
            <w:r w:rsidRPr="00403261">
              <w:rPr>
                <w:color w:val="000000"/>
                <w:sz w:val="14"/>
                <w:szCs w:val="14"/>
              </w:rPr>
              <w:t> </w:t>
            </w:r>
          </w:p>
        </w:tc>
        <w:tc>
          <w:tcPr>
            <w:tcW w:w="185" w:type="dxa"/>
            <w:tcBorders>
              <w:top w:val="nil"/>
              <w:left w:val="nil"/>
              <w:bottom w:val="nil"/>
              <w:right w:val="single" w:sz="8" w:space="0" w:color="auto"/>
            </w:tcBorders>
            <w:shd w:val="clear" w:color="auto" w:fill="auto"/>
            <w:noWrap/>
            <w:vAlign w:val="bottom"/>
            <w:hideMark/>
          </w:tcPr>
          <w:p w:rsidR="00F47E02" w:rsidRPr="00BC0669" w:rsidRDefault="00F47E02" w:rsidP="00264346">
            <w:pPr>
              <w:rPr>
                <w:color w:val="000000"/>
                <w:sz w:val="16"/>
                <w:szCs w:val="16"/>
              </w:rPr>
            </w:pPr>
            <w:r w:rsidRPr="00BC0669">
              <w:rPr>
                <w:color w:val="000000"/>
                <w:sz w:val="16"/>
                <w:szCs w:val="16"/>
              </w:rPr>
              <w:t> </w:t>
            </w:r>
          </w:p>
        </w:tc>
      </w:tr>
      <w:tr w:rsidR="00F47E02" w:rsidRPr="00BC0669" w:rsidTr="00264346">
        <w:trPr>
          <w:trHeight w:val="300"/>
          <w:jc w:val="center"/>
        </w:trPr>
        <w:tc>
          <w:tcPr>
            <w:tcW w:w="184" w:type="dxa"/>
            <w:tcBorders>
              <w:top w:val="nil"/>
              <w:left w:val="single" w:sz="8" w:space="0" w:color="auto"/>
              <w:bottom w:val="nil"/>
              <w:right w:val="single" w:sz="4" w:space="0" w:color="auto"/>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438" w:type="dxa"/>
            <w:gridSpan w:val="11"/>
            <w:vMerge/>
            <w:tcBorders>
              <w:top w:val="nil"/>
              <w:left w:val="single" w:sz="4" w:space="0" w:color="auto"/>
              <w:right w:val="single" w:sz="4" w:space="0" w:color="auto"/>
            </w:tcBorders>
            <w:vAlign w:val="center"/>
            <w:hideMark/>
          </w:tcPr>
          <w:p w:rsidR="00F47E02" w:rsidRPr="00403261" w:rsidRDefault="00F47E02" w:rsidP="00264346">
            <w:pPr>
              <w:rPr>
                <w:color w:val="000000"/>
                <w:sz w:val="14"/>
                <w:szCs w:val="14"/>
              </w:rPr>
            </w:pPr>
          </w:p>
        </w:tc>
        <w:tc>
          <w:tcPr>
            <w:tcW w:w="195" w:type="dxa"/>
            <w:gridSpan w:val="2"/>
            <w:tcBorders>
              <w:top w:val="nil"/>
              <w:left w:val="single" w:sz="4" w:space="0" w:color="auto"/>
              <w:bottom w:val="nil"/>
              <w:right w:val="nil"/>
            </w:tcBorders>
            <w:shd w:val="clear" w:color="auto" w:fill="auto"/>
            <w:noWrap/>
            <w:vAlign w:val="bottom"/>
            <w:hideMark/>
          </w:tcPr>
          <w:p w:rsidR="00F47E02" w:rsidRPr="00403261" w:rsidRDefault="00F47E02" w:rsidP="00264346">
            <w:pPr>
              <w:rPr>
                <w:color w:val="000000"/>
                <w:sz w:val="14"/>
                <w:szCs w:val="14"/>
              </w:rPr>
            </w:pPr>
          </w:p>
        </w:tc>
        <w:tc>
          <w:tcPr>
            <w:tcW w:w="301" w:type="dxa"/>
            <w:gridSpan w:val="2"/>
            <w:tcBorders>
              <w:top w:val="nil"/>
              <w:left w:val="nil"/>
              <w:bottom w:val="nil"/>
              <w:right w:val="single" w:sz="4" w:space="0" w:color="auto"/>
            </w:tcBorders>
            <w:shd w:val="clear" w:color="auto" w:fill="auto"/>
            <w:noWrap/>
            <w:vAlign w:val="bottom"/>
            <w:hideMark/>
          </w:tcPr>
          <w:p w:rsidR="00F47E02" w:rsidRPr="00403261" w:rsidRDefault="00F47E02" w:rsidP="00264346">
            <w:pPr>
              <w:rPr>
                <w:color w:val="000000"/>
                <w:sz w:val="14"/>
                <w:szCs w:val="14"/>
              </w:rPr>
            </w:pPr>
          </w:p>
        </w:tc>
        <w:tc>
          <w:tcPr>
            <w:tcW w:w="3059" w:type="dxa"/>
            <w:gridSpan w:val="11"/>
            <w:vMerge/>
            <w:tcBorders>
              <w:top w:val="nil"/>
              <w:left w:val="single" w:sz="4" w:space="0" w:color="auto"/>
              <w:bottom w:val="nil"/>
              <w:right w:val="single" w:sz="4" w:space="0" w:color="auto"/>
            </w:tcBorders>
            <w:vAlign w:val="center"/>
            <w:hideMark/>
          </w:tcPr>
          <w:p w:rsidR="00F47E02" w:rsidRPr="00403261" w:rsidRDefault="00F47E02" w:rsidP="00264346">
            <w:pPr>
              <w:rPr>
                <w:color w:val="000000"/>
                <w:sz w:val="14"/>
                <w:szCs w:val="14"/>
              </w:rPr>
            </w:pPr>
          </w:p>
        </w:tc>
        <w:tc>
          <w:tcPr>
            <w:tcW w:w="185" w:type="dxa"/>
            <w:tcBorders>
              <w:top w:val="nil"/>
              <w:left w:val="single" w:sz="4" w:space="0" w:color="auto"/>
              <w:bottom w:val="nil"/>
              <w:right w:val="single" w:sz="4" w:space="0" w:color="auto"/>
            </w:tcBorders>
            <w:shd w:val="clear" w:color="auto" w:fill="auto"/>
            <w:noWrap/>
            <w:vAlign w:val="bottom"/>
            <w:hideMark/>
          </w:tcPr>
          <w:p w:rsidR="00F47E02" w:rsidRPr="00403261" w:rsidRDefault="00F47E02" w:rsidP="00264346">
            <w:pPr>
              <w:rPr>
                <w:color w:val="000000"/>
                <w:sz w:val="14"/>
                <w:szCs w:val="14"/>
              </w:rPr>
            </w:pPr>
          </w:p>
        </w:tc>
        <w:tc>
          <w:tcPr>
            <w:tcW w:w="3044" w:type="dxa"/>
            <w:gridSpan w:val="6"/>
            <w:vMerge/>
            <w:tcBorders>
              <w:top w:val="nil"/>
              <w:left w:val="single" w:sz="4" w:space="0" w:color="auto"/>
              <w:bottom w:val="nil"/>
              <w:right w:val="single" w:sz="4" w:space="0" w:color="auto"/>
            </w:tcBorders>
            <w:vAlign w:val="center"/>
            <w:hideMark/>
          </w:tcPr>
          <w:p w:rsidR="00F47E02" w:rsidRPr="00403261" w:rsidRDefault="00F47E02" w:rsidP="00264346">
            <w:pPr>
              <w:rPr>
                <w:color w:val="000000"/>
                <w:sz w:val="14"/>
                <w:szCs w:val="14"/>
              </w:rPr>
            </w:pPr>
          </w:p>
        </w:tc>
        <w:tc>
          <w:tcPr>
            <w:tcW w:w="185" w:type="dxa"/>
            <w:tcBorders>
              <w:top w:val="nil"/>
              <w:left w:val="single" w:sz="4" w:space="0" w:color="auto"/>
              <w:bottom w:val="nil"/>
              <w:right w:val="single" w:sz="8" w:space="0" w:color="auto"/>
            </w:tcBorders>
            <w:shd w:val="clear" w:color="auto" w:fill="auto"/>
            <w:noWrap/>
            <w:vAlign w:val="bottom"/>
            <w:hideMark/>
          </w:tcPr>
          <w:p w:rsidR="00F47E02" w:rsidRPr="00BC0669" w:rsidRDefault="00F47E02" w:rsidP="00264346">
            <w:pPr>
              <w:rPr>
                <w:color w:val="000000"/>
                <w:sz w:val="16"/>
                <w:szCs w:val="16"/>
              </w:rPr>
            </w:pPr>
            <w:r w:rsidRPr="00BC0669">
              <w:rPr>
                <w:color w:val="000000"/>
                <w:sz w:val="16"/>
                <w:szCs w:val="16"/>
              </w:rPr>
              <w:t> </w:t>
            </w:r>
          </w:p>
        </w:tc>
      </w:tr>
      <w:tr w:rsidR="00F47E02" w:rsidRPr="00BC0669" w:rsidTr="00264346">
        <w:trPr>
          <w:trHeight w:val="300"/>
          <w:jc w:val="center"/>
        </w:trPr>
        <w:tc>
          <w:tcPr>
            <w:tcW w:w="184" w:type="dxa"/>
            <w:tcBorders>
              <w:top w:val="nil"/>
              <w:left w:val="single" w:sz="8" w:space="0" w:color="auto"/>
              <w:bottom w:val="nil"/>
              <w:right w:val="single" w:sz="4" w:space="0" w:color="auto"/>
            </w:tcBorders>
            <w:shd w:val="clear" w:color="auto" w:fill="auto"/>
            <w:noWrap/>
            <w:vAlign w:val="bottom"/>
          </w:tcPr>
          <w:p w:rsidR="00F47E02" w:rsidRPr="00403261" w:rsidRDefault="00F47E02" w:rsidP="00264346">
            <w:pPr>
              <w:rPr>
                <w:color w:val="000000"/>
                <w:sz w:val="14"/>
                <w:szCs w:val="14"/>
              </w:rPr>
            </w:pPr>
          </w:p>
        </w:tc>
        <w:tc>
          <w:tcPr>
            <w:tcW w:w="3438" w:type="dxa"/>
            <w:gridSpan w:val="11"/>
            <w:tcBorders>
              <w:top w:val="nil"/>
              <w:left w:val="single" w:sz="4" w:space="0" w:color="auto"/>
              <w:bottom w:val="single" w:sz="4" w:space="0" w:color="auto"/>
              <w:right w:val="single" w:sz="4" w:space="0" w:color="auto"/>
            </w:tcBorders>
            <w:vAlign w:val="center"/>
          </w:tcPr>
          <w:p w:rsidR="00F47E02" w:rsidRPr="00403261" w:rsidRDefault="00F47E02" w:rsidP="00264346">
            <w:pPr>
              <w:rPr>
                <w:color w:val="000000"/>
                <w:sz w:val="14"/>
                <w:szCs w:val="14"/>
              </w:rPr>
            </w:pPr>
          </w:p>
        </w:tc>
        <w:tc>
          <w:tcPr>
            <w:tcW w:w="195" w:type="dxa"/>
            <w:gridSpan w:val="2"/>
            <w:tcBorders>
              <w:top w:val="nil"/>
              <w:left w:val="single" w:sz="4" w:space="0" w:color="auto"/>
              <w:bottom w:val="nil"/>
              <w:right w:val="nil"/>
            </w:tcBorders>
            <w:shd w:val="clear" w:color="auto" w:fill="auto"/>
            <w:noWrap/>
            <w:vAlign w:val="bottom"/>
          </w:tcPr>
          <w:p w:rsidR="00F47E02" w:rsidRPr="00403261" w:rsidRDefault="00F47E02" w:rsidP="00264346">
            <w:pPr>
              <w:rPr>
                <w:color w:val="000000"/>
                <w:sz w:val="14"/>
                <w:szCs w:val="14"/>
              </w:rPr>
            </w:pPr>
          </w:p>
        </w:tc>
        <w:tc>
          <w:tcPr>
            <w:tcW w:w="301" w:type="dxa"/>
            <w:gridSpan w:val="2"/>
            <w:tcBorders>
              <w:top w:val="nil"/>
              <w:left w:val="nil"/>
              <w:bottom w:val="nil"/>
              <w:right w:val="single" w:sz="4" w:space="0" w:color="auto"/>
            </w:tcBorders>
            <w:shd w:val="clear" w:color="auto" w:fill="auto"/>
            <w:noWrap/>
            <w:vAlign w:val="bottom"/>
          </w:tcPr>
          <w:p w:rsidR="00F47E02" w:rsidRPr="00403261" w:rsidRDefault="00F47E02" w:rsidP="00264346">
            <w:pPr>
              <w:rPr>
                <w:color w:val="000000"/>
                <w:sz w:val="14"/>
                <w:szCs w:val="14"/>
              </w:rPr>
            </w:pPr>
          </w:p>
        </w:tc>
        <w:tc>
          <w:tcPr>
            <w:tcW w:w="3059" w:type="dxa"/>
            <w:gridSpan w:val="11"/>
            <w:tcBorders>
              <w:top w:val="nil"/>
              <w:left w:val="single" w:sz="4" w:space="0" w:color="auto"/>
              <w:bottom w:val="nil"/>
              <w:right w:val="single" w:sz="4" w:space="0" w:color="auto"/>
            </w:tcBorders>
            <w:vAlign w:val="center"/>
          </w:tcPr>
          <w:p w:rsidR="00F47E02" w:rsidRPr="00403261" w:rsidRDefault="00F47E02" w:rsidP="00264346">
            <w:pPr>
              <w:rPr>
                <w:color w:val="000000"/>
                <w:sz w:val="14"/>
                <w:szCs w:val="14"/>
              </w:rPr>
            </w:pPr>
          </w:p>
        </w:tc>
        <w:tc>
          <w:tcPr>
            <w:tcW w:w="185" w:type="dxa"/>
            <w:tcBorders>
              <w:top w:val="nil"/>
              <w:left w:val="single" w:sz="4" w:space="0" w:color="auto"/>
              <w:bottom w:val="nil"/>
              <w:right w:val="single" w:sz="4" w:space="0" w:color="auto"/>
            </w:tcBorders>
            <w:shd w:val="clear" w:color="auto" w:fill="auto"/>
            <w:noWrap/>
            <w:vAlign w:val="bottom"/>
          </w:tcPr>
          <w:p w:rsidR="00F47E02" w:rsidRPr="00403261" w:rsidRDefault="00F47E02" w:rsidP="00264346">
            <w:pPr>
              <w:rPr>
                <w:color w:val="000000"/>
                <w:sz w:val="14"/>
                <w:szCs w:val="14"/>
              </w:rPr>
            </w:pPr>
          </w:p>
        </w:tc>
        <w:tc>
          <w:tcPr>
            <w:tcW w:w="3044" w:type="dxa"/>
            <w:gridSpan w:val="6"/>
            <w:tcBorders>
              <w:top w:val="nil"/>
              <w:left w:val="single" w:sz="4" w:space="0" w:color="auto"/>
              <w:bottom w:val="nil"/>
              <w:right w:val="single" w:sz="4" w:space="0" w:color="auto"/>
            </w:tcBorders>
            <w:vAlign w:val="center"/>
          </w:tcPr>
          <w:p w:rsidR="00F47E02" w:rsidRPr="00403261" w:rsidRDefault="00F47E02" w:rsidP="00264346">
            <w:pPr>
              <w:rPr>
                <w:color w:val="000000"/>
                <w:sz w:val="14"/>
                <w:szCs w:val="14"/>
              </w:rPr>
            </w:pPr>
          </w:p>
        </w:tc>
        <w:tc>
          <w:tcPr>
            <w:tcW w:w="185" w:type="dxa"/>
            <w:tcBorders>
              <w:top w:val="nil"/>
              <w:left w:val="single" w:sz="4" w:space="0" w:color="auto"/>
              <w:bottom w:val="nil"/>
              <w:right w:val="single" w:sz="8" w:space="0" w:color="auto"/>
            </w:tcBorders>
            <w:shd w:val="clear" w:color="auto" w:fill="auto"/>
            <w:noWrap/>
            <w:vAlign w:val="bottom"/>
          </w:tcPr>
          <w:p w:rsidR="00F47E02" w:rsidRPr="00BC0669" w:rsidRDefault="00F47E02" w:rsidP="00264346">
            <w:pPr>
              <w:rPr>
                <w:color w:val="000000"/>
                <w:sz w:val="16"/>
                <w:szCs w:val="16"/>
              </w:rPr>
            </w:pPr>
          </w:p>
        </w:tc>
      </w:tr>
      <w:tr w:rsidR="00F47E02" w:rsidRPr="00BC0669" w:rsidTr="00264346">
        <w:trPr>
          <w:trHeight w:val="405"/>
          <w:jc w:val="center"/>
        </w:trPr>
        <w:tc>
          <w:tcPr>
            <w:tcW w:w="184" w:type="dxa"/>
            <w:tcBorders>
              <w:top w:val="nil"/>
              <w:left w:val="single" w:sz="8" w:space="0" w:color="auto"/>
              <w:bottom w:val="single" w:sz="4" w:space="0" w:color="auto"/>
              <w:right w:val="nil"/>
            </w:tcBorders>
            <w:shd w:val="clear" w:color="auto" w:fill="auto"/>
            <w:noWrap/>
            <w:vAlign w:val="bottom"/>
            <w:hideMark/>
          </w:tcPr>
          <w:p w:rsidR="00F47E02" w:rsidRPr="00403261" w:rsidRDefault="00F47E02" w:rsidP="00264346">
            <w:pPr>
              <w:rPr>
                <w:color w:val="000000"/>
                <w:sz w:val="14"/>
                <w:szCs w:val="14"/>
              </w:rPr>
            </w:pPr>
            <w:r w:rsidRPr="00403261">
              <w:rPr>
                <w:color w:val="000000"/>
                <w:sz w:val="14"/>
                <w:szCs w:val="14"/>
              </w:rPr>
              <w:t> </w:t>
            </w:r>
          </w:p>
        </w:tc>
        <w:tc>
          <w:tcPr>
            <w:tcW w:w="3438"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F47E02" w:rsidRPr="00403261" w:rsidRDefault="00F47E02" w:rsidP="00264346">
            <w:pPr>
              <w:jc w:val="center"/>
              <w:rPr>
                <w:color w:val="000000"/>
                <w:sz w:val="14"/>
                <w:szCs w:val="14"/>
              </w:rPr>
            </w:pPr>
            <w:r w:rsidRPr="00403261">
              <w:rPr>
                <w:color w:val="000000"/>
                <w:sz w:val="14"/>
                <w:szCs w:val="14"/>
              </w:rPr>
              <w:t>PRESIDENTE DE LA JUNTA DE SANIDAD  I</w:t>
            </w:r>
            <w:r>
              <w:rPr>
                <w:color w:val="000000"/>
                <w:sz w:val="14"/>
                <w:szCs w:val="14"/>
              </w:rPr>
              <w:t>NSTITUCIONAL</w:t>
            </w:r>
          </w:p>
        </w:tc>
        <w:tc>
          <w:tcPr>
            <w:tcW w:w="195" w:type="dxa"/>
            <w:gridSpan w:val="2"/>
            <w:tcBorders>
              <w:top w:val="nil"/>
              <w:left w:val="nil"/>
              <w:bottom w:val="single" w:sz="4" w:space="0" w:color="auto"/>
              <w:right w:val="nil"/>
            </w:tcBorders>
            <w:shd w:val="clear" w:color="auto" w:fill="auto"/>
            <w:noWrap/>
            <w:vAlign w:val="bottom"/>
            <w:hideMark/>
          </w:tcPr>
          <w:p w:rsidR="00F47E02" w:rsidRPr="00403261" w:rsidRDefault="00F47E02" w:rsidP="00264346">
            <w:pPr>
              <w:rPr>
                <w:color w:val="000000"/>
                <w:sz w:val="14"/>
                <w:szCs w:val="14"/>
              </w:rPr>
            </w:pPr>
          </w:p>
        </w:tc>
        <w:tc>
          <w:tcPr>
            <w:tcW w:w="301" w:type="dxa"/>
            <w:gridSpan w:val="2"/>
            <w:tcBorders>
              <w:top w:val="nil"/>
              <w:left w:val="nil"/>
              <w:bottom w:val="single" w:sz="4" w:space="0" w:color="auto"/>
              <w:right w:val="nil"/>
            </w:tcBorders>
            <w:shd w:val="clear" w:color="auto" w:fill="auto"/>
            <w:noWrap/>
            <w:vAlign w:val="bottom"/>
            <w:hideMark/>
          </w:tcPr>
          <w:p w:rsidR="00F47E02" w:rsidRPr="00403261" w:rsidRDefault="00F47E02" w:rsidP="00264346">
            <w:pPr>
              <w:rPr>
                <w:color w:val="000000"/>
                <w:sz w:val="14"/>
                <w:szCs w:val="14"/>
              </w:rPr>
            </w:pPr>
          </w:p>
        </w:tc>
        <w:tc>
          <w:tcPr>
            <w:tcW w:w="3059"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F47E02" w:rsidRPr="00403261" w:rsidRDefault="00F47E02" w:rsidP="00264346">
            <w:pPr>
              <w:jc w:val="center"/>
              <w:rPr>
                <w:color w:val="000000"/>
                <w:sz w:val="14"/>
                <w:szCs w:val="14"/>
              </w:rPr>
            </w:pPr>
            <w:r w:rsidRPr="00403261">
              <w:rPr>
                <w:color w:val="000000"/>
                <w:sz w:val="14"/>
                <w:szCs w:val="14"/>
              </w:rPr>
              <w:t xml:space="preserve">MEDICO </w:t>
            </w:r>
            <w:r>
              <w:rPr>
                <w:color w:val="000000"/>
                <w:sz w:val="14"/>
                <w:szCs w:val="14"/>
              </w:rPr>
              <w:t>D</w:t>
            </w:r>
            <w:r w:rsidRPr="00403261">
              <w:rPr>
                <w:color w:val="000000"/>
                <w:sz w:val="14"/>
                <w:szCs w:val="14"/>
              </w:rPr>
              <w:t xml:space="preserve">E MEDICINA </w:t>
            </w:r>
            <w:r>
              <w:rPr>
                <w:color w:val="000000"/>
                <w:sz w:val="14"/>
                <w:szCs w:val="14"/>
              </w:rPr>
              <w:t xml:space="preserve">DE </w:t>
            </w:r>
            <w:r w:rsidRPr="00403261">
              <w:rPr>
                <w:color w:val="000000"/>
                <w:sz w:val="14"/>
                <w:szCs w:val="14"/>
              </w:rPr>
              <w:t>REHABILITACION</w:t>
            </w:r>
            <w:r>
              <w:rPr>
                <w:color w:val="000000"/>
                <w:sz w:val="14"/>
                <w:szCs w:val="14"/>
              </w:rPr>
              <w:t xml:space="preserve"> MIEMBRO DE LA JUNTA DE SANIDAD INTITUCIONAL</w:t>
            </w:r>
          </w:p>
        </w:tc>
        <w:tc>
          <w:tcPr>
            <w:tcW w:w="185" w:type="dxa"/>
            <w:tcBorders>
              <w:top w:val="nil"/>
              <w:left w:val="nil"/>
              <w:bottom w:val="single" w:sz="4" w:space="0" w:color="auto"/>
              <w:right w:val="nil"/>
            </w:tcBorders>
            <w:shd w:val="clear" w:color="auto" w:fill="auto"/>
            <w:noWrap/>
            <w:vAlign w:val="bottom"/>
            <w:hideMark/>
          </w:tcPr>
          <w:p w:rsidR="00F47E02" w:rsidRPr="00403261" w:rsidRDefault="00F47E02" w:rsidP="00264346">
            <w:pPr>
              <w:rPr>
                <w:color w:val="000000"/>
                <w:sz w:val="14"/>
                <w:szCs w:val="14"/>
              </w:rPr>
            </w:pPr>
          </w:p>
        </w:tc>
        <w:tc>
          <w:tcPr>
            <w:tcW w:w="30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7E02" w:rsidRPr="00403261" w:rsidRDefault="00F47E02" w:rsidP="00264346">
            <w:pPr>
              <w:jc w:val="center"/>
              <w:rPr>
                <w:color w:val="000000"/>
                <w:sz w:val="14"/>
                <w:szCs w:val="14"/>
              </w:rPr>
            </w:pPr>
            <w:r w:rsidRPr="00403261">
              <w:rPr>
                <w:color w:val="000000"/>
                <w:sz w:val="14"/>
                <w:szCs w:val="14"/>
              </w:rPr>
              <w:t>M</w:t>
            </w:r>
            <w:r>
              <w:rPr>
                <w:color w:val="000000"/>
                <w:sz w:val="14"/>
                <w:szCs w:val="14"/>
              </w:rPr>
              <w:t>IEMBRO DE LA JUNTA DE SANIDAD INSTITUCIONAL</w:t>
            </w:r>
          </w:p>
        </w:tc>
        <w:tc>
          <w:tcPr>
            <w:tcW w:w="185" w:type="dxa"/>
            <w:tcBorders>
              <w:top w:val="nil"/>
              <w:left w:val="single" w:sz="4" w:space="0" w:color="auto"/>
              <w:bottom w:val="single" w:sz="4" w:space="0" w:color="auto"/>
              <w:right w:val="single" w:sz="8" w:space="0" w:color="auto"/>
            </w:tcBorders>
            <w:shd w:val="clear" w:color="auto" w:fill="auto"/>
            <w:noWrap/>
            <w:vAlign w:val="bottom"/>
            <w:hideMark/>
          </w:tcPr>
          <w:p w:rsidR="00F47E02" w:rsidRPr="00BC0669" w:rsidRDefault="00F47E02" w:rsidP="00264346">
            <w:pPr>
              <w:rPr>
                <w:color w:val="000000"/>
                <w:sz w:val="16"/>
                <w:szCs w:val="16"/>
              </w:rPr>
            </w:pPr>
            <w:r w:rsidRPr="00BC0669">
              <w:rPr>
                <w:color w:val="000000"/>
                <w:sz w:val="16"/>
                <w:szCs w:val="16"/>
              </w:rPr>
              <w:t> </w:t>
            </w:r>
          </w:p>
        </w:tc>
      </w:tr>
    </w:tbl>
    <w:p w:rsidR="00F47E02" w:rsidRDefault="00F47E02" w:rsidP="00F47E02">
      <w:pPr>
        <w:rPr>
          <w:sz w:val="24"/>
          <w:szCs w:val="24"/>
          <w:lang w:val="it-IT"/>
        </w:rPr>
      </w:pPr>
    </w:p>
    <w:p w:rsidR="00F47E02" w:rsidRPr="00430256" w:rsidRDefault="00F47E02" w:rsidP="00053A02">
      <w:pPr>
        <w:widowControl/>
        <w:autoSpaceDE/>
        <w:autoSpaceDN/>
        <w:adjustRightInd/>
        <w:jc w:val="center"/>
        <w:rPr>
          <w:sz w:val="24"/>
          <w:szCs w:val="24"/>
          <w:lang w:val="pt-BR"/>
        </w:rPr>
      </w:pPr>
      <w:r w:rsidRPr="00430256">
        <w:rPr>
          <w:b/>
          <w:bCs/>
          <w:color w:val="000000"/>
          <w:sz w:val="24"/>
          <w:szCs w:val="24"/>
          <w:u w:val="single"/>
        </w:rPr>
        <w:t xml:space="preserve">INSTRUCTIVO PARA EL </w:t>
      </w:r>
      <w:r>
        <w:rPr>
          <w:b/>
          <w:bCs/>
          <w:color w:val="000000"/>
          <w:sz w:val="24"/>
          <w:szCs w:val="24"/>
          <w:u w:val="single"/>
        </w:rPr>
        <w:t xml:space="preserve">LLENADO DEL </w:t>
      </w:r>
      <w:r w:rsidRPr="00430256">
        <w:rPr>
          <w:b/>
          <w:bCs/>
          <w:color w:val="000000"/>
          <w:sz w:val="24"/>
          <w:szCs w:val="24"/>
          <w:u w:val="single"/>
        </w:rPr>
        <w:t xml:space="preserve">CERTIFICADO </w:t>
      </w:r>
      <w:r w:rsidR="00053A02">
        <w:rPr>
          <w:b/>
          <w:bCs/>
          <w:color w:val="000000"/>
          <w:sz w:val="24"/>
          <w:szCs w:val="24"/>
          <w:u w:val="single"/>
        </w:rPr>
        <w:t>MEDICO DE INVALIDEZ</w:t>
      </w:r>
    </w:p>
    <w:p w:rsidR="00F47E02" w:rsidRPr="00430256" w:rsidRDefault="00F47E02" w:rsidP="00F47E02">
      <w:pPr>
        <w:jc w:val="center"/>
        <w:rPr>
          <w:i/>
          <w:sz w:val="24"/>
          <w:szCs w:val="24"/>
        </w:rPr>
      </w:pPr>
    </w:p>
    <w:p w:rsidR="00F47E02" w:rsidRPr="00430256" w:rsidRDefault="00F47E02" w:rsidP="00F47E02">
      <w:pPr>
        <w:jc w:val="both"/>
        <w:rPr>
          <w:i/>
          <w:sz w:val="24"/>
          <w:szCs w:val="24"/>
        </w:rPr>
      </w:pPr>
    </w:p>
    <w:p w:rsidR="00F47E02" w:rsidRPr="00430256" w:rsidRDefault="00F47E02" w:rsidP="00F47E02">
      <w:pPr>
        <w:jc w:val="both"/>
        <w:rPr>
          <w:sz w:val="24"/>
          <w:szCs w:val="24"/>
        </w:rPr>
      </w:pPr>
      <w:r w:rsidRPr="00430256">
        <w:rPr>
          <w:b/>
          <w:sz w:val="24"/>
          <w:szCs w:val="24"/>
        </w:rPr>
        <w:t xml:space="preserve">Número de Certificado </w:t>
      </w:r>
      <w:r w:rsidR="00053A02">
        <w:rPr>
          <w:b/>
          <w:sz w:val="24"/>
          <w:szCs w:val="24"/>
        </w:rPr>
        <w:t>Médico de Invalidez</w:t>
      </w:r>
      <w:r w:rsidRPr="00430256">
        <w:rPr>
          <w:sz w:val="24"/>
          <w:szCs w:val="24"/>
        </w:rPr>
        <w:t>: la numeración deberá ser en forma correlativa.</w:t>
      </w:r>
    </w:p>
    <w:p w:rsidR="00F47E02" w:rsidRPr="00430256" w:rsidRDefault="00F47E02" w:rsidP="00F47E02">
      <w:pPr>
        <w:jc w:val="both"/>
        <w:rPr>
          <w:sz w:val="24"/>
          <w:szCs w:val="24"/>
        </w:rPr>
      </w:pPr>
    </w:p>
    <w:p w:rsidR="00F47E02" w:rsidRPr="00430256" w:rsidRDefault="00F47E02" w:rsidP="00F47E02">
      <w:pPr>
        <w:jc w:val="both"/>
        <w:rPr>
          <w:iCs/>
          <w:sz w:val="24"/>
          <w:szCs w:val="24"/>
        </w:rPr>
      </w:pPr>
      <w:r w:rsidRPr="00430256">
        <w:rPr>
          <w:b/>
          <w:iCs/>
          <w:sz w:val="24"/>
          <w:szCs w:val="24"/>
        </w:rPr>
        <w:t xml:space="preserve">Fecha: </w:t>
      </w:r>
      <w:r w:rsidRPr="00430256">
        <w:rPr>
          <w:iCs/>
          <w:sz w:val="24"/>
          <w:szCs w:val="24"/>
        </w:rPr>
        <w:t xml:space="preserve">Se anotará la fecha de la emisión del Certificado </w:t>
      </w:r>
      <w:r w:rsidR="00053A02">
        <w:rPr>
          <w:iCs/>
          <w:sz w:val="24"/>
          <w:szCs w:val="24"/>
        </w:rPr>
        <w:t>Médico de Invalidez</w:t>
      </w:r>
      <w:r>
        <w:rPr>
          <w:sz w:val="24"/>
          <w:szCs w:val="24"/>
        </w:rPr>
        <w:t>.</w:t>
      </w:r>
    </w:p>
    <w:p w:rsidR="00F47E02" w:rsidRPr="00430256" w:rsidRDefault="00F47E02" w:rsidP="00F47E02">
      <w:pPr>
        <w:jc w:val="both"/>
        <w:rPr>
          <w:iCs/>
          <w:sz w:val="24"/>
          <w:szCs w:val="24"/>
        </w:rPr>
      </w:pPr>
    </w:p>
    <w:p w:rsidR="00F47E02" w:rsidRPr="00430256" w:rsidRDefault="00F47E02" w:rsidP="00F47E02">
      <w:pPr>
        <w:jc w:val="both"/>
        <w:rPr>
          <w:sz w:val="24"/>
          <w:szCs w:val="24"/>
        </w:rPr>
      </w:pPr>
      <w:r w:rsidRPr="00430256">
        <w:rPr>
          <w:b/>
          <w:sz w:val="24"/>
          <w:szCs w:val="24"/>
        </w:rPr>
        <w:t xml:space="preserve">Centro Asistencial: </w:t>
      </w:r>
      <w:r w:rsidRPr="00430256">
        <w:rPr>
          <w:sz w:val="24"/>
          <w:szCs w:val="24"/>
        </w:rPr>
        <w:t>Nombre del hospital según figura en su Resolución de creación.</w:t>
      </w:r>
    </w:p>
    <w:p w:rsidR="00F47E02" w:rsidRPr="00430256" w:rsidRDefault="00F47E02" w:rsidP="00F47E02">
      <w:pPr>
        <w:ind w:left="360"/>
        <w:jc w:val="both"/>
        <w:rPr>
          <w:i/>
          <w:iCs/>
          <w:sz w:val="24"/>
          <w:szCs w:val="24"/>
        </w:rPr>
      </w:pPr>
    </w:p>
    <w:p w:rsidR="00F47E02" w:rsidRPr="00430256" w:rsidRDefault="00F47E02" w:rsidP="00F47E02">
      <w:pPr>
        <w:jc w:val="both"/>
        <w:rPr>
          <w:i/>
          <w:iCs/>
          <w:sz w:val="24"/>
          <w:szCs w:val="24"/>
        </w:rPr>
      </w:pPr>
      <w:r w:rsidRPr="00430256">
        <w:rPr>
          <w:b/>
          <w:sz w:val="24"/>
          <w:szCs w:val="24"/>
        </w:rPr>
        <w:t>Datos Personales del Evaluado</w:t>
      </w:r>
      <w:r w:rsidRPr="00430256">
        <w:rPr>
          <w:sz w:val="24"/>
          <w:szCs w:val="24"/>
        </w:rPr>
        <w:t>: Anotar los datos según corresponda teniendo como referencia los datos de DNI que deberá tenerse a la vista y conservar una copia del mismo en sus archivos.</w:t>
      </w:r>
    </w:p>
    <w:p w:rsidR="00F47E02" w:rsidRPr="00430256" w:rsidRDefault="00F47E02" w:rsidP="00F47E02">
      <w:pPr>
        <w:jc w:val="both"/>
        <w:rPr>
          <w:sz w:val="24"/>
          <w:szCs w:val="24"/>
        </w:rPr>
      </w:pPr>
    </w:p>
    <w:p w:rsidR="00F47E02" w:rsidRPr="00430256" w:rsidRDefault="00F47E02" w:rsidP="00F47E02">
      <w:pPr>
        <w:jc w:val="both"/>
        <w:rPr>
          <w:sz w:val="24"/>
          <w:szCs w:val="24"/>
        </w:rPr>
      </w:pPr>
      <w:r w:rsidRPr="00430256">
        <w:rPr>
          <w:b/>
          <w:sz w:val="24"/>
          <w:szCs w:val="24"/>
        </w:rPr>
        <w:t xml:space="preserve">Diagnósticos: </w:t>
      </w:r>
      <w:r w:rsidRPr="00430256">
        <w:rPr>
          <w:bCs/>
          <w:sz w:val="24"/>
          <w:szCs w:val="24"/>
        </w:rPr>
        <w:t>Registrar según la CIE 10</w:t>
      </w:r>
      <w:r w:rsidRPr="00430256">
        <w:rPr>
          <w:b/>
          <w:sz w:val="24"/>
          <w:szCs w:val="24"/>
        </w:rPr>
        <w:t xml:space="preserve">, </w:t>
      </w:r>
      <w:r w:rsidRPr="00430256">
        <w:rPr>
          <w:sz w:val="24"/>
          <w:szCs w:val="24"/>
        </w:rPr>
        <w:t>señalando el diagnóstico principal, daños y secuelas, v.g.:</w:t>
      </w:r>
    </w:p>
    <w:p w:rsidR="00F47E02" w:rsidRPr="00F354E5" w:rsidRDefault="00F47E02" w:rsidP="00F47E02">
      <w:pPr>
        <w:keepNext/>
        <w:keepLines/>
        <w:spacing w:before="480"/>
        <w:outlineLvl w:val="0"/>
        <w:rPr>
          <w:rFonts w:eastAsiaTheme="majorEastAsia"/>
          <w:b/>
          <w:bCs/>
          <w:color w:val="000000" w:themeColor="text1"/>
          <w:sz w:val="24"/>
          <w:szCs w:val="24"/>
          <w:lang w:val="pt-BR"/>
        </w:rPr>
      </w:pPr>
      <w:r w:rsidRPr="00F354E5">
        <w:rPr>
          <w:rFonts w:eastAsiaTheme="majorEastAsia"/>
          <w:b/>
          <w:bCs/>
          <w:color w:val="000000" w:themeColor="text1"/>
          <w:sz w:val="24"/>
          <w:szCs w:val="24"/>
        </w:rPr>
        <w:t xml:space="preserve">     </w:t>
      </w:r>
      <w:r w:rsidRPr="00F354E5">
        <w:rPr>
          <w:rFonts w:eastAsiaTheme="majorEastAsia"/>
          <w:b/>
          <w:bCs/>
          <w:color w:val="000000" w:themeColor="text1"/>
          <w:sz w:val="24"/>
          <w:szCs w:val="24"/>
        </w:rPr>
        <w:tab/>
      </w:r>
      <w:r w:rsidRPr="00F354E5">
        <w:rPr>
          <w:rFonts w:eastAsiaTheme="majorEastAsia"/>
          <w:bCs/>
          <w:color w:val="000000" w:themeColor="text1"/>
          <w:sz w:val="24"/>
          <w:szCs w:val="24"/>
          <w:lang w:val="pt-BR"/>
        </w:rPr>
        <w:t>Diabetes Mellitus</w:t>
      </w:r>
      <w:r w:rsidRPr="00F354E5">
        <w:rPr>
          <w:rFonts w:eastAsiaTheme="majorEastAsia"/>
          <w:b/>
          <w:bCs/>
          <w:color w:val="000000" w:themeColor="text1"/>
          <w:sz w:val="24"/>
          <w:szCs w:val="24"/>
          <w:lang w:val="pt-BR"/>
        </w:rPr>
        <w:tab/>
      </w:r>
      <w:r w:rsidRPr="00F354E5">
        <w:rPr>
          <w:rFonts w:eastAsiaTheme="majorEastAsia"/>
          <w:b/>
          <w:bCs/>
          <w:color w:val="000000" w:themeColor="text1"/>
          <w:sz w:val="24"/>
          <w:szCs w:val="24"/>
          <w:lang w:val="pt-BR"/>
        </w:rPr>
        <w:tab/>
      </w:r>
      <w:r w:rsidRPr="00F354E5">
        <w:rPr>
          <w:rFonts w:eastAsiaTheme="majorEastAsia"/>
          <w:b/>
          <w:bCs/>
          <w:color w:val="000000" w:themeColor="text1"/>
          <w:sz w:val="24"/>
          <w:szCs w:val="24"/>
          <w:lang w:val="pt-BR"/>
        </w:rPr>
        <w:tab/>
      </w:r>
      <w:r>
        <w:rPr>
          <w:rFonts w:eastAsiaTheme="majorEastAsia"/>
          <w:b/>
          <w:bCs/>
          <w:color w:val="000000" w:themeColor="text1"/>
          <w:sz w:val="24"/>
          <w:szCs w:val="24"/>
          <w:lang w:val="pt-BR"/>
        </w:rPr>
        <w:t xml:space="preserve">  </w:t>
      </w:r>
      <w:r w:rsidRPr="00F354E5">
        <w:rPr>
          <w:rFonts w:eastAsiaTheme="majorEastAsia"/>
          <w:b/>
          <w:bCs/>
          <w:color w:val="000000" w:themeColor="text1"/>
          <w:sz w:val="24"/>
          <w:szCs w:val="24"/>
          <w:lang w:val="pt-BR"/>
        </w:rPr>
        <w:t xml:space="preserve">          CIE 10</w:t>
      </w:r>
      <w:r>
        <w:rPr>
          <w:rFonts w:eastAsiaTheme="majorEastAsia"/>
          <w:b/>
          <w:bCs/>
          <w:color w:val="000000" w:themeColor="text1"/>
          <w:sz w:val="24"/>
          <w:szCs w:val="24"/>
          <w:lang w:val="pt-BR"/>
        </w:rPr>
        <w:t xml:space="preserve">       </w:t>
      </w:r>
      <w:r w:rsidRPr="00F354E5">
        <w:rPr>
          <w:rFonts w:eastAsiaTheme="majorEastAsia"/>
          <w:b/>
          <w:bCs/>
          <w:color w:val="000000" w:themeColor="text1"/>
          <w:sz w:val="24"/>
          <w:szCs w:val="24"/>
          <w:lang w:val="pt-BR"/>
        </w:rPr>
        <w:t xml:space="preserve">    </w:t>
      </w:r>
      <w:r w:rsidRPr="00F354E5">
        <w:rPr>
          <w:rFonts w:eastAsiaTheme="majorEastAsia"/>
          <w:bCs/>
          <w:color w:val="000000" w:themeColor="text1"/>
          <w:sz w:val="24"/>
          <w:szCs w:val="24"/>
          <w:lang w:val="pt-BR"/>
        </w:rPr>
        <w:t>E13</w:t>
      </w:r>
    </w:p>
    <w:p w:rsidR="00F47E02" w:rsidRPr="00F354E5" w:rsidRDefault="00F47E02" w:rsidP="00F47E02">
      <w:pPr>
        <w:ind w:left="360" w:firstLine="348"/>
        <w:jc w:val="both"/>
        <w:rPr>
          <w:sz w:val="24"/>
          <w:szCs w:val="24"/>
          <w:lang w:val="pt-BR"/>
        </w:rPr>
      </w:pPr>
      <w:r w:rsidRPr="00F354E5">
        <w:rPr>
          <w:sz w:val="24"/>
          <w:szCs w:val="24"/>
          <w:lang w:val="pt-BR"/>
        </w:rPr>
        <w:t>Retinopatia Diabética</w:t>
      </w:r>
      <w:r w:rsidRPr="00F354E5">
        <w:rPr>
          <w:sz w:val="24"/>
          <w:szCs w:val="24"/>
          <w:lang w:val="pt-BR"/>
        </w:rPr>
        <w:tab/>
      </w:r>
      <w:r w:rsidRPr="00F354E5">
        <w:rPr>
          <w:sz w:val="24"/>
          <w:szCs w:val="24"/>
          <w:lang w:val="pt-BR"/>
        </w:rPr>
        <w:tab/>
      </w:r>
      <w:r w:rsidRPr="00F354E5">
        <w:rPr>
          <w:sz w:val="24"/>
          <w:szCs w:val="24"/>
          <w:lang w:val="pt-BR"/>
        </w:rPr>
        <w:tab/>
      </w:r>
      <w:r w:rsidRPr="00F354E5">
        <w:rPr>
          <w:sz w:val="24"/>
          <w:szCs w:val="24"/>
          <w:lang w:val="pt-BR"/>
        </w:rPr>
        <w:tab/>
        <w:t xml:space="preserve">    </w:t>
      </w:r>
      <w:r w:rsidRPr="00F354E5">
        <w:rPr>
          <w:sz w:val="24"/>
          <w:szCs w:val="24"/>
          <w:lang w:val="pt-BR"/>
        </w:rPr>
        <w:tab/>
        <w:t xml:space="preserve">  H36.0</w:t>
      </w:r>
    </w:p>
    <w:p w:rsidR="00F47E02" w:rsidRPr="00430256" w:rsidRDefault="00F47E02" w:rsidP="00F47E02">
      <w:pPr>
        <w:ind w:left="360" w:firstLine="348"/>
        <w:jc w:val="both"/>
        <w:rPr>
          <w:sz w:val="24"/>
          <w:szCs w:val="24"/>
        </w:rPr>
      </w:pPr>
      <w:r w:rsidRPr="00430256">
        <w:rPr>
          <w:sz w:val="24"/>
          <w:szCs w:val="24"/>
        </w:rPr>
        <w:t>Ceguera de ambos ojos</w:t>
      </w:r>
      <w:r w:rsidRPr="00430256">
        <w:rPr>
          <w:sz w:val="24"/>
          <w:szCs w:val="24"/>
        </w:rPr>
        <w:tab/>
      </w:r>
      <w:r w:rsidRPr="00430256">
        <w:rPr>
          <w:sz w:val="24"/>
          <w:szCs w:val="24"/>
        </w:rPr>
        <w:tab/>
      </w:r>
      <w:r w:rsidRPr="00430256">
        <w:rPr>
          <w:sz w:val="24"/>
          <w:szCs w:val="24"/>
        </w:rPr>
        <w:tab/>
        <w:t xml:space="preserve">    </w:t>
      </w:r>
      <w:r w:rsidRPr="00430256">
        <w:rPr>
          <w:sz w:val="24"/>
          <w:szCs w:val="24"/>
        </w:rPr>
        <w:tab/>
      </w:r>
      <w:r w:rsidRPr="00430256">
        <w:rPr>
          <w:sz w:val="24"/>
          <w:szCs w:val="24"/>
        </w:rPr>
        <w:tab/>
        <w:t xml:space="preserve">  H54.0</w:t>
      </w:r>
    </w:p>
    <w:p w:rsidR="00F47E02" w:rsidRPr="00430256" w:rsidRDefault="00F47E02" w:rsidP="00F47E02">
      <w:pPr>
        <w:jc w:val="both"/>
        <w:rPr>
          <w:b/>
          <w:sz w:val="24"/>
          <w:szCs w:val="24"/>
        </w:rPr>
      </w:pPr>
    </w:p>
    <w:p w:rsidR="00F47E02" w:rsidRPr="00430256" w:rsidRDefault="00F47E02" w:rsidP="00F47E02">
      <w:pPr>
        <w:jc w:val="both"/>
        <w:rPr>
          <w:b/>
          <w:sz w:val="24"/>
          <w:szCs w:val="24"/>
        </w:rPr>
      </w:pPr>
      <w:r w:rsidRPr="00430256">
        <w:rPr>
          <w:b/>
          <w:sz w:val="24"/>
          <w:szCs w:val="24"/>
        </w:rPr>
        <w:t>Características de la incapacidad:</w:t>
      </w:r>
    </w:p>
    <w:p w:rsidR="00F47E02" w:rsidRPr="00430256" w:rsidRDefault="00F47E02" w:rsidP="00F47E02">
      <w:pPr>
        <w:ind w:firstLine="360"/>
        <w:jc w:val="both"/>
        <w:rPr>
          <w:b/>
          <w:sz w:val="24"/>
          <w:szCs w:val="24"/>
        </w:rPr>
      </w:pPr>
    </w:p>
    <w:p w:rsidR="00F47E02" w:rsidRPr="00430256" w:rsidRDefault="00F47E02" w:rsidP="00F47E02">
      <w:pPr>
        <w:jc w:val="both"/>
        <w:rPr>
          <w:b/>
          <w:i/>
          <w:sz w:val="24"/>
          <w:szCs w:val="24"/>
        </w:rPr>
      </w:pPr>
      <w:r w:rsidRPr="00430256">
        <w:rPr>
          <w:b/>
          <w:i/>
          <w:sz w:val="24"/>
          <w:szCs w:val="24"/>
        </w:rPr>
        <w:t>Naturaleza</w:t>
      </w:r>
      <w:r w:rsidRPr="00430256">
        <w:rPr>
          <w:i/>
          <w:sz w:val="24"/>
          <w:szCs w:val="24"/>
        </w:rPr>
        <w:t xml:space="preserve">: </w:t>
      </w:r>
    </w:p>
    <w:p w:rsidR="00F47E02" w:rsidRPr="00430256" w:rsidRDefault="00F47E02" w:rsidP="00F47E02">
      <w:pPr>
        <w:jc w:val="both"/>
        <w:rPr>
          <w:sz w:val="24"/>
          <w:szCs w:val="24"/>
        </w:rPr>
      </w:pPr>
      <w:r w:rsidRPr="00430256">
        <w:rPr>
          <w:b/>
          <w:sz w:val="24"/>
          <w:szCs w:val="24"/>
        </w:rPr>
        <w:t xml:space="preserve">Temporal; </w:t>
      </w:r>
      <w:r w:rsidRPr="00430256">
        <w:rPr>
          <w:sz w:val="24"/>
          <w:szCs w:val="24"/>
        </w:rPr>
        <w:t xml:space="preserve">cuando existen evidencias objetivas de recuperabilidad por tratamiento médico, quirúrgico o de rehabilitación en un período de seis meses a un año desde la fecha que la Junta Médica Institucional evalúa. </w:t>
      </w:r>
    </w:p>
    <w:p w:rsidR="00F47E02" w:rsidRPr="00430256" w:rsidRDefault="00F47E02" w:rsidP="00F47E02">
      <w:pPr>
        <w:ind w:left="360"/>
        <w:jc w:val="both"/>
        <w:rPr>
          <w:b/>
          <w:sz w:val="24"/>
          <w:szCs w:val="24"/>
        </w:rPr>
      </w:pPr>
    </w:p>
    <w:p w:rsidR="00F47E02" w:rsidRPr="00430256" w:rsidRDefault="00F47E02" w:rsidP="00F47E02">
      <w:pPr>
        <w:jc w:val="both"/>
        <w:rPr>
          <w:sz w:val="24"/>
          <w:szCs w:val="24"/>
        </w:rPr>
      </w:pPr>
      <w:r w:rsidRPr="00430256">
        <w:rPr>
          <w:b/>
          <w:sz w:val="24"/>
          <w:szCs w:val="24"/>
        </w:rPr>
        <w:t>Permanente;</w:t>
      </w:r>
      <w:r w:rsidRPr="00430256">
        <w:rPr>
          <w:sz w:val="24"/>
          <w:szCs w:val="24"/>
        </w:rPr>
        <w:t xml:space="preserve"> cuando existe evidencia objetiva de tratarse de una enfermedad, daño o secuela grave y progresiva, irreversible sin posibilidad de recuperación ni clínica ni laboral.</w:t>
      </w:r>
    </w:p>
    <w:p w:rsidR="00F47E02" w:rsidRPr="00430256" w:rsidRDefault="00F47E02" w:rsidP="00F47E02">
      <w:pPr>
        <w:ind w:left="360"/>
        <w:jc w:val="both"/>
        <w:rPr>
          <w:sz w:val="24"/>
          <w:szCs w:val="24"/>
        </w:rPr>
      </w:pPr>
    </w:p>
    <w:p w:rsidR="00F47E02" w:rsidRPr="00430256" w:rsidRDefault="00F47E02" w:rsidP="00F47E02">
      <w:pPr>
        <w:jc w:val="both"/>
        <w:rPr>
          <w:sz w:val="24"/>
          <w:szCs w:val="24"/>
        </w:rPr>
      </w:pPr>
      <w:r w:rsidRPr="00430256">
        <w:rPr>
          <w:b/>
          <w:sz w:val="24"/>
          <w:szCs w:val="24"/>
        </w:rPr>
        <w:t>No Incapacidad</w:t>
      </w:r>
      <w:r w:rsidRPr="00430256">
        <w:rPr>
          <w:sz w:val="24"/>
          <w:szCs w:val="24"/>
        </w:rPr>
        <w:t>; cuando no existe evidencia de enfermedad o daño.</w:t>
      </w:r>
    </w:p>
    <w:p w:rsidR="00F47E02" w:rsidRPr="00430256" w:rsidRDefault="00F47E02" w:rsidP="00F47E02">
      <w:pPr>
        <w:jc w:val="both"/>
        <w:rPr>
          <w:sz w:val="24"/>
          <w:szCs w:val="24"/>
        </w:rPr>
      </w:pPr>
    </w:p>
    <w:p w:rsidR="00F47E02" w:rsidRPr="00430256" w:rsidRDefault="00F47E02" w:rsidP="00F47E02">
      <w:pPr>
        <w:jc w:val="both"/>
        <w:rPr>
          <w:i/>
          <w:sz w:val="24"/>
          <w:szCs w:val="24"/>
        </w:rPr>
      </w:pPr>
      <w:r w:rsidRPr="00430256">
        <w:rPr>
          <w:b/>
          <w:i/>
          <w:sz w:val="24"/>
          <w:szCs w:val="24"/>
        </w:rPr>
        <w:t>Grado:</w:t>
      </w:r>
      <w:r w:rsidRPr="00430256">
        <w:rPr>
          <w:i/>
          <w:sz w:val="24"/>
          <w:szCs w:val="24"/>
        </w:rPr>
        <w:t xml:space="preserve"> </w:t>
      </w:r>
    </w:p>
    <w:p w:rsidR="00F47E02" w:rsidRPr="00430256" w:rsidRDefault="00F47E02" w:rsidP="00F47E02">
      <w:pPr>
        <w:jc w:val="both"/>
        <w:rPr>
          <w:sz w:val="24"/>
          <w:szCs w:val="24"/>
        </w:rPr>
      </w:pPr>
      <w:r w:rsidRPr="00430256">
        <w:rPr>
          <w:b/>
          <w:sz w:val="24"/>
          <w:szCs w:val="24"/>
        </w:rPr>
        <w:t>Parcial:</w:t>
      </w:r>
      <w:r w:rsidRPr="00430256">
        <w:rPr>
          <w:sz w:val="24"/>
          <w:szCs w:val="24"/>
        </w:rPr>
        <w:t xml:space="preserve"> cuando el menoscabo determinado es entre 1 al 66%.</w:t>
      </w:r>
    </w:p>
    <w:p w:rsidR="00F47E02" w:rsidRPr="00430256" w:rsidRDefault="00F47E02" w:rsidP="00F47E02">
      <w:pPr>
        <w:ind w:left="360"/>
        <w:jc w:val="both"/>
        <w:rPr>
          <w:sz w:val="24"/>
          <w:szCs w:val="24"/>
        </w:rPr>
      </w:pPr>
    </w:p>
    <w:p w:rsidR="00F47E02" w:rsidRPr="00430256" w:rsidRDefault="00F47E02" w:rsidP="00F47E02">
      <w:pPr>
        <w:jc w:val="both"/>
        <w:rPr>
          <w:sz w:val="24"/>
          <w:szCs w:val="24"/>
        </w:rPr>
      </w:pPr>
      <w:r w:rsidRPr="00430256">
        <w:rPr>
          <w:b/>
          <w:sz w:val="24"/>
          <w:szCs w:val="24"/>
        </w:rPr>
        <w:t>Total:</w:t>
      </w:r>
      <w:r w:rsidRPr="00430256">
        <w:rPr>
          <w:sz w:val="24"/>
          <w:szCs w:val="24"/>
        </w:rPr>
        <w:t xml:space="preserve"> cuando el menoscabo es mayor de 66%.</w:t>
      </w:r>
    </w:p>
    <w:p w:rsidR="00F47E02" w:rsidRPr="00430256" w:rsidRDefault="00F47E02" w:rsidP="00F47E02">
      <w:pPr>
        <w:ind w:left="360"/>
        <w:jc w:val="both"/>
        <w:rPr>
          <w:sz w:val="24"/>
          <w:szCs w:val="24"/>
        </w:rPr>
      </w:pPr>
    </w:p>
    <w:p w:rsidR="00F47E02" w:rsidRPr="00430256" w:rsidRDefault="00F47E02" w:rsidP="00F47E02">
      <w:pPr>
        <w:jc w:val="both"/>
        <w:rPr>
          <w:sz w:val="24"/>
          <w:szCs w:val="24"/>
        </w:rPr>
      </w:pPr>
      <w:r w:rsidRPr="00430256">
        <w:rPr>
          <w:b/>
          <w:sz w:val="24"/>
          <w:szCs w:val="24"/>
        </w:rPr>
        <w:t>Gran Incapacidad:</w:t>
      </w:r>
      <w:r w:rsidRPr="00430256">
        <w:rPr>
          <w:sz w:val="24"/>
          <w:szCs w:val="24"/>
        </w:rPr>
        <w:t xml:space="preserve"> cuando se verifica que existe una Incapacidad total y además necesita de terceras personas para el desarrollo de las actividades primordiales de la vida diaria, se corrobora con el Índice de Barthel</w:t>
      </w:r>
      <w:r>
        <w:rPr>
          <w:sz w:val="24"/>
          <w:szCs w:val="24"/>
        </w:rPr>
        <w:t>.</w:t>
      </w:r>
    </w:p>
    <w:p w:rsidR="00F47E02" w:rsidRPr="00430256" w:rsidRDefault="00F47E02" w:rsidP="00F47E02">
      <w:pPr>
        <w:ind w:left="360"/>
        <w:jc w:val="both"/>
        <w:rPr>
          <w:sz w:val="24"/>
          <w:szCs w:val="24"/>
        </w:rPr>
      </w:pPr>
    </w:p>
    <w:p w:rsidR="00F47E02" w:rsidRPr="00430256" w:rsidRDefault="00F47E02" w:rsidP="00F47E02">
      <w:pPr>
        <w:jc w:val="both"/>
        <w:rPr>
          <w:sz w:val="24"/>
          <w:szCs w:val="24"/>
        </w:rPr>
      </w:pPr>
      <w:r w:rsidRPr="00430256">
        <w:rPr>
          <w:b/>
          <w:sz w:val="24"/>
          <w:szCs w:val="24"/>
        </w:rPr>
        <w:t>Menoscabo:</w:t>
      </w:r>
      <w:r w:rsidRPr="00430256">
        <w:rPr>
          <w:sz w:val="24"/>
          <w:szCs w:val="24"/>
        </w:rPr>
        <w:t xml:space="preserve"> </w:t>
      </w:r>
      <w:r>
        <w:rPr>
          <w:sz w:val="24"/>
          <w:szCs w:val="24"/>
        </w:rPr>
        <w:t>e</w:t>
      </w:r>
      <w:r w:rsidRPr="00430256">
        <w:rPr>
          <w:sz w:val="24"/>
          <w:szCs w:val="24"/>
        </w:rPr>
        <w:t>n el caso de lesiones que comprometen a varios sistemas la Suma de Menoscabos es de tipo Aritmético, cuando no hay sinergismo directo utilizar la tabla de Suma Combinada, v.g.:</w:t>
      </w:r>
    </w:p>
    <w:p w:rsidR="00F47E02" w:rsidRPr="00430256" w:rsidRDefault="00F47E02" w:rsidP="00F47E02">
      <w:pPr>
        <w:widowControl/>
        <w:numPr>
          <w:ilvl w:val="0"/>
          <w:numId w:val="28"/>
        </w:numPr>
        <w:tabs>
          <w:tab w:val="clear" w:pos="1428"/>
          <w:tab w:val="num" w:pos="1080"/>
          <w:tab w:val="num" w:pos="1392"/>
        </w:tabs>
        <w:autoSpaceDE/>
        <w:autoSpaceDN/>
        <w:adjustRightInd/>
        <w:spacing w:before="120" w:after="120"/>
        <w:ind w:left="1080"/>
        <w:jc w:val="both"/>
        <w:rPr>
          <w:sz w:val="24"/>
          <w:szCs w:val="24"/>
        </w:rPr>
      </w:pPr>
      <w:r w:rsidRPr="00430256">
        <w:rPr>
          <w:sz w:val="24"/>
          <w:szCs w:val="24"/>
        </w:rPr>
        <w:t>Amputación de tres dedos de mano, lesión del nervio cubital y retracción ligamentosa; En este tipo de lesión la causa que la ocasiona es la misma y las lesiones que presentan alteran la funcionalidad de la mano; por tanto la Suma de menoscabos es de tipo Aritmético.</w:t>
      </w:r>
    </w:p>
    <w:p w:rsidR="00F47E02" w:rsidRPr="00430256" w:rsidRDefault="00F47E02" w:rsidP="00F47E02">
      <w:pPr>
        <w:widowControl/>
        <w:numPr>
          <w:ilvl w:val="0"/>
          <w:numId w:val="28"/>
        </w:numPr>
        <w:tabs>
          <w:tab w:val="clear" w:pos="1428"/>
          <w:tab w:val="num" w:pos="1080"/>
          <w:tab w:val="num" w:pos="1392"/>
        </w:tabs>
        <w:autoSpaceDE/>
        <w:autoSpaceDN/>
        <w:adjustRightInd/>
        <w:ind w:left="1080"/>
        <w:jc w:val="both"/>
        <w:rPr>
          <w:rFonts w:eastAsia="Calibri"/>
          <w:sz w:val="24"/>
          <w:szCs w:val="24"/>
          <w:lang w:eastAsia="en-US"/>
        </w:rPr>
      </w:pPr>
      <w:r w:rsidRPr="00430256">
        <w:rPr>
          <w:rFonts w:eastAsia="Calibri"/>
          <w:sz w:val="24"/>
          <w:szCs w:val="24"/>
          <w:lang w:eastAsia="en-US"/>
        </w:rPr>
        <w:t xml:space="preserve">Paciente que presenta Hipertensión Arterial, Hernia del Núcleo Pulposo y amputación de tercio distal de MID por Diabetes en este caso la Suma es </w:t>
      </w:r>
      <w:r w:rsidRPr="00430256">
        <w:rPr>
          <w:rFonts w:eastAsia="Calibri"/>
          <w:b/>
          <w:sz w:val="24"/>
          <w:szCs w:val="24"/>
          <w:lang w:eastAsia="en-US"/>
        </w:rPr>
        <w:t>Combinada</w:t>
      </w:r>
      <w:r w:rsidRPr="00430256">
        <w:rPr>
          <w:rFonts w:eastAsia="Calibri"/>
          <w:sz w:val="24"/>
          <w:szCs w:val="24"/>
          <w:lang w:eastAsia="en-US"/>
        </w:rPr>
        <w:t>.</w:t>
      </w:r>
    </w:p>
    <w:p w:rsidR="00F47E02" w:rsidRPr="00430256" w:rsidRDefault="00F47E02" w:rsidP="00F47E02">
      <w:pPr>
        <w:widowControl/>
        <w:autoSpaceDE/>
        <w:autoSpaceDN/>
        <w:adjustRightInd/>
        <w:spacing w:after="120"/>
        <w:ind w:left="360"/>
        <w:rPr>
          <w:rFonts w:eastAsia="Calibri"/>
          <w:sz w:val="24"/>
          <w:szCs w:val="24"/>
          <w:lang w:eastAsia="en-US"/>
        </w:rPr>
      </w:pPr>
    </w:p>
    <w:p w:rsidR="00F47E02" w:rsidRPr="00430256" w:rsidRDefault="00F47E02" w:rsidP="00F47E02">
      <w:pPr>
        <w:ind w:left="360"/>
        <w:jc w:val="both"/>
        <w:rPr>
          <w:sz w:val="24"/>
          <w:szCs w:val="24"/>
        </w:rPr>
      </w:pPr>
      <w:r w:rsidRPr="00430256">
        <w:rPr>
          <w:sz w:val="24"/>
          <w:szCs w:val="24"/>
        </w:rPr>
        <w:t>Cabe recordar que no existe de ninguna manera un menoscabo total superior al 99%.</w:t>
      </w:r>
    </w:p>
    <w:p w:rsidR="00F47E02" w:rsidRPr="00430256" w:rsidRDefault="00F47E02" w:rsidP="00F47E02">
      <w:pPr>
        <w:ind w:left="360"/>
        <w:jc w:val="both"/>
        <w:rPr>
          <w:sz w:val="24"/>
          <w:szCs w:val="24"/>
        </w:rPr>
      </w:pPr>
    </w:p>
    <w:p w:rsidR="00F47E02" w:rsidRPr="00430256" w:rsidRDefault="00F47E02" w:rsidP="00F47E02">
      <w:pPr>
        <w:jc w:val="both"/>
        <w:rPr>
          <w:sz w:val="24"/>
          <w:szCs w:val="24"/>
        </w:rPr>
      </w:pPr>
      <w:r w:rsidRPr="00430256">
        <w:rPr>
          <w:b/>
          <w:sz w:val="24"/>
          <w:szCs w:val="24"/>
        </w:rPr>
        <w:t xml:space="preserve">Fecha de Inicio de </w:t>
      </w:r>
      <w:smartTag w:uri="urn:schemas-microsoft-com:office:smarttags" w:element="PersonName">
        <w:smartTagPr>
          <w:attr w:name="ProductID" w:val="la Incapacidad"/>
        </w:smartTagPr>
        <w:r w:rsidRPr="00430256">
          <w:rPr>
            <w:b/>
            <w:sz w:val="24"/>
            <w:szCs w:val="24"/>
          </w:rPr>
          <w:t>la Incapacidad</w:t>
        </w:r>
      </w:smartTag>
      <w:r w:rsidRPr="00430256">
        <w:rPr>
          <w:b/>
          <w:sz w:val="24"/>
          <w:szCs w:val="24"/>
        </w:rPr>
        <w:t xml:space="preserve">: </w:t>
      </w:r>
      <w:r w:rsidRPr="00430256">
        <w:rPr>
          <w:sz w:val="24"/>
          <w:szCs w:val="24"/>
        </w:rPr>
        <w:t>Cuando existe la evidencia médica que configura la incapacidad se otorgara la fecha de la misma; v.g.:</w:t>
      </w:r>
    </w:p>
    <w:p w:rsidR="00F47E02" w:rsidRPr="00430256" w:rsidRDefault="00F47E02" w:rsidP="00F47E02">
      <w:pPr>
        <w:ind w:left="360"/>
        <w:jc w:val="both"/>
        <w:rPr>
          <w:sz w:val="24"/>
          <w:szCs w:val="24"/>
        </w:rPr>
      </w:pPr>
      <w:r w:rsidRPr="00430256">
        <w:rPr>
          <w:sz w:val="24"/>
          <w:szCs w:val="24"/>
        </w:rPr>
        <w:t xml:space="preserve"> </w:t>
      </w:r>
    </w:p>
    <w:p w:rsidR="00F47E02" w:rsidRPr="00430256" w:rsidRDefault="00F47E02" w:rsidP="00F47E02">
      <w:pPr>
        <w:widowControl/>
        <w:numPr>
          <w:ilvl w:val="0"/>
          <w:numId w:val="27"/>
        </w:numPr>
        <w:autoSpaceDE/>
        <w:autoSpaceDN/>
        <w:adjustRightInd/>
        <w:jc w:val="both"/>
        <w:rPr>
          <w:sz w:val="24"/>
          <w:szCs w:val="24"/>
        </w:rPr>
      </w:pPr>
      <w:r w:rsidRPr="00430256">
        <w:rPr>
          <w:sz w:val="24"/>
          <w:szCs w:val="24"/>
        </w:rPr>
        <w:t>Paciente que sufre hemorragia cerebral por ruptura de malformación arterio venosa el 22 de Marzo del 2004 que deja como secuelas afasia y ataxia, en el presente ejemplo el inicio es en Marzo del 2004 (Criterio Médico).</w:t>
      </w:r>
    </w:p>
    <w:p w:rsidR="00F47E02" w:rsidRPr="00430256" w:rsidRDefault="00F47E02" w:rsidP="00F47E02">
      <w:pPr>
        <w:ind w:left="708"/>
        <w:jc w:val="both"/>
        <w:rPr>
          <w:sz w:val="24"/>
          <w:szCs w:val="24"/>
        </w:rPr>
      </w:pPr>
    </w:p>
    <w:p w:rsidR="00F47E02" w:rsidRPr="00430256" w:rsidRDefault="00F47E02" w:rsidP="00F47E02">
      <w:pPr>
        <w:widowControl/>
        <w:numPr>
          <w:ilvl w:val="0"/>
          <w:numId w:val="27"/>
        </w:numPr>
        <w:autoSpaceDE/>
        <w:autoSpaceDN/>
        <w:adjustRightInd/>
        <w:jc w:val="both"/>
        <w:rPr>
          <w:sz w:val="24"/>
          <w:szCs w:val="24"/>
        </w:rPr>
      </w:pPr>
      <w:r w:rsidRPr="00430256">
        <w:rPr>
          <w:sz w:val="24"/>
          <w:szCs w:val="24"/>
        </w:rPr>
        <w:t xml:space="preserve">Paciente que presenta fractura de tercio distal de fémur con acortamiento de miembro, alteraciones de la marcha y osteomielitis recibió subsidios por Incapacidad temporal hasta el 30 de noviembre del 2003. Fecha de Inicio de </w:t>
      </w:r>
      <w:smartTag w:uri="urn:schemas-microsoft-com:office:smarttags" w:element="PersonName">
        <w:smartTagPr>
          <w:attr w:name="ProductID" w:val="la Incapacidad"/>
        </w:smartTagPr>
        <w:r w:rsidRPr="00430256">
          <w:rPr>
            <w:sz w:val="24"/>
            <w:szCs w:val="24"/>
          </w:rPr>
          <w:t>la Incapacidad</w:t>
        </w:r>
      </w:smartTag>
      <w:r w:rsidRPr="00430256">
        <w:rPr>
          <w:sz w:val="24"/>
          <w:szCs w:val="24"/>
        </w:rPr>
        <w:t xml:space="preserve"> al día siguiente del último pago de subsidios (Criterio Médico - Legal).</w:t>
      </w:r>
    </w:p>
    <w:p w:rsidR="00F47E02" w:rsidRPr="00430256" w:rsidRDefault="00F47E02" w:rsidP="00F47E02">
      <w:pPr>
        <w:jc w:val="both"/>
        <w:rPr>
          <w:sz w:val="24"/>
          <w:szCs w:val="24"/>
        </w:rPr>
      </w:pPr>
    </w:p>
    <w:p w:rsidR="00F47E02" w:rsidRPr="00430256" w:rsidRDefault="00F47E02" w:rsidP="00F47E02">
      <w:pPr>
        <w:widowControl/>
        <w:numPr>
          <w:ilvl w:val="0"/>
          <w:numId w:val="27"/>
        </w:numPr>
        <w:autoSpaceDE/>
        <w:autoSpaceDN/>
        <w:adjustRightInd/>
        <w:jc w:val="both"/>
        <w:rPr>
          <w:b/>
          <w:sz w:val="24"/>
          <w:szCs w:val="24"/>
        </w:rPr>
      </w:pPr>
      <w:r w:rsidRPr="00430256">
        <w:rPr>
          <w:sz w:val="24"/>
          <w:szCs w:val="24"/>
        </w:rPr>
        <w:t>Paciente que presenta epilepsia y por su estado de depresión presenta crisis con mayor frecuencia asociadas a la ingesta de alcohol, solicita pensión de invalidez en enero del 2001. Fecha de inicio en enero del 2001 (criterio administrativo).</w:t>
      </w:r>
    </w:p>
    <w:p w:rsidR="00F47E02" w:rsidRPr="00430256" w:rsidRDefault="00F47E02" w:rsidP="00F47E02">
      <w:pPr>
        <w:jc w:val="both"/>
        <w:rPr>
          <w:sz w:val="24"/>
          <w:szCs w:val="24"/>
        </w:rPr>
      </w:pPr>
    </w:p>
    <w:p w:rsidR="00F47E02" w:rsidRPr="00430256" w:rsidRDefault="00F47E02" w:rsidP="00F47E02">
      <w:pPr>
        <w:widowControl/>
        <w:numPr>
          <w:ilvl w:val="0"/>
          <w:numId w:val="27"/>
        </w:numPr>
        <w:autoSpaceDE/>
        <w:autoSpaceDN/>
        <w:adjustRightInd/>
        <w:jc w:val="both"/>
        <w:rPr>
          <w:b/>
          <w:sz w:val="24"/>
          <w:szCs w:val="24"/>
        </w:rPr>
      </w:pPr>
      <w:r w:rsidRPr="00430256">
        <w:rPr>
          <w:sz w:val="24"/>
          <w:szCs w:val="24"/>
        </w:rPr>
        <w:t>Cuando no existe ninguna evidencia ni criterio técnico de configuración, se anota con una X en el campo correspondiente.</w:t>
      </w:r>
    </w:p>
    <w:p w:rsidR="00F47E02" w:rsidRPr="00430256" w:rsidRDefault="00F47E02" w:rsidP="00F47E02">
      <w:pPr>
        <w:ind w:left="426"/>
        <w:jc w:val="both"/>
        <w:rPr>
          <w:b/>
          <w:sz w:val="24"/>
          <w:szCs w:val="24"/>
        </w:rPr>
      </w:pPr>
    </w:p>
    <w:p w:rsidR="00F47E02" w:rsidRPr="00430256" w:rsidRDefault="00F47E02" w:rsidP="00F47E02">
      <w:pPr>
        <w:ind w:left="426" w:hanging="426"/>
        <w:jc w:val="both"/>
        <w:rPr>
          <w:sz w:val="24"/>
          <w:szCs w:val="24"/>
        </w:rPr>
      </w:pPr>
      <w:r w:rsidRPr="00430256">
        <w:rPr>
          <w:b/>
          <w:sz w:val="24"/>
          <w:szCs w:val="24"/>
        </w:rPr>
        <w:t>Observaciones:</w:t>
      </w:r>
      <w:r w:rsidRPr="00430256">
        <w:rPr>
          <w:sz w:val="24"/>
          <w:szCs w:val="24"/>
        </w:rPr>
        <w:t xml:space="preserve"> colocar el tiempo de nueva evaluación. Ejemplo:</w:t>
      </w:r>
    </w:p>
    <w:p w:rsidR="00F47E02" w:rsidRPr="00430256" w:rsidRDefault="00F47E02" w:rsidP="00F47E02">
      <w:pPr>
        <w:ind w:left="426"/>
        <w:jc w:val="both"/>
        <w:rPr>
          <w:b/>
          <w:sz w:val="24"/>
          <w:szCs w:val="24"/>
        </w:rPr>
      </w:pPr>
    </w:p>
    <w:p w:rsidR="00F47E02" w:rsidRPr="00F34B01" w:rsidRDefault="00F47E02" w:rsidP="00F47E02">
      <w:pPr>
        <w:jc w:val="both"/>
        <w:rPr>
          <w:color w:val="000000" w:themeColor="text1"/>
          <w:sz w:val="24"/>
          <w:szCs w:val="24"/>
        </w:rPr>
      </w:pPr>
      <w:r w:rsidRPr="00F34B01">
        <w:rPr>
          <w:color w:val="000000" w:themeColor="text1"/>
          <w:sz w:val="24"/>
          <w:szCs w:val="24"/>
        </w:rPr>
        <w:t xml:space="preserve">En Incapacidad de Naturaleza Temporal, la evaluación es en un año; en Incapacidad de Naturaleza Permanente, la evaluación es en </w:t>
      </w:r>
      <w:r>
        <w:rPr>
          <w:color w:val="000000" w:themeColor="text1"/>
          <w:sz w:val="24"/>
          <w:szCs w:val="24"/>
        </w:rPr>
        <w:t>dos</w:t>
      </w:r>
      <w:r w:rsidRPr="00F34B01">
        <w:rPr>
          <w:color w:val="000000" w:themeColor="text1"/>
          <w:sz w:val="24"/>
          <w:szCs w:val="24"/>
        </w:rPr>
        <w:t xml:space="preserve"> años o la que determine la Junta Médica </w:t>
      </w:r>
      <w:r>
        <w:rPr>
          <w:color w:val="000000" w:themeColor="text1"/>
          <w:sz w:val="24"/>
          <w:szCs w:val="24"/>
        </w:rPr>
        <w:t>I</w:t>
      </w:r>
      <w:r w:rsidRPr="00F34B01">
        <w:rPr>
          <w:color w:val="000000" w:themeColor="text1"/>
          <w:sz w:val="24"/>
          <w:szCs w:val="24"/>
        </w:rPr>
        <w:t>nstitucional. Consignar otros datos que se consideren relevantes.</w:t>
      </w:r>
    </w:p>
    <w:p w:rsidR="00F47E02" w:rsidRPr="00F34B01" w:rsidRDefault="00F47E02" w:rsidP="00F47E02">
      <w:pPr>
        <w:jc w:val="both"/>
        <w:rPr>
          <w:b/>
          <w:color w:val="000000" w:themeColor="text1"/>
          <w:sz w:val="24"/>
          <w:szCs w:val="24"/>
        </w:rPr>
      </w:pPr>
    </w:p>
    <w:p w:rsidR="00F47E02" w:rsidRDefault="00F47E02" w:rsidP="00F47E02">
      <w:pPr>
        <w:rPr>
          <w:sz w:val="24"/>
          <w:szCs w:val="24"/>
          <w:lang w:val="it-IT"/>
        </w:rPr>
      </w:pPr>
      <w:r w:rsidRPr="00430256">
        <w:rPr>
          <w:b/>
          <w:iCs/>
          <w:sz w:val="24"/>
          <w:szCs w:val="24"/>
        </w:rPr>
        <w:t xml:space="preserve">Firmas: </w:t>
      </w:r>
      <w:r w:rsidRPr="00430256">
        <w:rPr>
          <w:iCs/>
          <w:sz w:val="24"/>
          <w:szCs w:val="24"/>
        </w:rPr>
        <w:t>Consignar firma y sello de los miembros de la Junta de Sanidad.</w:t>
      </w:r>
    </w:p>
    <w:p w:rsidR="00F47E02" w:rsidRDefault="00F47E02" w:rsidP="00F47E02">
      <w:pPr>
        <w:rPr>
          <w:sz w:val="24"/>
          <w:szCs w:val="24"/>
          <w:lang w:val="it-IT"/>
        </w:rPr>
      </w:pPr>
    </w:p>
    <w:p w:rsidR="00F47E02" w:rsidRDefault="00F47E02" w:rsidP="00F47E02">
      <w:pPr>
        <w:rPr>
          <w:sz w:val="24"/>
          <w:szCs w:val="24"/>
          <w:lang w:val="it-IT"/>
        </w:rPr>
      </w:pPr>
    </w:p>
    <w:p w:rsidR="00F47E02" w:rsidRDefault="00F47E02" w:rsidP="00F47E02">
      <w:pPr>
        <w:rPr>
          <w:sz w:val="24"/>
          <w:szCs w:val="24"/>
          <w:lang w:val="it-IT"/>
        </w:rPr>
      </w:pPr>
    </w:p>
    <w:p w:rsidR="00F47E02" w:rsidRDefault="00F47E02" w:rsidP="00F47E02">
      <w:pPr>
        <w:rPr>
          <w:sz w:val="24"/>
          <w:szCs w:val="24"/>
          <w:lang w:val="it-IT"/>
        </w:rPr>
      </w:pPr>
    </w:p>
    <w:p w:rsidR="00F47E02" w:rsidRDefault="00F47E02" w:rsidP="00F47E02">
      <w:pPr>
        <w:rPr>
          <w:sz w:val="24"/>
          <w:szCs w:val="24"/>
          <w:lang w:val="it-IT"/>
        </w:rPr>
      </w:pPr>
    </w:p>
    <w:p w:rsidR="00F47E02" w:rsidRDefault="00F47E02" w:rsidP="00F47E02">
      <w:pPr>
        <w:rPr>
          <w:sz w:val="24"/>
          <w:szCs w:val="24"/>
          <w:lang w:val="it-IT"/>
        </w:rPr>
      </w:pPr>
    </w:p>
    <w:p w:rsidR="00F47E02" w:rsidRDefault="00F47E02" w:rsidP="00F47E02">
      <w:pPr>
        <w:rPr>
          <w:sz w:val="24"/>
          <w:szCs w:val="24"/>
          <w:lang w:val="it-IT"/>
        </w:rPr>
      </w:pPr>
    </w:p>
    <w:p w:rsidR="00F47E02" w:rsidRPr="00DF4DE8" w:rsidRDefault="00F47E02" w:rsidP="00F47E02">
      <w:pPr>
        <w:widowControl/>
        <w:tabs>
          <w:tab w:val="left" w:pos="360"/>
          <w:tab w:val="left" w:pos="480"/>
          <w:tab w:val="left" w:pos="720"/>
          <w:tab w:val="left" w:pos="900"/>
          <w:tab w:val="left" w:pos="1620"/>
          <w:tab w:val="left" w:pos="3060"/>
          <w:tab w:val="left" w:pos="5220"/>
          <w:tab w:val="left" w:pos="6300"/>
          <w:tab w:val="right" w:pos="8504"/>
        </w:tabs>
        <w:autoSpaceDE/>
        <w:autoSpaceDN/>
        <w:adjustRightInd/>
        <w:rPr>
          <w:b/>
          <w:sz w:val="24"/>
          <w:szCs w:val="24"/>
          <w:u w:val="single"/>
        </w:rPr>
      </w:pPr>
      <w:r w:rsidRPr="00DF4DE8">
        <w:rPr>
          <w:b/>
          <w:sz w:val="24"/>
          <w:szCs w:val="24"/>
        </w:rPr>
        <w:t>ANEXO 0</w:t>
      </w:r>
      <w:r>
        <w:rPr>
          <w:b/>
          <w:sz w:val="24"/>
          <w:szCs w:val="24"/>
        </w:rPr>
        <w:t>7</w:t>
      </w:r>
      <w:r w:rsidRPr="00DF4DE8">
        <w:rPr>
          <w:b/>
          <w:sz w:val="24"/>
          <w:szCs w:val="24"/>
        </w:rPr>
        <w:t>: (</w:t>
      </w:r>
      <w:r w:rsidRPr="00DF4DE8">
        <w:rPr>
          <w:b/>
          <w:sz w:val="24"/>
          <w:szCs w:val="24"/>
          <w:u w:val="single"/>
        </w:rPr>
        <w:t>FORMATO DEL ACTA DE LA JUNTA DE SANIDAD</w:t>
      </w:r>
    </w:p>
    <w:p w:rsidR="00F47E02" w:rsidRPr="00DF4DE8" w:rsidRDefault="00F47E02" w:rsidP="00F47E02">
      <w:pPr>
        <w:widowControl/>
        <w:tabs>
          <w:tab w:val="left" w:pos="360"/>
          <w:tab w:val="left" w:pos="480"/>
          <w:tab w:val="left" w:pos="720"/>
          <w:tab w:val="left" w:pos="900"/>
          <w:tab w:val="left" w:pos="1620"/>
          <w:tab w:val="left" w:pos="3060"/>
          <w:tab w:val="left" w:pos="5220"/>
          <w:tab w:val="left" w:pos="6300"/>
          <w:tab w:val="right" w:pos="8504"/>
        </w:tabs>
        <w:autoSpaceDE/>
        <w:autoSpaceDN/>
        <w:adjustRightInd/>
        <w:rPr>
          <w:b/>
          <w:sz w:val="24"/>
          <w:szCs w:val="24"/>
        </w:rPr>
      </w:pPr>
      <w:r w:rsidRPr="00DF4DE8">
        <w:rPr>
          <w:b/>
          <w:sz w:val="24"/>
          <w:szCs w:val="24"/>
        </w:rPr>
        <w:t xml:space="preserve">                      </w:t>
      </w:r>
      <w:r w:rsidRPr="00DF4DE8">
        <w:rPr>
          <w:b/>
          <w:sz w:val="24"/>
          <w:szCs w:val="24"/>
          <w:u w:val="single"/>
        </w:rPr>
        <w:t>INSTITUCIONAL)</w:t>
      </w:r>
    </w:p>
    <w:p w:rsidR="00F47E02" w:rsidRPr="00DF4DE8" w:rsidRDefault="00F47E02" w:rsidP="00F47E02">
      <w:pPr>
        <w:widowControl/>
        <w:tabs>
          <w:tab w:val="left" w:pos="1080"/>
          <w:tab w:val="left" w:pos="1620"/>
        </w:tabs>
        <w:autoSpaceDE/>
        <w:autoSpaceDN/>
        <w:adjustRightInd/>
        <w:ind w:left="1260" w:hanging="1260"/>
        <w:rPr>
          <w:b/>
          <w:sz w:val="24"/>
          <w:szCs w:val="24"/>
        </w:rPr>
      </w:pPr>
    </w:p>
    <w:p w:rsidR="00F47E02" w:rsidRPr="00DF4DE8" w:rsidRDefault="00F47E02" w:rsidP="00F47E02">
      <w:pPr>
        <w:widowControl/>
        <w:tabs>
          <w:tab w:val="left" w:pos="360"/>
          <w:tab w:val="left" w:pos="720"/>
          <w:tab w:val="left" w:pos="900"/>
          <w:tab w:val="left" w:pos="1620"/>
          <w:tab w:val="left" w:pos="3060"/>
          <w:tab w:val="left" w:pos="5220"/>
          <w:tab w:val="left" w:pos="6300"/>
        </w:tabs>
        <w:autoSpaceDE/>
        <w:autoSpaceDN/>
        <w:adjustRightInd/>
        <w:jc w:val="center"/>
        <w:rPr>
          <w:b/>
          <w:sz w:val="24"/>
          <w:szCs w:val="24"/>
          <w:u w:val="single"/>
        </w:rPr>
      </w:pPr>
      <w:r w:rsidRPr="00DF4DE8">
        <w:rPr>
          <w:b/>
          <w:sz w:val="24"/>
          <w:szCs w:val="24"/>
          <w:u w:val="single"/>
        </w:rPr>
        <w:t>ACTA DE JUNTA DE SANIDAD INSTITUCIONAL N°---</w:t>
      </w:r>
      <w:r>
        <w:rPr>
          <w:b/>
          <w:sz w:val="24"/>
          <w:szCs w:val="24"/>
          <w:u w:val="single"/>
        </w:rPr>
        <w:t>---</w:t>
      </w:r>
      <w:r w:rsidRPr="00DF4DE8">
        <w:rPr>
          <w:b/>
          <w:sz w:val="24"/>
          <w:szCs w:val="24"/>
          <w:u w:val="single"/>
        </w:rPr>
        <w:t>---/COSALE</w:t>
      </w:r>
    </w:p>
    <w:p w:rsidR="00F47E02" w:rsidRPr="00DF4DE8" w:rsidRDefault="00F47E02" w:rsidP="00F47E02">
      <w:pPr>
        <w:widowControl/>
        <w:tabs>
          <w:tab w:val="left" w:pos="360"/>
          <w:tab w:val="left" w:pos="720"/>
          <w:tab w:val="left" w:pos="900"/>
          <w:tab w:val="left" w:pos="1620"/>
          <w:tab w:val="left" w:pos="3060"/>
          <w:tab w:val="left" w:pos="5220"/>
          <w:tab w:val="left" w:pos="6300"/>
        </w:tabs>
        <w:autoSpaceDE/>
        <w:autoSpaceDN/>
        <w:adjustRightInd/>
        <w:jc w:val="center"/>
        <w:rPr>
          <w:b/>
          <w:sz w:val="24"/>
          <w:szCs w:val="24"/>
          <w:u w:val="single"/>
        </w:rPr>
      </w:pPr>
    </w:p>
    <w:p w:rsidR="00F47E02" w:rsidRPr="00DF4DE8" w:rsidRDefault="00F47E02" w:rsidP="00F47E02">
      <w:pPr>
        <w:widowControl/>
        <w:autoSpaceDE/>
        <w:autoSpaceDN/>
        <w:adjustRightInd/>
        <w:rPr>
          <w:sz w:val="24"/>
          <w:szCs w:val="24"/>
        </w:rPr>
      </w:pPr>
      <w:r w:rsidRPr="00DF4DE8">
        <w:rPr>
          <w:sz w:val="24"/>
          <w:szCs w:val="24"/>
        </w:rPr>
        <w:t>En la ciudad de Lima, a las ……..h</w:t>
      </w:r>
      <w:r>
        <w:rPr>
          <w:sz w:val="24"/>
          <w:szCs w:val="24"/>
        </w:rPr>
        <w:t>o</w:t>
      </w:r>
      <w:r w:rsidRPr="00DF4DE8">
        <w:rPr>
          <w:sz w:val="24"/>
          <w:szCs w:val="24"/>
        </w:rPr>
        <w:t>r</w:t>
      </w:r>
      <w:r>
        <w:rPr>
          <w:sz w:val="24"/>
          <w:szCs w:val="24"/>
        </w:rPr>
        <w:t>a</w:t>
      </w:r>
      <w:r w:rsidRPr="00DF4DE8">
        <w:rPr>
          <w:sz w:val="24"/>
          <w:szCs w:val="24"/>
        </w:rPr>
        <w:t xml:space="preserve">s del día……. del mes de……..del 20…., reunidos en ……………………………….los miembros de la Junta de Sanidad Institucional, para </w:t>
      </w:r>
      <w:r>
        <w:rPr>
          <w:sz w:val="24"/>
          <w:szCs w:val="24"/>
        </w:rPr>
        <w:t>determinar la Calificación de la Incapacidad del:</w:t>
      </w:r>
      <w:r w:rsidRPr="00DF4DE8">
        <w:rPr>
          <w:sz w:val="24"/>
          <w:szCs w:val="24"/>
        </w:rPr>
        <w:t xml:space="preserve">  </w:t>
      </w:r>
    </w:p>
    <w:p w:rsidR="00F47E02" w:rsidRPr="00DF4DE8" w:rsidRDefault="00F47E02" w:rsidP="00F47E02">
      <w:pPr>
        <w:widowControl/>
        <w:tabs>
          <w:tab w:val="left" w:pos="360"/>
          <w:tab w:val="left" w:pos="720"/>
          <w:tab w:val="left" w:pos="900"/>
          <w:tab w:val="left" w:pos="1620"/>
          <w:tab w:val="left" w:pos="3060"/>
          <w:tab w:val="left" w:pos="5220"/>
          <w:tab w:val="left" w:pos="6300"/>
        </w:tabs>
        <w:autoSpaceDE/>
        <w:autoSpaceDN/>
        <w:adjustRightInd/>
        <w:jc w:val="center"/>
        <w:rPr>
          <w:b/>
          <w:sz w:val="24"/>
          <w:szCs w:val="24"/>
          <w:u w:val="single"/>
        </w:rPr>
      </w:pPr>
    </w:p>
    <w:p w:rsidR="00F47E02" w:rsidRPr="00DF4DE8" w:rsidRDefault="00F47E02" w:rsidP="00F47E02">
      <w:pPr>
        <w:widowControl/>
        <w:autoSpaceDE/>
        <w:autoSpaceDN/>
        <w:adjustRightInd/>
        <w:rPr>
          <w:sz w:val="24"/>
          <w:szCs w:val="24"/>
        </w:rPr>
      </w:pPr>
      <w:r w:rsidRPr="00DF4DE8">
        <w:rPr>
          <w:sz w:val="24"/>
          <w:szCs w:val="24"/>
        </w:rPr>
        <w:t>Paciente:________________________________________________________</w:t>
      </w:r>
      <w:r w:rsidRPr="00DF4DE8">
        <w:rPr>
          <w:sz w:val="24"/>
          <w:szCs w:val="24"/>
        </w:rPr>
        <w:tab/>
      </w:r>
      <w:r w:rsidRPr="00DF4DE8">
        <w:rPr>
          <w:sz w:val="24"/>
          <w:szCs w:val="24"/>
        </w:rPr>
        <w:tab/>
      </w:r>
      <w:r>
        <w:rPr>
          <w:sz w:val="24"/>
          <w:szCs w:val="24"/>
        </w:rPr>
        <w:t xml:space="preserve">    </w:t>
      </w:r>
      <w:r w:rsidRPr="00DF4DE8">
        <w:rPr>
          <w:sz w:val="24"/>
          <w:szCs w:val="24"/>
        </w:rPr>
        <w:t>Grado   Arma</w:t>
      </w:r>
      <w:r w:rsidRPr="00DF4DE8">
        <w:rPr>
          <w:sz w:val="24"/>
          <w:szCs w:val="24"/>
        </w:rPr>
        <w:tab/>
        <w:t xml:space="preserve"> Apellidos y Nombres</w:t>
      </w:r>
      <w:r w:rsidRPr="00DF4DE8">
        <w:rPr>
          <w:sz w:val="24"/>
          <w:szCs w:val="24"/>
        </w:rPr>
        <w:tab/>
        <w:t>N° administrativo       DNI</w:t>
      </w:r>
    </w:p>
    <w:p w:rsidR="00F47E02" w:rsidRPr="00DF4DE8" w:rsidRDefault="00F47E02" w:rsidP="00F47E02">
      <w:pPr>
        <w:widowControl/>
        <w:tabs>
          <w:tab w:val="left" w:pos="1080"/>
        </w:tabs>
        <w:autoSpaceDE/>
        <w:autoSpaceDN/>
        <w:adjustRightInd/>
        <w:ind w:left="720" w:hanging="720"/>
        <w:rPr>
          <w:sz w:val="24"/>
          <w:szCs w:val="24"/>
        </w:rPr>
      </w:pPr>
    </w:p>
    <w:p w:rsidR="00F47E02" w:rsidRPr="00DF4DE8" w:rsidRDefault="00F47E02" w:rsidP="00F47E02">
      <w:pPr>
        <w:widowControl/>
        <w:tabs>
          <w:tab w:val="left" w:pos="360"/>
          <w:tab w:val="left" w:pos="720"/>
          <w:tab w:val="left" w:pos="900"/>
          <w:tab w:val="left" w:pos="1620"/>
          <w:tab w:val="left" w:pos="3060"/>
          <w:tab w:val="left" w:pos="5220"/>
          <w:tab w:val="left" w:pos="6300"/>
        </w:tabs>
        <w:autoSpaceDE/>
        <w:autoSpaceDN/>
        <w:adjustRightInd/>
        <w:jc w:val="both"/>
        <w:rPr>
          <w:sz w:val="24"/>
          <w:szCs w:val="24"/>
        </w:rPr>
      </w:pPr>
      <w:r w:rsidRPr="00DF4DE8">
        <w:rPr>
          <w:sz w:val="24"/>
          <w:szCs w:val="24"/>
        </w:rPr>
        <w:t xml:space="preserve">Los integrantes de la Junta de Sanidad Institucional, procedieron a </w:t>
      </w:r>
      <w:r>
        <w:rPr>
          <w:sz w:val="24"/>
          <w:szCs w:val="24"/>
        </w:rPr>
        <w:t>determinar la Calificación de la Incapacidad</w:t>
      </w:r>
      <w:r w:rsidRPr="00DF4DE8">
        <w:rPr>
          <w:sz w:val="24"/>
          <w:szCs w:val="24"/>
        </w:rPr>
        <w:t xml:space="preserve"> del paciente, antes mencionado con los siguientes resultados:</w:t>
      </w:r>
    </w:p>
    <w:p w:rsidR="00F47E02" w:rsidRPr="00DF4DE8" w:rsidRDefault="00F47E02" w:rsidP="00F47E02">
      <w:pPr>
        <w:widowControl/>
        <w:tabs>
          <w:tab w:val="left" w:pos="360"/>
          <w:tab w:val="left" w:pos="720"/>
          <w:tab w:val="left" w:pos="900"/>
          <w:tab w:val="left" w:pos="1620"/>
          <w:tab w:val="left" w:pos="3060"/>
          <w:tab w:val="left" w:pos="5220"/>
          <w:tab w:val="left" w:pos="6300"/>
        </w:tabs>
        <w:autoSpaceDE/>
        <w:autoSpaceDN/>
        <w:adjustRightInd/>
        <w:rPr>
          <w:b/>
          <w:sz w:val="24"/>
          <w:szCs w:val="24"/>
        </w:rPr>
      </w:pPr>
    </w:p>
    <w:p w:rsidR="00F47E02" w:rsidRPr="00B119BC" w:rsidRDefault="00F47E02" w:rsidP="00F47E02">
      <w:pPr>
        <w:widowControl/>
        <w:tabs>
          <w:tab w:val="left" w:pos="360"/>
          <w:tab w:val="left" w:pos="1080"/>
          <w:tab w:val="left" w:pos="3060"/>
          <w:tab w:val="left" w:pos="6300"/>
        </w:tabs>
        <w:autoSpaceDE/>
        <w:autoSpaceDN/>
        <w:adjustRightInd/>
        <w:jc w:val="both"/>
        <w:rPr>
          <w:b/>
          <w:sz w:val="24"/>
          <w:szCs w:val="24"/>
          <w:u w:val="single"/>
        </w:rPr>
      </w:pPr>
      <w:r w:rsidRPr="00B119BC">
        <w:rPr>
          <w:b/>
          <w:sz w:val="24"/>
          <w:szCs w:val="24"/>
        </w:rPr>
        <w:t>1.</w:t>
      </w:r>
      <w:r w:rsidRPr="00B119BC">
        <w:rPr>
          <w:b/>
          <w:sz w:val="24"/>
          <w:szCs w:val="24"/>
        </w:rPr>
        <w:tab/>
      </w:r>
      <w:r w:rsidRPr="00B119BC">
        <w:rPr>
          <w:b/>
          <w:sz w:val="24"/>
          <w:szCs w:val="24"/>
          <w:u w:val="single"/>
        </w:rPr>
        <w:t>DIAGNÓSTICO:</w:t>
      </w:r>
    </w:p>
    <w:p w:rsidR="00F47E02" w:rsidRPr="00DF4DE8" w:rsidRDefault="00F47E02" w:rsidP="00F47E02">
      <w:pPr>
        <w:widowControl/>
        <w:tabs>
          <w:tab w:val="left" w:pos="360"/>
          <w:tab w:val="left" w:pos="1080"/>
          <w:tab w:val="left" w:pos="3060"/>
          <w:tab w:val="left" w:pos="6300"/>
        </w:tabs>
        <w:autoSpaceDE/>
        <w:autoSpaceDN/>
        <w:adjustRightInd/>
        <w:jc w:val="both"/>
        <w:rPr>
          <w:sz w:val="24"/>
          <w:szCs w:val="24"/>
          <w:u w:val="single"/>
        </w:rPr>
      </w:pPr>
    </w:p>
    <w:p w:rsidR="00F47E02" w:rsidRPr="00B119BC" w:rsidRDefault="00F47E02" w:rsidP="00F47E02">
      <w:pPr>
        <w:widowControl/>
        <w:tabs>
          <w:tab w:val="left" w:pos="360"/>
          <w:tab w:val="left" w:pos="720"/>
          <w:tab w:val="left" w:pos="900"/>
          <w:tab w:val="left" w:pos="1620"/>
          <w:tab w:val="left" w:pos="2640"/>
          <w:tab w:val="left" w:pos="3060"/>
          <w:tab w:val="left" w:pos="5760"/>
          <w:tab w:val="left" w:pos="6480"/>
        </w:tabs>
        <w:autoSpaceDE/>
        <w:autoSpaceDN/>
        <w:adjustRightInd/>
        <w:rPr>
          <w:b/>
          <w:sz w:val="24"/>
          <w:szCs w:val="24"/>
          <w:u w:val="single"/>
        </w:rPr>
      </w:pPr>
      <w:r w:rsidRPr="00B119BC">
        <w:rPr>
          <w:b/>
          <w:sz w:val="24"/>
          <w:szCs w:val="24"/>
        </w:rPr>
        <w:t>2.</w:t>
      </w:r>
      <w:r w:rsidRPr="00B119BC">
        <w:rPr>
          <w:b/>
          <w:sz w:val="24"/>
          <w:szCs w:val="24"/>
        </w:rPr>
        <w:tab/>
      </w:r>
      <w:r w:rsidRPr="00B119BC">
        <w:rPr>
          <w:b/>
          <w:sz w:val="24"/>
          <w:szCs w:val="24"/>
          <w:u w:val="single"/>
        </w:rPr>
        <w:t>CONCLUSIONES:</w:t>
      </w:r>
    </w:p>
    <w:p w:rsidR="00F47E02" w:rsidRDefault="00F47E02" w:rsidP="00F47E02">
      <w:pPr>
        <w:widowControl/>
        <w:tabs>
          <w:tab w:val="left" w:pos="360"/>
          <w:tab w:val="left" w:pos="720"/>
          <w:tab w:val="left" w:pos="900"/>
          <w:tab w:val="left" w:pos="1620"/>
          <w:tab w:val="left" w:pos="2640"/>
          <w:tab w:val="left" w:pos="3060"/>
          <w:tab w:val="left" w:pos="5760"/>
          <w:tab w:val="left" w:pos="6480"/>
        </w:tabs>
        <w:autoSpaceDE/>
        <w:autoSpaceDN/>
        <w:adjustRightInd/>
        <w:rPr>
          <w:sz w:val="24"/>
          <w:szCs w:val="24"/>
          <w:u w:val="single"/>
        </w:rPr>
      </w:pPr>
    </w:p>
    <w:p w:rsidR="00F47E02" w:rsidRDefault="00F47E02" w:rsidP="00F47E02">
      <w:pPr>
        <w:pStyle w:val="Prrafodelista"/>
        <w:widowControl/>
        <w:numPr>
          <w:ilvl w:val="0"/>
          <w:numId w:val="39"/>
        </w:numPr>
        <w:tabs>
          <w:tab w:val="left" w:pos="360"/>
          <w:tab w:val="left" w:pos="720"/>
          <w:tab w:val="left" w:pos="900"/>
          <w:tab w:val="left" w:pos="1620"/>
          <w:tab w:val="left" w:pos="2640"/>
          <w:tab w:val="left" w:pos="3060"/>
          <w:tab w:val="left" w:pos="5760"/>
          <w:tab w:val="left" w:pos="6480"/>
        </w:tabs>
        <w:autoSpaceDE/>
        <w:autoSpaceDN/>
        <w:adjustRightInd/>
        <w:rPr>
          <w:sz w:val="24"/>
          <w:szCs w:val="24"/>
        </w:rPr>
      </w:pPr>
      <w:r>
        <w:rPr>
          <w:sz w:val="24"/>
          <w:szCs w:val="24"/>
        </w:rPr>
        <w:t xml:space="preserve"> </w:t>
      </w:r>
      <w:r w:rsidRPr="000B6634">
        <w:rPr>
          <w:sz w:val="24"/>
          <w:szCs w:val="24"/>
        </w:rPr>
        <w:t>Criterios para la Calificación de la Incapacidad</w:t>
      </w:r>
      <w:r>
        <w:rPr>
          <w:sz w:val="24"/>
          <w:szCs w:val="24"/>
        </w:rPr>
        <w:t>:</w:t>
      </w:r>
    </w:p>
    <w:p w:rsidR="00F47E02" w:rsidRDefault="00F47E02" w:rsidP="00F47E02">
      <w:pPr>
        <w:pStyle w:val="Prrafodelista"/>
        <w:widowControl/>
        <w:numPr>
          <w:ilvl w:val="0"/>
          <w:numId w:val="40"/>
        </w:numPr>
        <w:tabs>
          <w:tab w:val="left" w:pos="360"/>
          <w:tab w:val="left" w:pos="720"/>
          <w:tab w:val="left" w:pos="900"/>
          <w:tab w:val="left" w:pos="1620"/>
          <w:tab w:val="left" w:pos="2640"/>
          <w:tab w:val="left" w:pos="3060"/>
          <w:tab w:val="left" w:pos="5760"/>
          <w:tab w:val="left" w:pos="6480"/>
        </w:tabs>
        <w:autoSpaceDE/>
        <w:autoSpaceDN/>
        <w:adjustRightInd/>
        <w:rPr>
          <w:sz w:val="24"/>
          <w:szCs w:val="24"/>
        </w:rPr>
      </w:pPr>
      <w:r>
        <w:rPr>
          <w:sz w:val="24"/>
          <w:szCs w:val="24"/>
        </w:rPr>
        <w:t>Vinculantes:</w:t>
      </w:r>
    </w:p>
    <w:p w:rsidR="00F47E02" w:rsidRDefault="00F47E02" w:rsidP="00F47E02">
      <w:pPr>
        <w:pStyle w:val="Prrafodelista"/>
        <w:widowControl/>
        <w:numPr>
          <w:ilvl w:val="0"/>
          <w:numId w:val="40"/>
        </w:numPr>
        <w:tabs>
          <w:tab w:val="left" w:pos="360"/>
          <w:tab w:val="left" w:pos="720"/>
          <w:tab w:val="left" w:pos="900"/>
          <w:tab w:val="left" w:pos="1620"/>
          <w:tab w:val="left" w:pos="2640"/>
          <w:tab w:val="left" w:pos="3060"/>
          <w:tab w:val="left" w:pos="5760"/>
          <w:tab w:val="left" w:pos="6480"/>
        </w:tabs>
        <w:autoSpaceDE/>
        <w:autoSpaceDN/>
        <w:adjustRightInd/>
        <w:rPr>
          <w:sz w:val="24"/>
          <w:szCs w:val="24"/>
        </w:rPr>
      </w:pPr>
      <w:r>
        <w:rPr>
          <w:sz w:val="24"/>
          <w:szCs w:val="24"/>
        </w:rPr>
        <w:t>No Vinculantes:</w:t>
      </w:r>
    </w:p>
    <w:p w:rsidR="00F47E02" w:rsidRDefault="00F47E02" w:rsidP="00F47E02">
      <w:pPr>
        <w:widowControl/>
        <w:tabs>
          <w:tab w:val="left" w:pos="360"/>
          <w:tab w:val="left" w:pos="720"/>
          <w:tab w:val="left" w:pos="900"/>
          <w:tab w:val="left" w:pos="1620"/>
          <w:tab w:val="left" w:pos="2640"/>
          <w:tab w:val="left" w:pos="3060"/>
          <w:tab w:val="left" w:pos="5760"/>
          <w:tab w:val="left" w:pos="6480"/>
        </w:tabs>
        <w:autoSpaceDE/>
        <w:autoSpaceDN/>
        <w:adjustRightInd/>
        <w:rPr>
          <w:sz w:val="24"/>
          <w:szCs w:val="24"/>
        </w:rPr>
      </w:pPr>
    </w:p>
    <w:p w:rsidR="00F47E02" w:rsidRDefault="00F47E02" w:rsidP="00F47E02">
      <w:pPr>
        <w:pStyle w:val="Prrafodelista"/>
        <w:widowControl/>
        <w:numPr>
          <w:ilvl w:val="0"/>
          <w:numId w:val="39"/>
        </w:numPr>
        <w:tabs>
          <w:tab w:val="left" w:pos="360"/>
          <w:tab w:val="left" w:pos="720"/>
          <w:tab w:val="left" w:pos="900"/>
          <w:tab w:val="left" w:pos="1620"/>
          <w:tab w:val="left" w:pos="2640"/>
          <w:tab w:val="left" w:pos="3060"/>
          <w:tab w:val="left" w:pos="5760"/>
          <w:tab w:val="left" w:pos="6480"/>
        </w:tabs>
        <w:autoSpaceDE/>
        <w:autoSpaceDN/>
        <w:adjustRightInd/>
        <w:rPr>
          <w:sz w:val="24"/>
          <w:szCs w:val="24"/>
        </w:rPr>
      </w:pPr>
      <w:r>
        <w:rPr>
          <w:sz w:val="24"/>
          <w:szCs w:val="24"/>
        </w:rPr>
        <w:t xml:space="preserve"> Respuesta Ergonómica:</w:t>
      </w:r>
    </w:p>
    <w:p w:rsidR="00F47E02" w:rsidRDefault="00F47E02" w:rsidP="00F47E02">
      <w:pPr>
        <w:widowControl/>
        <w:tabs>
          <w:tab w:val="left" w:pos="360"/>
          <w:tab w:val="left" w:pos="720"/>
          <w:tab w:val="left" w:pos="900"/>
          <w:tab w:val="left" w:pos="1620"/>
          <w:tab w:val="left" w:pos="2640"/>
          <w:tab w:val="left" w:pos="3060"/>
          <w:tab w:val="left" w:pos="5760"/>
          <w:tab w:val="left" w:pos="6480"/>
        </w:tabs>
        <w:autoSpaceDE/>
        <w:autoSpaceDN/>
        <w:adjustRightInd/>
        <w:rPr>
          <w:sz w:val="24"/>
          <w:szCs w:val="24"/>
        </w:rPr>
      </w:pPr>
    </w:p>
    <w:p w:rsidR="00F47E02" w:rsidRDefault="00F47E02" w:rsidP="00F47E02">
      <w:pPr>
        <w:pStyle w:val="Prrafodelista"/>
        <w:widowControl/>
        <w:numPr>
          <w:ilvl w:val="0"/>
          <w:numId w:val="39"/>
        </w:numPr>
        <w:tabs>
          <w:tab w:val="left" w:pos="360"/>
          <w:tab w:val="left" w:pos="720"/>
          <w:tab w:val="left" w:pos="900"/>
          <w:tab w:val="left" w:pos="1620"/>
          <w:tab w:val="left" w:pos="2640"/>
          <w:tab w:val="left" w:pos="3060"/>
          <w:tab w:val="left" w:pos="5760"/>
          <w:tab w:val="left" w:pos="6480"/>
        </w:tabs>
        <w:autoSpaceDE/>
        <w:autoSpaceDN/>
        <w:adjustRightInd/>
        <w:rPr>
          <w:sz w:val="24"/>
          <w:szCs w:val="24"/>
        </w:rPr>
      </w:pPr>
      <w:r>
        <w:rPr>
          <w:sz w:val="24"/>
          <w:szCs w:val="24"/>
        </w:rPr>
        <w:t xml:space="preserve"> Factores Complementarios:</w:t>
      </w:r>
    </w:p>
    <w:p w:rsidR="00F47E02" w:rsidRDefault="00F47E02" w:rsidP="00F47E02">
      <w:pPr>
        <w:widowControl/>
        <w:tabs>
          <w:tab w:val="left" w:pos="360"/>
          <w:tab w:val="left" w:pos="720"/>
          <w:tab w:val="left" w:pos="900"/>
          <w:tab w:val="left" w:pos="1620"/>
          <w:tab w:val="left" w:pos="2640"/>
          <w:tab w:val="left" w:pos="3060"/>
          <w:tab w:val="left" w:pos="5760"/>
          <w:tab w:val="left" w:pos="6480"/>
        </w:tabs>
        <w:autoSpaceDE/>
        <w:autoSpaceDN/>
        <w:adjustRightInd/>
        <w:rPr>
          <w:sz w:val="24"/>
          <w:szCs w:val="24"/>
        </w:rPr>
      </w:pPr>
    </w:p>
    <w:p w:rsidR="00F47E02" w:rsidRPr="000B6634" w:rsidRDefault="00F47E02" w:rsidP="00F47E02">
      <w:pPr>
        <w:pStyle w:val="Prrafodelista"/>
        <w:widowControl/>
        <w:numPr>
          <w:ilvl w:val="0"/>
          <w:numId w:val="39"/>
        </w:numPr>
        <w:tabs>
          <w:tab w:val="left" w:pos="360"/>
          <w:tab w:val="left" w:pos="720"/>
          <w:tab w:val="left" w:pos="900"/>
          <w:tab w:val="left" w:pos="1620"/>
          <w:tab w:val="left" w:pos="2640"/>
          <w:tab w:val="left" w:pos="3060"/>
          <w:tab w:val="left" w:pos="5760"/>
          <w:tab w:val="left" w:pos="6480"/>
        </w:tabs>
        <w:autoSpaceDE/>
        <w:autoSpaceDN/>
        <w:adjustRightInd/>
        <w:rPr>
          <w:sz w:val="24"/>
          <w:szCs w:val="24"/>
        </w:rPr>
      </w:pPr>
      <w:r>
        <w:rPr>
          <w:sz w:val="24"/>
          <w:szCs w:val="24"/>
        </w:rPr>
        <w:t xml:space="preserve"> Grado de Incapacidad para el Trabajo:</w:t>
      </w:r>
    </w:p>
    <w:p w:rsidR="00F47E02" w:rsidRPr="00DF4DE8" w:rsidRDefault="00F47E02" w:rsidP="00F47E02">
      <w:pPr>
        <w:widowControl/>
        <w:tabs>
          <w:tab w:val="left" w:pos="360"/>
          <w:tab w:val="left" w:pos="720"/>
          <w:tab w:val="left" w:pos="900"/>
          <w:tab w:val="left" w:pos="1620"/>
          <w:tab w:val="left" w:pos="2640"/>
          <w:tab w:val="left" w:pos="3060"/>
          <w:tab w:val="left" w:pos="5760"/>
          <w:tab w:val="left" w:pos="6480"/>
        </w:tabs>
        <w:autoSpaceDE/>
        <w:autoSpaceDN/>
        <w:adjustRightInd/>
        <w:rPr>
          <w:b/>
          <w:sz w:val="24"/>
          <w:szCs w:val="24"/>
        </w:rPr>
      </w:pPr>
    </w:p>
    <w:p w:rsidR="00F47E02" w:rsidRPr="00DF4DE8" w:rsidRDefault="00F47E02" w:rsidP="00F47E02">
      <w:pPr>
        <w:widowControl/>
        <w:tabs>
          <w:tab w:val="left" w:pos="360"/>
          <w:tab w:val="left" w:pos="720"/>
          <w:tab w:val="left" w:pos="900"/>
          <w:tab w:val="left" w:pos="1620"/>
          <w:tab w:val="left" w:pos="2640"/>
          <w:tab w:val="left" w:pos="3060"/>
          <w:tab w:val="left" w:pos="5760"/>
          <w:tab w:val="left" w:pos="6480"/>
        </w:tabs>
        <w:autoSpaceDE/>
        <w:autoSpaceDN/>
        <w:adjustRightInd/>
        <w:rPr>
          <w:sz w:val="24"/>
          <w:szCs w:val="24"/>
        </w:rPr>
      </w:pPr>
    </w:p>
    <w:p w:rsidR="00F47E02" w:rsidRPr="00DF4DE8" w:rsidRDefault="00F47E02" w:rsidP="00F47E02">
      <w:pPr>
        <w:widowControl/>
        <w:tabs>
          <w:tab w:val="left" w:pos="360"/>
          <w:tab w:val="left" w:pos="720"/>
          <w:tab w:val="left" w:pos="900"/>
          <w:tab w:val="left" w:pos="1620"/>
          <w:tab w:val="left" w:pos="2640"/>
          <w:tab w:val="left" w:pos="3060"/>
          <w:tab w:val="left" w:pos="5760"/>
          <w:tab w:val="left" w:pos="6480"/>
        </w:tabs>
        <w:autoSpaceDE/>
        <w:autoSpaceDN/>
        <w:adjustRightInd/>
        <w:rPr>
          <w:sz w:val="24"/>
          <w:szCs w:val="24"/>
        </w:rPr>
      </w:pPr>
      <w:r w:rsidRPr="00DF4DE8">
        <w:rPr>
          <w:sz w:val="24"/>
          <w:szCs w:val="24"/>
        </w:rPr>
        <w:t xml:space="preserve">                  __________________                    ______________________                 </w:t>
      </w:r>
    </w:p>
    <w:p w:rsidR="00F47E02" w:rsidRPr="00DF4DE8" w:rsidRDefault="00F47E02" w:rsidP="00F47E02">
      <w:pPr>
        <w:widowControl/>
        <w:tabs>
          <w:tab w:val="left" w:pos="360"/>
          <w:tab w:val="left" w:pos="720"/>
          <w:tab w:val="left" w:pos="900"/>
          <w:tab w:val="left" w:pos="1620"/>
          <w:tab w:val="left" w:pos="2640"/>
          <w:tab w:val="left" w:pos="3060"/>
          <w:tab w:val="left" w:pos="5760"/>
          <w:tab w:val="left" w:pos="6480"/>
        </w:tabs>
        <w:autoSpaceDE/>
        <w:autoSpaceDN/>
        <w:adjustRightInd/>
        <w:rPr>
          <w:sz w:val="24"/>
          <w:szCs w:val="24"/>
        </w:rPr>
      </w:pPr>
      <w:r w:rsidRPr="00DF4DE8">
        <w:rPr>
          <w:sz w:val="24"/>
          <w:szCs w:val="24"/>
        </w:rPr>
        <w:t xml:space="preserve">                           Firma y sello                                      Firma y sello                              </w:t>
      </w:r>
    </w:p>
    <w:p w:rsidR="00F47E02" w:rsidRPr="00DF4DE8" w:rsidRDefault="00F47E02" w:rsidP="00F47E02">
      <w:pPr>
        <w:widowControl/>
        <w:tabs>
          <w:tab w:val="left" w:pos="360"/>
          <w:tab w:val="left" w:pos="720"/>
          <w:tab w:val="left" w:pos="900"/>
          <w:tab w:val="left" w:pos="1620"/>
          <w:tab w:val="left" w:pos="2640"/>
          <w:tab w:val="left" w:pos="3060"/>
          <w:tab w:val="left" w:pos="5760"/>
          <w:tab w:val="left" w:pos="6480"/>
        </w:tabs>
        <w:autoSpaceDE/>
        <w:autoSpaceDN/>
        <w:adjustRightInd/>
        <w:rPr>
          <w:sz w:val="24"/>
          <w:szCs w:val="24"/>
        </w:rPr>
      </w:pPr>
    </w:p>
    <w:p w:rsidR="00F47E02" w:rsidRPr="00DF4DE8" w:rsidRDefault="00F47E02" w:rsidP="00F47E02">
      <w:pPr>
        <w:widowControl/>
        <w:tabs>
          <w:tab w:val="left" w:pos="360"/>
          <w:tab w:val="left" w:pos="720"/>
          <w:tab w:val="left" w:pos="900"/>
          <w:tab w:val="left" w:pos="1620"/>
          <w:tab w:val="left" w:pos="2640"/>
          <w:tab w:val="left" w:pos="3060"/>
          <w:tab w:val="left" w:pos="5760"/>
          <w:tab w:val="left" w:pos="6480"/>
        </w:tabs>
        <w:autoSpaceDE/>
        <w:autoSpaceDN/>
        <w:adjustRightInd/>
        <w:rPr>
          <w:sz w:val="24"/>
          <w:szCs w:val="24"/>
        </w:rPr>
      </w:pPr>
      <w:r w:rsidRPr="00DF4DE8">
        <w:rPr>
          <w:sz w:val="24"/>
          <w:szCs w:val="24"/>
        </w:rPr>
        <w:t xml:space="preserve">                   __________________                  ____________________                                                                       </w:t>
      </w:r>
    </w:p>
    <w:p w:rsidR="00F47E02" w:rsidRPr="00DF4DE8" w:rsidRDefault="00F47E02" w:rsidP="00F47E02">
      <w:pPr>
        <w:widowControl/>
        <w:tabs>
          <w:tab w:val="left" w:pos="360"/>
          <w:tab w:val="left" w:pos="720"/>
          <w:tab w:val="left" w:pos="900"/>
          <w:tab w:val="left" w:pos="1620"/>
          <w:tab w:val="left" w:pos="2640"/>
          <w:tab w:val="left" w:pos="3060"/>
          <w:tab w:val="left" w:pos="5760"/>
          <w:tab w:val="left" w:pos="6480"/>
        </w:tabs>
        <w:autoSpaceDE/>
        <w:autoSpaceDN/>
        <w:adjustRightInd/>
        <w:rPr>
          <w:bCs/>
          <w:sz w:val="24"/>
          <w:szCs w:val="24"/>
          <w:lang w:val="pt-BR"/>
        </w:rPr>
      </w:pPr>
      <w:r w:rsidRPr="00DF4DE8">
        <w:rPr>
          <w:sz w:val="24"/>
          <w:szCs w:val="24"/>
        </w:rPr>
        <w:t xml:space="preserve">                           Firma y sello                                      Firma y sello</w:t>
      </w:r>
      <w:r w:rsidRPr="00DF4DE8">
        <w:rPr>
          <w:bCs/>
          <w:sz w:val="24"/>
          <w:szCs w:val="24"/>
          <w:lang w:val="pt-BR"/>
        </w:rPr>
        <w:t xml:space="preserve">                                                           </w:t>
      </w:r>
    </w:p>
    <w:p w:rsidR="00F47E02" w:rsidRDefault="00F47E02" w:rsidP="00F47E02">
      <w:pPr>
        <w:widowControl/>
        <w:tabs>
          <w:tab w:val="left" w:pos="360"/>
          <w:tab w:val="left" w:pos="720"/>
          <w:tab w:val="left" w:pos="900"/>
          <w:tab w:val="left" w:pos="1620"/>
          <w:tab w:val="left" w:pos="2640"/>
          <w:tab w:val="left" w:pos="3060"/>
          <w:tab w:val="left" w:pos="5760"/>
          <w:tab w:val="left" w:pos="6480"/>
        </w:tabs>
        <w:autoSpaceDE/>
        <w:autoSpaceDN/>
        <w:adjustRightInd/>
        <w:rPr>
          <w:bCs/>
          <w:sz w:val="24"/>
          <w:szCs w:val="24"/>
          <w:lang w:val="pt-BR"/>
        </w:rPr>
      </w:pPr>
      <w:r w:rsidRPr="00DF4DE8">
        <w:rPr>
          <w:bCs/>
          <w:sz w:val="24"/>
          <w:szCs w:val="24"/>
          <w:lang w:val="pt-BR"/>
        </w:rPr>
        <w:t xml:space="preserve">                                          </w:t>
      </w:r>
    </w:p>
    <w:p w:rsidR="00F47E02" w:rsidRPr="00DF4DE8" w:rsidRDefault="00F47E02" w:rsidP="00F47E02">
      <w:pPr>
        <w:widowControl/>
        <w:tabs>
          <w:tab w:val="left" w:pos="360"/>
          <w:tab w:val="left" w:pos="720"/>
          <w:tab w:val="left" w:pos="900"/>
          <w:tab w:val="left" w:pos="1620"/>
          <w:tab w:val="left" w:pos="2640"/>
          <w:tab w:val="left" w:pos="3060"/>
          <w:tab w:val="left" w:pos="5760"/>
          <w:tab w:val="left" w:pos="6480"/>
        </w:tabs>
        <w:autoSpaceDE/>
        <w:autoSpaceDN/>
        <w:adjustRightInd/>
        <w:rPr>
          <w:bCs/>
          <w:sz w:val="24"/>
          <w:szCs w:val="24"/>
          <w:lang w:val="pt-BR"/>
        </w:rPr>
      </w:pPr>
      <w:r>
        <w:rPr>
          <w:bCs/>
          <w:sz w:val="24"/>
          <w:szCs w:val="24"/>
          <w:lang w:val="pt-BR"/>
        </w:rPr>
        <w:t xml:space="preserve">                                          </w:t>
      </w:r>
      <w:r w:rsidRPr="00DF4DE8">
        <w:rPr>
          <w:bCs/>
          <w:sz w:val="24"/>
          <w:szCs w:val="24"/>
          <w:lang w:val="pt-BR"/>
        </w:rPr>
        <w:t xml:space="preserve"> ____________________</w:t>
      </w:r>
    </w:p>
    <w:p w:rsidR="00F47E02" w:rsidRPr="00DF4DE8" w:rsidRDefault="00F47E02" w:rsidP="00F47E02">
      <w:pPr>
        <w:keepNext/>
        <w:widowControl/>
        <w:autoSpaceDE/>
        <w:autoSpaceDN/>
        <w:adjustRightInd/>
        <w:outlineLvl w:val="1"/>
        <w:rPr>
          <w:bCs/>
          <w:sz w:val="24"/>
          <w:szCs w:val="24"/>
          <w:lang w:val="pt-BR"/>
        </w:rPr>
      </w:pPr>
      <w:r w:rsidRPr="00DF4DE8">
        <w:rPr>
          <w:bCs/>
          <w:sz w:val="24"/>
          <w:szCs w:val="24"/>
          <w:lang w:val="pt-BR"/>
        </w:rPr>
        <w:t xml:space="preserve">                                                     Firma y sello</w:t>
      </w:r>
    </w:p>
    <w:p w:rsidR="00F47E02" w:rsidRPr="00DF4DE8" w:rsidRDefault="00F47E02" w:rsidP="00F47E02">
      <w:pPr>
        <w:keepNext/>
        <w:widowControl/>
        <w:autoSpaceDE/>
        <w:autoSpaceDN/>
        <w:adjustRightInd/>
        <w:jc w:val="center"/>
        <w:outlineLvl w:val="1"/>
        <w:rPr>
          <w:b/>
          <w:bCs/>
          <w:sz w:val="24"/>
          <w:szCs w:val="24"/>
          <w:lang w:val="pt-BR"/>
        </w:rPr>
      </w:pPr>
    </w:p>
    <w:p w:rsidR="00F47E02" w:rsidRDefault="00F47E02" w:rsidP="00F47E02">
      <w:pPr>
        <w:rPr>
          <w:sz w:val="24"/>
          <w:szCs w:val="24"/>
          <w:lang w:val="it-IT"/>
        </w:rPr>
      </w:pPr>
    </w:p>
    <w:p w:rsidR="00F47E02" w:rsidRDefault="00F47E02" w:rsidP="00F47E02">
      <w:pPr>
        <w:rPr>
          <w:sz w:val="24"/>
          <w:szCs w:val="24"/>
          <w:lang w:val="it-IT"/>
        </w:rPr>
      </w:pPr>
    </w:p>
    <w:p w:rsidR="00F47E02" w:rsidRDefault="00F47E02" w:rsidP="00F47E02">
      <w:pPr>
        <w:rPr>
          <w:sz w:val="24"/>
          <w:szCs w:val="24"/>
          <w:lang w:val="it-IT"/>
        </w:rPr>
      </w:pPr>
    </w:p>
    <w:p w:rsidR="00F47E02" w:rsidRDefault="00F47E02" w:rsidP="00F47E02">
      <w:pPr>
        <w:widowControl/>
        <w:shd w:val="clear" w:color="auto" w:fill="FFFFFF"/>
        <w:tabs>
          <w:tab w:val="left" w:pos="142"/>
        </w:tabs>
        <w:autoSpaceDE/>
        <w:autoSpaceDN/>
        <w:adjustRightInd/>
        <w:spacing w:after="160" w:line="259" w:lineRule="auto"/>
        <w:ind w:left="2268" w:right="176" w:hanging="2268"/>
        <w:jc w:val="center"/>
        <w:rPr>
          <w:rFonts w:eastAsiaTheme="minorHAnsi"/>
          <w:b/>
          <w:sz w:val="24"/>
          <w:szCs w:val="24"/>
          <w:lang w:val="es-PE" w:eastAsia="en-US"/>
        </w:rPr>
      </w:pPr>
    </w:p>
    <w:p w:rsidR="00F47E02" w:rsidRPr="00E763E5" w:rsidRDefault="00F47E02" w:rsidP="00F47E02">
      <w:pPr>
        <w:widowControl/>
        <w:shd w:val="clear" w:color="auto" w:fill="FFFFFF"/>
        <w:tabs>
          <w:tab w:val="left" w:pos="142"/>
        </w:tabs>
        <w:autoSpaceDE/>
        <w:autoSpaceDN/>
        <w:adjustRightInd/>
        <w:spacing w:after="160" w:line="259" w:lineRule="auto"/>
        <w:ind w:left="2268" w:right="176" w:hanging="2268"/>
        <w:jc w:val="center"/>
        <w:rPr>
          <w:sz w:val="16"/>
          <w:szCs w:val="16"/>
          <w:lang w:val="it-IT"/>
        </w:rPr>
      </w:pPr>
    </w:p>
    <w:p w:rsidR="00F47E02" w:rsidRDefault="00F47E02" w:rsidP="00F47E02">
      <w:pPr>
        <w:jc w:val="both"/>
        <w:rPr>
          <w:b/>
          <w:color w:val="000000"/>
          <w:sz w:val="24"/>
          <w:szCs w:val="24"/>
          <w:lang w:val="es-ES_tradnl"/>
        </w:rPr>
      </w:pPr>
      <w:r>
        <w:rPr>
          <w:noProof/>
          <w:lang w:val="es-PE" w:eastAsia="es-PE"/>
        </w:rPr>
        <w:t xml:space="preserve">                                    </w:t>
      </w:r>
    </w:p>
    <w:p w:rsidR="00F47E02" w:rsidRDefault="00F47E02" w:rsidP="00F47E02">
      <w:pPr>
        <w:jc w:val="both"/>
        <w:rPr>
          <w:b/>
          <w:color w:val="000000"/>
          <w:sz w:val="24"/>
          <w:szCs w:val="24"/>
          <w:lang w:val="es-ES_tradnl"/>
        </w:rPr>
      </w:pPr>
    </w:p>
    <w:p w:rsidR="00DD2229" w:rsidRDefault="00F47E02" w:rsidP="00F47E02">
      <w:pPr>
        <w:jc w:val="both"/>
        <w:rPr>
          <w:b/>
          <w:color w:val="000000"/>
          <w:sz w:val="24"/>
          <w:szCs w:val="24"/>
          <w:lang w:val="es-ES_tradnl"/>
        </w:rPr>
      </w:pPr>
      <w:r>
        <w:rPr>
          <w:b/>
          <w:color w:val="000000"/>
          <w:sz w:val="24"/>
          <w:szCs w:val="24"/>
          <w:lang w:val="es-ES_tradnl"/>
        </w:rPr>
        <w:t xml:space="preserve">                          </w:t>
      </w:r>
      <w:r>
        <w:rPr>
          <w:b/>
          <w:color w:val="000000"/>
          <w:sz w:val="24"/>
          <w:szCs w:val="24"/>
          <w:lang w:val="es-ES_tradnl"/>
        </w:rPr>
        <w:tab/>
      </w:r>
      <w:r>
        <w:rPr>
          <w:b/>
          <w:color w:val="000000"/>
          <w:sz w:val="24"/>
          <w:szCs w:val="24"/>
          <w:lang w:val="es-ES_tradnl"/>
        </w:rPr>
        <w:tab/>
      </w:r>
    </w:p>
    <w:sectPr w:rsidR="00DD2229" w:rsidSect="006A5D01">
      <w:footerReference w:type="default" r:id="rId12"/>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C1B" w:rsidRDefault="00C87C1B" w:rsidP="00021DBD">
      <w:r>
        <w:separator/>
      </w:r>
    </w:p>
  </w:endnote>
  <w:endnote w:type="continuationSeparator" w:id="0">
    <w:p w:rsidR="00C87C1B" w:rsidRDefault="00C87C1B" w:rsidP="0002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anklin Gothic Heavy">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192104"/>
      <w:docPartObj>
        <w:docPartGallery w:val="Page Numbers (Bottom of Page)"/>
        <w:docPartUnique/>
      </w:docPartObj>
    </w:sdtPr>
    <w:sdtEndPr/>
    <w:sdtContent>
      <w:p w:rsidR="00264346" w:rsidRDefault="00264346">
        <w:pPr>
          <w:pStyle w:val="Piedepgina"/>
          <w:jc w:val="center"/>
        </w:pPr>
        <w:r>
          <w:fldChar w:fldCharType="begin"/>
        </w:r>
        <w:r>
          <w:instrText>PAGE   \* MERGEFORMAT</w:instrText>
        </w:r>
        <w:r>
          <w:fldChar w:fldCharType="separate"/>
        </w:r>
        <w:r w:rsidR="00E534DC">
          <w:rPr>
            <w:noProof/>
          </w:rPr>
          <w:t>2</w:t>
        </w:r>
        <w:r>
          <w:fldChar w:fldCharType="end"/>
        </w:r>
      </w:p>
    </w:sdtContent>
  </w:sdt>
  <w:p w:rsidR="00264346" w:rsidRDefault="002643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C1B" w:rsidRDefault="00C87C1B" w:rsidP="00021DBD">
      <w:r>
        <w:separator/>
      </w:r>
    </w:p>
  </w:footnote>
  <w:footnote w:type="continuationSeparator" w:id="0">
    <w:p w:rsidR="00C87C1B" w:rsidRDefault="00C87C1B" w:rsidP="00021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53B"/>
    <w:multiLevelType w:val="hybridMultilevel"/>
    <w:tmpl w:val="E77E5744"/>
    <w:lvl w:ilvl="0" w:tplc="7DDC0448">
      <w:start w:val="1"/>
      <w:numFmt w:val="lowerLetter"/>
      <w:lvlText w:val="%1)"/>
      <w:lvlJc w:val="righ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02702F2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C6A79B5"/>
    <w:multiLevelType w:val="hybridMultilevel"/>
    <w:tmpl w:val="EABCEDD6"/>
    <w:lvl w:ilvl="0" w:tplc="19820AB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D651A26"/>
    <w:multiLevelType w:val="hybridMultilevel"/>
    <w:tmpl w:val="27D6BB18"/>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E10371C"/>
    <w:multiLevelType w:val="hybridMultilevel"/>
    <w:tmpl w:val="F052222C"/>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5" w15:restartNumberingAfterBreak="0">
    <w:nsid w:val="0F3E7E3E"/>
    <w:multiLevelType w:val="hybridMultilevel"/>
    <w:tmpl w:val="CBAC1A94"/>
    <w:lvl w:ilvl="0" w:tplc="FED82C32">
      <w:start w:val="1"/>
      <w:numFmt w:val="decimal"/>
      <w:lvlText w:val="7.%1"/>
      <w:lvlJc w:val="left"/>
      <w:pPr>
        <w:ind w:left="502" w:hanging="360"/>
      </w:pPr>
      <w:rPr>
        <w:rFonts w:hint="default"/>
        <w:b/>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6" w15:restartNumberingAfterBreak="0">
    <w:nsid w:val="114E1571"/>
    <w:multiLevelType w:val="hybridMultilevel"/>
    <w:tmpl w:val="A5147696"/>
    <w:lvl w:ilvl="0" w:tplc="CD280894">
      <w:start w:val="1"/>
      <w:numFmt w:val="decimal"/>
      <w:lvlText w:val="5.3.%1"/>
      <w:lvlJc w:val="right"/>
      <w:pPr>
        <w:ind w:left="1364" w:hanging="360"/>
      </w:pPr>
      <w:rPr>
        <w:rFonts w:hint="default"/>
        <w:b/>
      </w:rPr>
    </w:lvl>
    <w:lvl w:ilvl="1" w:tplc="280A0019" w:tentative="1">
      <w:start w:val="1"/>
      <w:numFmt w:val="lowerLetter"/>
      <w:lvlText w:val="%2."/>
      <w:lvlJc w:val="left"/>
      <w:pPr>
        <w:ind w:left="2084" w:hanging="360"/>
      </w:pPr>
    </w:lvl>
    <w:lvl w:ilvl="2" w:tplc="280A001B" w:tentative="1">
      <w:start w:val="1"/>
      <w:numFmt w:val="lowerRoman"/>
      <w:lvlText w:val="%3."/>
      <w:lvlJc w:val="right"/>
      <w:pPr>
        <w:ind w:left="2804" w:hanging="180"/>
      </w:pPr>
    </w:lvl>
    <w:lvl w:ilvl="3" w:tplc="280A000F" w:tentative="1">
      <w:start w:val="1"/>
      <w:numFmt w:val="decimal"/>
      <w:lvlText w:val="%4."/>
      <w:lvlJc w:val="left"/>
      <w:pPr>
        <w:ind w:left="3524" w:hanging="360"/>
      </w:pPr>
    </w:lvl>
    <w:lvl w:ilvl="4" w:tplc="280A0019" w:tentative="1">
      <w:start w:val="1"/>
      <w:numFmt w:val="lowerLetter"/>
      <w:lvlText w:val="%5."/>
      <w:lvlJc w:val="left"/>
      <w:pPr>
        <w:ind w:left="4244" w:hanging="360"/>
      </w:pPr>
    </w:lvl>
    <w:lvl w:ilvl="5" w:tplc="280A001B" w:tentative="1">
      <w:start w:val="1"/>
      <w:numFmt w:val="lowerRoman"/>
      <w:lvlText w:val="%6."/>
      <w:lvlJc w:val="right"/>
      <w:pPr>
        <w:ind w:left="4964" w:hanging="180"/>
      </w:pPr>
    </w:lvl>
    <w:lvl w:ilvl="6" w:tplc="280A000F" w:tentative="1">
      <w:start w:val="1"/>
      <w:numFmt w:val="decimal"/>
      <w:lvlText w:val="%7."/>
      <w:lvlJc w:val="left"/>
      <w:pPr>
        <w:ind w:left="5684" w:hanging="360"/>
      </w:pPr>
    </w:lvl>
    <w:lvl w:ilvl="7" w:tplc="280A0019" w:tentative="1">
      <w:start w:val="1"/>
      <w:numFmt w:val="lowerLetter"/>
      <w:lvlText w:val="%8."/>
      <w:lvlJc w:val="left"/>
      <w:pPr>
        <w:ind w:left="6404" w:hanging="360"/>
      </w:pPr>
    </w:lvl>
    <w:lvl w:ilvl="8" w:tplc="280A001B" w:tentative="1">
      <w:start w:val="1"/>
      <w:numFmt w:val="lowerRoman"/>
      <w:lvlText w:val="%9."/>
      <w:lvlJc w:val="right"/>
      <w:pPr>
        <w:ind w:left="7124" w:hanging="180"/>
      </w:pPr>
    </w:lvl>
  </w:abstractNum>
  <w:abstractNum w:abstractNumId="7" w15:restartNumberingAfterBreak="0">
    <w:nsid w:val="12660EBE"/>
    <w:multiLevelType w:val="hybridMultilevel"/>
    <w:tmpl w:val="5F78D850"/>
    <w:lvl w:ilvl="0" w:tplc="0590D638">
      <w:start w:val="1"/>
      <w:numFmt w:val="decimal"/>
      <w:lvlText w:val="6.7.%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8" w15:restartNumberingAfterBreak="0">
    <w:nsid w:val="14BA531D"/>
    <w:multiLevelType w:val="hybridMultilevel"/>
    <w:tmpl w:val="12CC5D68"/>
    <w:lvl w:ilvl="0" w:tplc="F350DAFE">
      <w:start w:val="1"/>
      <w:numFmt w:val="decimal"/>
      <w:lvlText w:val="5.1.%1"/>
      <w:lvlJc w:val="right"/>
      <w:pPr>
        <w:ind w:left="1004" w:hanging="360"/>
      </w:pPr>
      <w:rPr>
        <w:rFonts w:hint="default"/>
        <w:b/>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9" w15:restartNumberingAfterBreak="0">
    <w:nsid w:val="17536D88"/>
    <w:multiLevelType w:val="hybridMultilevel"/>
    <w:tmpl w:val="AEC8BF36"/>
    <w:lvl w:ilvl="0" w:tplc="280A0019">
      <w:start w:val="1"/>
      <w:numFmt w:val="lowerLetter"/>
      <w:lvlText w:val="%1."/>
      <w:lvlJc w:val="left"/>
      <w:pPr>
        <w:ind w:left="1364" w:hanging="360"/>
      </w:pPr>
      <w:rPr>
        <w:rFonts w:hint="default"/>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10" w15:restartNumberingAfterBreak="0">
    <w:nsid w:val="18CD3850"/>
    <w:multiLevelType w:val="hybridMultilevel"/>
    <w:tmpl w:val="0C72AF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18644D"/>
    <w:multiLevelType w:val="hybridMultilevel"/>
    <w:tmpl w:val="52A4B070"/>
    <w:lvl w:ilvl="0" w:tplc="280A000F">
      <w:start w:val="1"/>
      <w:numFmt w:val="decimal"/>
      <w:lvlText w:val="%1."/>
      <w:lvlJc w:val="left"/>
      <w:pPr>
        <w:ind w:left="1214" w:hanging="360"/>
      </w:pPr>
    </w:lvl>
    <w:lvl w:ilvl="1" w:tplc="280A0019" w:tentative="1">
      <w:start w:val="1"/>
      <w:numFmt w:val="lowerLetter"/>
      <w:lvlText w:val="%2."/>
      <w:lvlJc w:val="left"/>
      <w:pPr>
        <w:ind w:left="1934" w:hanging="360"/>
      </w:pPr>
    </w:lvl>
    <w:lvl w:ilvl="2" w:tplc="280A001B" w:tentative="1">
      <w:start w:val="1"/>
      <w:numFmt w:val="lowerRoman"/>
      <w:lvlText w:val="%3."/>
      <w:lvlJc w:val="right"/>
      <w:pPr>
        <w:ind w:left="2654" w:hanging="180"/>
      </w:pPr>
    </w:lvl>
    <w:lvl w:ilvl="3" w:tplc="280A000F" w:tentative="1">
      <w:start w:val="1"/>
      <w:numFmt w:val="decimal"/>
      <w:lvlText w:val="%4."/>
      <w:lvlJc w:val="left"/>
      <w:pPr>
        <w:ind w:left="3374" w:hanging="360"/>
      </w:pPr>
    </w:lvl>
    <w:lvl w:ilvl="4" w:tplc="280A0019" w:tentative="1">
      <w:start w:val="1"/>
      <w:numFmt w:val="lowerLetter"/>
      <w:lvlText w:val="%5."/>
      <w:lvlJc w:val="left"/>
      <w:pPr>
        <w:ind w:left="4094" w:hanging="360"/>
      </w:pPr>
    </w:lvl>
    <w:lvl w:ilvl="5" w:tplc="280A001B" w:tentative="1">
      <w:start w:val="1"/>
      <w:numFmt w:val="lowerRoman"/>
      <w:lvlText w:val="%6."/>
      <w:lvlJc w:val="right"/>
      <w:pPr>
        <w:ind w:left="4814" w:hanging="180"/>
      </w:pPr>
    </w:lvl>
    <w:lvl w:ilvl="6" w:tplc="280A000F" w:tentative="1">
      <w:start w:val="1"/>
      <w:numFmt w:val="decimal"/>
      <w:lvlText w:val="%7."/>
      <w:lvlJc w:val="left"/>
      <w:pPr>
        <w:ind w:left="5534" w:hanging="360"/>
      </w:pPr>
    </w:lvl>
    <w:lvl w:ilvl="7" w:tplc="280A0019" w:tentative="1">
      <w:start w:val="1"/>
      <w:numFmt w:val="lowerLetter"/>
      <w:lvlText w:val="%8."/>
      <w:lvlJc w:val="left"/>
      <w:pPr>
        <w:ind w:left="6254" w:hanging="360"/>
      </w:pPr>
    </w:lvl>
    <w:lvl w:ilvl="8" w:tplc="280A001B" w:tentative="1">
      <w:start w:val="1"/>
      <w:numFmt w:val="lowerRoman"/>
      <w:lvlText w:val="%9."/>
      <w:lvlJc w:val="right"/>
      <w:pPr>
        <w:ind w:left="6974" w:hanging="180"/>
      </w:pPr>
    </w:lvl>
  </w:abstractNum>
  <w:abstractNum w:abstractNumId="12" w15:restartNumberingAfterBreak="0">
    <w:nsid w:val="19AE4F81"/>
    <w:multiLevelType w:val="hybridMultilevel"/>
    <w:tmpl w:val="028852B4"/>
    <w:lvl w:ilvl="0" w:tplc="5122E6B8">
      <w:start w:val="1"/>
      <w:numFmt w:val="decimal"/>
      <w:lvlText w:val="6.2.%1"/>
      <w:lvlJc w:val="left"/>
      <w:pPr>
        <w:ind w:left="927"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1D06145D"/>
    <w:multiLevelType w:val="hybridMultilevel"/>
    <w:tmpl w:val="43A693AA"/>
    <w:lvl w:ilvl="0" w:tplc="626AFC90">
      <w:start w:val="1"/>
      <w:numFmt w:val="decimal"/>
      <w:lvlText w:val="5.5.%1"/>
      <w:lvlJc w:val="left"/>
      <w:pPr>
        <w:ind w:left="644" w:hanging="360"/>
      </w:pPr>
      <w:rPr>
        <w:rFonts w:hint="default"/>
        <w:b/>
      </w:rPr>
    </w:lvl>
    <w:lvl w:ilvl="1" w:tplc="280A0019" w:tentative="1">
      <w:start w:val="1"/>
      <w:numFmt w:val="lowerLetter"/>
      <w:lvlText w:val="%2."/>
      <w:lvlJc w:val="left"/>
      <w:pPr>
        <w:ind w:left="720" w:hanging="360"/>
      </w:pPr>
    </w:lvl>
    <w:lvl w:ilvl="2" w:tplc="280A001B" w:tentative="1">
      <w:start w:val="1"/>
      <w:numFmt w:val="lowerRoman"/>
      <w:lvlText w:val="%3."/>
      <w:lvlJc w:val="right"/>
      <w:pPr>
        <w:ind w:left="1440" w:hanging="180"/>
      </w:pPr>
    </w:lvl>
    <w:lvl w:ilvl="3" w:tplc="280A000F" w:tentative="1">
      <w:start w:val="1"/>
      <w:numFmt w:val="decimal"/>
      <w:lvlText w:val="%4."/>
      <w:lvlJc w:val="left"/>
      <w:pPr>
        <w:ind w:left="2160" w:hanging="360"/>
      </w:pPr>
    </w:lvl>
    <w:lvl w:ilvl="4" w:tplc="280A0019" w:tentative="1">
      <w:start w:val="1"/>
      <w:numFmt w:val="lowerLetter"/>
      <w:lvlText w:val="%5."/>
      <w:lvlJc w:val="left"/>
      <w:pPr>
        <w:ind w:left="2880" w:hanging="360"/>
      </w:pPr>
    </w:lvl>
    <w:lvl w:ilvl="5" w:tplc="280A001B" w:tentative="1">
      <w:start w:val="1"/>
      <w:numFmt w:val="lowerRoman"/>
      <w:lvlText w:val="%6."/>
      <w:lvlJc w:val="right"/>
      <w:pPr>
        <w:ind w:left="3600" w:hanging="180"/>
      </w:pPr>
    </w:lvl>
    <w:lvl w:ilvl="6" w:tplc="280A000F" w:tentative="1">
      <w:start w:val="1"/>
      <w:numFmt w:val="decimal"/>
      <w:lvlText w:val="%7."/>
      <w:lvlJc w:val="left"/>
      <w:pPr>
        <w:ind w:left="4320" w:hanging="360"/>
      </w:pPr>
    </w:lvl>
    <w:lvl w:ilvl="7" w:tplc="280A0019" w:tentative="1">
      <w:start w:val="1"/>
      <w:numFmt w:val="lowerLetter"/>
      <w:lvlText w:val="%8."/>
      <w:lvlJc w:val="left"/>
      <w:pPr>
        <w:ind w:left="5040" w:hanging="360"/>
      </w:pPr>
    </w:lvl>
    <w:lvl w:ilvl="8" w:tplc="280A001B" w:tentative="1">
      <w:start w:val="1"/>
      <w:numFmt w:val="lowerRoman"/>
      <w:lvlText w:val="%9."/>
      <w:lvlJc w:val="right"/>
      <w:pPr>
        <w:ind w:left="5760" w:hanging="180"/>
      </w:pPr>
    </w:lvl>
  </w:abstractNum>
  <w:abstractNum w:abstractNumId="14" w15:restartNumberingAfterBreak="0">
    <w:nsid w:val="1DBA1F2E"/>
    <w:multiLevelType w:val="hybridMultilevel"/>
    <w:tmpl w:val="4282C7F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03A0A2C"/>
    <w:multiLevelType w:val="multilevel"/>
    <w:tmpl w:val="CBAC25C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21BE29CB"/>
    <w:multiLevelType w:val="hybridMultilevel"/>
    <w:tmpl w:val="974EFD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EB2BCB"/>
    <w:multiLevelType w:val="hybridMultilevel"/>
    <w:tmpl w:val="A782A0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EF2CE5"/>
    <w:multiLevelType w:val="hybridMultilevel"/>
    <w:tmpl w:val="24B2456A"/>
    <w:lvl w:ilvl="0" w:tplc="19820ABC">
      <w:start w:val="1"/>
      <w:numFmt w:val="bullet"/>
      <w:lvlText w:val=""/>
      <w:lvlJc w:val="left"/>
      <w:pPr>
        <w:ind w:left="1260" w:hanging="360"/>
      </w:pPr>
      <w:rPr>
        <w:rFonts w:ascii="Symbol" w:hAnsi="Symbol" w:hint="default"/>
      </w:rPr>
    </w:lvl>
    <w:lvl w:ilvl="1" w:tplc="280A0003" w:tentative="1">
      <w:start w:val="1"/>
      <w:numFmt w:val="bullet"/>
      <w:lvlText w:val="o"/>
      <w:lvlJc w:val="left"/>
      <w:pPr>
        <w:ind w:left="1980" w:hanging="360"/>
      </w:pPr>
      <w:rPr>
        <w:rFonts w:ascii="Courier New" w:hAnsi="Courier New" w:cs="Courier New" w:hint="default"/>
      </w:rPr>
    </w:lvl>
    <w:lvl w:ilvl="2" w:tplc="280A0005" w:tentative="1">
      <w:start w:val="1"/>
      <w:numFmt w:val="bullet"/>
      <w:lvlText w:val=""/>
      <w:lvlJc w:val="left"/>
      <w:pPr>
        <w:ind w:left="2700" w:hanging="360"/>
      </w:pPr>
      <w:rPr>
        <w:rFonts w:ascii="Wingdings" w:hAnsi="Wingdings" w:hint="default"/>
      </w:rPr>
    </w:lvl>
    <w:lvl w:ilvl="3" w:tplc="280A0001" w:tentative="1">
      <w:start w:val="1"/>
      <w:numFmt w:val="bullet"/>
      <w:lvlText w:val=""/>
      <w:lvlJc w:val="left"/>
      <w:pPr>
        <w:ind w:left="3420" w:hanging="360"/>
      </w:pPr>
      <w:rPr>
        <w:rFonts w:ascii="Symbol" w:hAnsi="Symbol" w:hint="default"/>
      </w:rPr>
    </w:lvl>
    <w:lvl w:ilvl="4" w:tplc="280A0003" w:tentative="1">
      <w:start w:val="1"/>
      <w:numFmt w:val="bullet"/>
      <w:lvlText w:val="o"/>
      <w:lvlJc w:val="left"/>
      <w:pPr>
        <w:ind w:left="4140" w:hanging="360"/>
      </w:pPr>
      <w:rPr>
        <w:rFonts w:ascii="Courier New" w:hAnsi="Courier New" w:cs="Courier New" w:hint="default"/>
      </w:rPr>
    </w:lvl>
    <w:lvl w:ilvl="5" w:tplc="280A0005" w:tentative="1">
      <w:start w:val="1"/>
      <w:numFmt w:val="bullet"/>
      <w:lvlText w:val=""/>
      <w:lvlJc w:val="left"/>
      <w:pPr>
        <w:ind w:left="4860" w:hanging="360"/>
      </w:pPr>
      <w:rPr>
        <w:rFonts w:ascii="Wingdings" w:hAnsi="Wingdings" w:hint="default"/>
      </w:rPr>
    </w:lvl>
    <w:lvl w:ilvl="6" w:tplc="280A0001" w:tentative="1">
      <w:start w:val="1"/>
      <w:numFmt w:val="bullet"/>
      <w:lvlText w:val=""/>
      <w:lvlJc w:val="left"/>
      <w:pPr>
        <w:ind w:left="5580" w:hanging="360"/>
      </w:pPr>
      <w:rPr>
        <w:rFonts w:ascii="Symbol" w:hAnsi="Symbol" w:hint="default"/>
      </w:rPr>
    </w:lvl>
    <w:lvl w:ilvl="7" w:tplc="280A0003" w:tentative="1">
      <w:start w:val="1"/>
      <w:numFmt w:val="bullet"/>
      <w:lvlText w:val="o"/>
      <w:lvlJc w:val="left"/>
      <w:pPr>
        <w:ind w:left="6300" w:hanging="360"/>
      </w:pPr>
      <w:rPr>
        <w:rFonts w:ascii="Courier New" w:hAnsi="Courier New" w:cs="Courier New" w:hint="default"/>
      </w:rPr>
    </w:lvl>
    <w:lvl w:ilvl="8" w:tplc="280A0005" w:tentative="1">
      <w:start w:val="1"/>
      <w:numFmt w:val="bullet"/>
      <w:lvlText w:val=""/>
      <w:lvlJc w:val="left"/>
      <w:pPr>
        <w:ind w:left="7020" w:hanging="360"/>
      </w:pPr>
      <w:rPr>
        <w:rFonts w:ascii="Wingdings" w:hAnsi="Wingdings" w:hint="default"/>
      </w:rPr>
    </w:lvl>
  </w:abstractNum>
  <w:abstractNum w:abstractNumId="19" w15:restartNumberingAfterBreak="0">
    <w:nsid w:val="2FC3077A"/>
    <w:multiLevelType w:val="hybridMultilevel"/>
    <w:tmpl w:val="07E66A9C"/>
    <w:lvl w:ilvl="0" w:tplc="53DA5062">
      <w:start w:val="1"/>
      <w:numFmt w:val="decimal"/>
      <w:lvlText w:val="5.3.%1"/>
      <w:lvlJc w:val="right"/>
      <w:pPr>
        <w:ind w:left="1004" w:hanging="360"/>
      </w:pPr>
      <w:rPr>
        <w:rFonts w:hint="default"/>
        <w:b/>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0" w15:restartNumberingAfterBreak="0">
    <w:nsid w:val="3A9E0C48"/>
    <w:multiLevelType w:val="hybridMultilevel"/>
    <w:tmpl w:val="D9A8AA10"/>
    <w:lvl w:ilvl="0" w:tplc="D02A52D2">
      <w:start w:val="1"/>
      <w:numFmt w:val="decimal"/>
      <w:lvlText w:val="6.6.%1"/>
      <w:lvlJc w:val="left"/>
      <w:pPr>
        <w:ind w:left="862" w:hanging="360"/>
      </w:pPr>
      <w:rPr>
        <w:rFonts w:hint="default"/>
        <w:b/>
        <w:color w:val="000000" w:themeColor="text1"/>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21" w15:restartNumberingAfterBreak="0">
    <w:nsid w:val="3AF61D2F"/>
    <w:multiLevelType w:val="hybridMultilevel"/>
    <w:tmpl w:val="B1DCE8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660267"/>
    <w:multiLevelType w:val="hybridMultilevel"/>
    <w:tmpl w:val="A95CD980"/>
    <w:lvl w:ilvl="0" w:tplc="7DDC0448">
      <w:start w:val="1"/>
      <w:numFmt w:val="lowerLetter"/>
      <w:lvlText w:val="%1)"/>
      <w:lvlJc w:val="righ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7BC28DA"/>
    <w:multiLevelType w:val="hybridMultilevel"/>
    <w:tmpl w:val="E77E5744"/>
    <w:lvl w:ilvl="0" w:tplc="7DDC0448">
      <w:start w:val="1"/>
      <w:numFmt w:val="lowerLetter"/>
      <w:lvlText w:val="%1)"/>
      <w:lvlJc w:val="righ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15:restartNumberingAfterBreak="0">
    <w:nsid w:val="47C80A80"/>
    <w:multiLevelType w:val="hybridMultilevel"/>
    <w:tmpl w:val="F38CE84C"/>
    <w:lvl w:ilvl="0" w:tplc="F626B85E">
      <w:start w:val="7"/>
      <w:numFmt w:val="upperRoman"/>
      <w:lvlText w:val="%1."/>
      <w:lvlJc w:val="right"/>
      <w:pPr>
        <w:ind w:left="157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8052CCD"/>
    <w:multiLevelType w:val="hybridMultilevel"/>
    <w:tmpl w:val="48344068"/>
    <w:lvl w:ilvl="0" w:tplc="69320F68">
      <w:start w:val="1"/>
      <w:numFmt w:val="lowerLetter"/>
      <w:lvlText w:val="%1."/>
      <w:lvlJc w:val="right"/>
      <w:pPr>
        <w:ind w:left="1425"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8C32B6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FDB4E3A"/>
    <w:multiLevelType w:val="hybridMultilevel"/>
    <w:tmpl w:val="BECE80C8"/>
    <w:lvl w:ilvl="0" w:tplc="0C0A0005">
      <w:start w:val="1"/>
      <w:numFmt w:val="bullet"/>
      <w:lvlText w:val=""/>
      <w:lvlJc w:val="left"/>
      <w:pPr>
        <w:ind w:left="2280" w:hanging="360"/>
      </w:pPr>
      <w:rPr>
        <w:rFonts w:ascii="Wingdings" w:hAnsi="Wingdings" w:hint="default"/>
      </w:rPr>
    </w:lvl>
    <w:lvl w:ilvl="1" w:tplc="280A0003" w:tentative="1">
      <w:start w:val="1"/>
      <w:numFmt w:val="bullet"/>
      <w:lvlText w:val="o"/>
      <w:lvlJc w:val="left"/>
      <w:pPr>
        <w:ind w:left="3000" w:hanging="360"/>
      </w:pPr>
      <w:rPr>
        <w:rFonts w:ascii="Courier New" w:hAnsi="Courier New" w:cs="Courier New" w:hint="default"/>
      </w:rPr>
    </w:lvl>
    <w:lvl w:ilvl="2" w:tplc="280A0005" w:tentative="1">
      <w:start w:val="1"/>
      <w:numFmt w:val="bullet"/>
      <w:lvlText w:val=""/>
      <w:lvlJc w:val="left"/>
      <w:pPr>
        <w:ind w:left="3720" w:hanging="360"/>
      </w:pPr>
      <w:rPr>
        <w:rFonts w:ascii="Wingdings" w:hAnsi="Wingdings" w:hint="default"/>
      </w:rPr>
    </w:lvl>
    <w:lvl w:ilvl="3" w:tplc="280A0001" w:tentative="1">
      <w:start w:val="1"/>
      <w:numFmt w:val="bullet"/>
      <w:lvlText w:val=""/>
      <w:lvlJc w:val="left"/>
      <w:pPr>
        <w:ind w:left="4440" w:hanging="360"/>
      </w:pPr>
      <w:rPr>
        <w:rFonts w:ascii="Symbol" w:hAnsi="Symbol" w:hint="default"/>
      </w:rPr>
    </w:lvl>
    <w:lvl w:ilvl="4" w:tplc="280A0003" w:tentative="1">
      <w:start w:val="1"/>
      <w:numFmt w:val="bullet"/>
      <w:lvlText w:val="o"/>
      <w:lvlJc w:val="left"/>
      <w:pPr>
        <w:ind w:left="5160" w:hanging="360"/>
      </w:pPr>
      <w:rPr>
        <w:rFonts w:ascii="Courier New" w:hAnsi="Courier New" w:cs="Courier New" w:hint="default"/>
      </w:rPr>
    </w:lvl>
    <w:lvl w:ilvl="5" w:tplc="280A0005" w:tentative="1">
      <w:start w:val="1"/>
      <w:numFmt w:val="bullet"/>
      <w:lvlText w:val=""/>
      <w:lvlJc w:val="left"/>
      <w:pPr>
        <w:ind w:left="5880" w:hanging="360"/>
      </w:pPr>
      <w:rPr>
        <w:rFonts w:ascii="Wingdings" w:hAnsi="Wingdings" w:hint="default"/>
      </w:rPr>
    </w:lvl>
    <w:lvl w:ilvl="6" w:tplc="280A0001" w:tentative="1">
      <w:start w:val="1"/>
      <w:numFmt w:val="bullet"/>
      <w:lvlText w:val=""/>
      <w:lvlJc w:val="left"/>
      <w:pPr>
        <w:ind w:left="6600" w:hanging="360"/>
      </w:pPr>
      <w:rPr>
        <w:rFonts w:ascii="Symbol" w:hAnsi="Symbol" w:hint="default"/>
      </w:rPr>
    </w:lvl>
    <w:lvl w:ilvl="7" w:tplc="280A0003" w:tentative="1">
      <w:start w:val="1"/>
      <w:numFmt w:val="bullet"/>
      <w:lvlText w:val="o"/>
      <w:lvlJc w:val="left"/>
      <w:pPr>
        <w:ind w:left="7320" w:hanging="360"/>
      </w:pPr>
      <w:rPr>
        <w:rFonts w:ascii="Courier New" w:hAnsi="Courier New" w:cs="Courier New" w:hint="default"/>
      </w:rPr>
    </w:lvl>
    <w:lvl w:ilvl="8" w:tplc="280A0005" w:tentative="1">
      <w:start w:val="1"/>
      <w:numFmt w:val="bullet"/>
      <w:lvlText w:val=""/>
      <w:lvlJc w:val="left"/>
      <w:pPr>
        <w:ind w:left="8040" w:hanging="360"/>
      </w:pPr>
      <w:rPr>
        <w:rFonts w:ascii="Wingdings" w:hAnsi="Wingdings" w:hint="default"/>
      </w:rPr>
    </w:lvl>
  </w:abstractNum>
  <w:abstractNum w:abstractNumId="28" w15:restartNumberingAfterBreak="0">
    <w:nsid w:val="51B854E1"/>
    <w:multiLevelType w:val="hybridMultilevel"/>
    <w:tmpl w:val="6660EFE6"/>
    <w:lvl w:ilvl="0" w:tplc="1444B2A0">
      <w:start w:val="1"/>
      <w:numFmt w:val="decimal"/>
      <w:lvlText w:val="5.4.%1"/>
      <w:lvlJc w:val="right"/>
      <w:pPr>
        <w:ind w:left="142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4C9598B"/>
    <w:multiLevelType w:val="hybridMultilevel"/>
    <w:tmpl w:val="534ABE08"/>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5987885"/>
    <w:multiLevelType w:val="hybridMultilevel"/>
    <w:tmpl w:val="D39CADD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1" w15:restartNumberingAfterBreak="0">
    <w:nsid w:val="593459D1"/>
    <w:multiLevelType w:val="hybridMultilevel"/>
    <w:tmpl w:val="2EACF244"/>
    <w:lvl w:ilvl="0" w:tplc="E1E0C87C">
      <w:start w:val="1"/>
      <w:numFmt w:val="decimal"/>
      <w:lvlText w:val="3.%1"/>
      <w:lvlJc w:val="right"/>
      <w:pPr>
        <w:ind w:left="1080" w:hanging="360"/>
      </w:pPr>
      <w:rPr>
        <w:rFonts w:hint="default"/>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15:restartNumberingAfterBreak="0">
    <w:nsid w:val="5B854250"/>
    <w:multiLevelType w:val="multilevel"/>
    <w:tmpl w:val="5770DD8A"/>
    <w:lvl w:ilvl="0">
      <w:start w:val="6"/>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CA97A65"/>
    <w:multiLevelType w:val="hybridMultilevel"/>
    <w:tmpl w:val="6A06CFC8"/>
    <w:lvl w:ilvl="0" w:tplc="6ED6A244">
      <w:start w:val="1"/>
      <w:numFmt w:val="decimal"/>
      <w:lvlText w:val="5.%1"/>
      <w:lvlJc w:val="right"/>
      <w:pPr>
        <w:ind w:left="644"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15:restartNumberingAfterBreak="0">
    <w:nsid w:val="62151224"/>
    <w:multiLevelType w:val="hybridMultilevel"/>
    <w:tmpl w:val="6B1CAF0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661206D2"/>
    <w:multiLevelType w:val="hybridMultilevel"/>
    <w:tmpl w:val="6B9E0A08"/>
    <w:lvl w:ilvl="0" w:tplc="AEB25FE2">
      <w:start w:val="1"/>
      <w:numFmt w:val="lowerLetter"/>
      <w:lvlText w:val="%1"/>
      <w:lvlJc w:val="righ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D2D3199"/>
    <w:multiLevelType w:val="hybridMultilevel"/>
    <w:tmpl w:val="18EA425E"/>
    <w:lvl w:ilvl="0" w:tplc="81C85CB0">
      <w:start w:val="1"/>
      <w:numFmt w:val="decimal"/>
      <w:lvlText w:val="%1."/>
      <w:lvlJc w:val="left"/>
      <w:pPr>
        <w:ind w:left="1068" w:hanging="360"/>
      </w:pPr>
      <w:rPr>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7" w15:restartNumberingAfterBreak="0">
    <w:nsid w:val="75D23846"/>
    <w:multiLevelType w:val="hybridMultilevel"/>
    <w:tmpl w:val="4C805EC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745767C"/>
    <w:multiLevelType w:val="hybridMultilevel"/>
    <w:tmpl w:val="6B9E0A08"/>
    <w:lvl w:ilvl="0" w:tplc="AEB25FE2">
      <w:start w:val="1"/>
      <w:numFmt w:val="lowerLetter"/>
      <w:lvlText w:val="%1"/>
      <w:lvlJc w:val="righ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D877FCA"/>
    <w:multiLevelType w:val="hybridMultilevel"/>
    <w:tmpl w:val="3D4846A6"/>
    <w:lvl w:ilvl="0" w:tplc="DD8266CE">
      <w:start w:val="1"/>
      <w:numFmt w:val="decimal"/>
      <w:lvlText w:val="6.4.%1"/>
      <w:lvlJc w:val="left"/>
      <w:pPr>
        <w:ind w:left="927"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0" w15:restartNumberingAfterBreak="0">
    <w:nsid w:val="7F6406B1"/>
    <w:multiLevelType w:val="hybridMultilevel"/>
    <w:tmpl w:val="B1A218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6"/>
  </w:num>
  <w:num w:numId="3">
    <w:abstractNumId w:val="1"/>
  </w:num>
  <w:num w:numId="4">
    <w:abstractNumId w:val="37"/>
  </w:num>
  <w:num w:numId="5">
    <w:abstractNumId w:val="17"/>
  </w:num>
  <w:num w:numId="6">
    <w:abstractNumId w:val="40"/>
  </w:num>
  <w:num w:numId="7">
    <w:abstractNumId w:val="21"/>
  </w:num>
  <w:num w:numId="8">
    <w:abstractNumId w:val="10"/>
  </w:num>
  <w:num w:numId="9">
    <w:abstractNumId w:val="16"/>
  </w:num>
  <w:num w:numId="10">
    <w:abstractNumId w:val="32"/>
  </w:num>
  <w:num w:numId="11">
    <w:abstractNumId w:val="24"/>
  </w:num>
  <w:num w:numId="12">
    <w:abstractNumId w:val="9"/>
  </w:num>
  <w:num w:numId="13">
    <w:abstractNumId w:val="34"/>
  </w:num>
  <w:num w:numId="14">
    <w:abstractNumId w:val="29"/>
  </w:num>
  <w:num w:numId="15">
    <w:abstractNumId w:val="4"/>
  </w:num>
  <w:num w:numId="16">
    <w:abstractNumId w:val="36"/>
  </w:num>
  <w:num w:numId="17">
    <w:abstractNumId w:val="27"/>
  </w:num>
  <w:num w:numId="18">
    <w:abstractNumId w:val="20"/>
  </w:num>
  <w:num w:numId="19">
    <w:abstractNumId w:val="31"/>
  </w:num>
  <w:num w:numId="20">
    <w:abstractNumId w:val="33"/>
  </w:num>
  <w:num w:numId="21">
    <w:abstractNumId w:val="8"/>
  </w:num>
  <w:num w:numId="22">
    <w:abstractNumId w:val="22"/>
  </w:num>
  <w:num w:numId="23">
    <w:abstractNumId w:val="19"/>
  </w:num>
  <w:num w:numId="24">
    <w:abstractNumId w:val="2"/>
  </w:num>
  <w:num w:numId="25">
    <w:abstractNumId w:val="6"/>
  </w:num>
  <w:num w:numId="26">
    <w:abstractNumId w:val="28"/>
  </w:num>
  <w:num w:numId="27">
    <w:abstractNumId w:val="14"/>
  </w:num>
  <w:num w:numId="28">
    <w:abstractNumId w:val="3"/>
  </w:num>
  <w:num w:numId="29">
    <w:abstractNumId w:val="12"/>
  </w:num>
  <w:num w:numId="30">
    <w:abstractNumId w:val="39"/>
  </w:num>
  <w:num w:numId="31">
    <w:abstractNumId w:val="7"/>
  </w:num>
  <w:num w:numId="32">
    <w:abstractNumId w:val="5"/>
  </w:num>
  <w:num w:numId="33">
    <w:abstractNumId w:val="11"/>
  </w:num>
  <w:num w:numId="34">
    <w:abstractNumId w:val="30"/>
  </w:num>
  <w:num w:numId="35">
    <w:abstractNumId w:val="0"/>
  </w:num>
  <w:num w:numId="36">
    <w:abstractNumId w:val="38"/>
  </w:num>
  <w:num w:numId="37">
    <w:abstractNumId w:val="35"/>
  </w:num>
  <w:num w:numId="38">
    <w:abstractNumId w:val="25"/>
  </w:num>
  <w:num w:numId="39">
    <w:abstractNumId w:val="23"/>
  </w:num>
  <w:num w:numId="40">
    <w:abstractNumId w:val="18"/>
  </w:num>
  <w:num w:numId="41">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0B"/>
    <w:rsid w:val="00000252"/>
    <w:rsid w:val="00001B1A"/>
    <w:rsid w:val="00002220"/>
    <w:rsid w:val="00003D52"/>
    <w:rsid w:val="00005F06"/>
    <w:rsid w:val="000060FA"/>
    <w:rsid w:val="00011924"/>
    <w:rsid w:val="00012772"/>
    <w:rsid w:val="00012E36"/>
    <w:rsid w:val="0001359B"/>
    <w:rsid w:val="00015227"/>
    <w:rsid w:val="00020413"/>
    <w:rsid w:val="00020A64"/>
    <w:rsid w:val="00021DBD"/>
    <w:rsid w:val="0002278D"/>
    <w:rsid w:val="00031A97"/>
    <w:rsid w:val="000326ED"/>
    <w:rsid w:val="0003532B"/>
    <w:rsid w:val="000364D8"/>
    <w:rsid w:val="000377F2"/>
    <w:rsid w:val="00040BFB"/>
    <w:rsid w:val="000448FA"/>
    <w:rsid w:val="000464F9"/>
    <w:rsid w:val="00053A02"/>
    <w:rsid w:val="000549A6"/>
    <w:rsid w:val="0005694D"/>
    <w:rsid w:val="00060390"/>
    <w:rsid w:val="00060729"/>
    <w:rsid w:val="00061B1B"/>
    <w:rsid w:val="00064260"/>
    <w:rsid w:val="0007040F"/>
    <w:rsid w:val="00070EB2"/>
    <w:rsid w:val="00072E00"/>
    <w:rsid w:val="000733BC"/>
    <w:rsid w:val="000769B1"/>
    <w:rsid w:val="000772A0"/>
    <w:rsid w:val="00081784"/>
    <w:rsid w:val="00082D8A"/>
    <w:rsid w:val="000867DA"/>
    <w:rsid w:val="00090C17"/>
    <w:rsid w:val="00090CCF"/>
    <w:rsid w:val="00091CB0"/>
    <w:rsid w:val="0009259D"/>
    <w:rsid w:val="000927C8"/>
    <w:rsid w:val="00092D40"/>
    <w:rsid w:val="00092D41"/>
    <w:rsid w:val="00096804"/>
    <w:rsid w:val="000969EC"/>
    <w:rsid w:val="00097093"/>
    <w:rsid w:val="000970C9"/>
    <w:rsid w:val="000974F1"/>
    <w:rsid w:val="000A049A"/>
    <w:rsid w:val="000A068C"/>
    <w:rsid w:val="000A0ACC"/>
    <w:rsid w:val="000A1463"/>
    <w:rsid w:val="000A14B6"/>
    <w:rsid w:val="000A38B3"/>
    <w:rsid w:val="000A53DD"/>
    <w:rsid w:val="000A5B00"/>
    <w:rsid w:val="000A6C96"/>
    <w:rsid w:val="000B178C"/>
    <w:rsid w:val="000B3E1A"/>
    <w:rsid w:val="000B57A5"/>
    <w:rsid w:val="000B6A09"/>
    <w:rsid w:val="000B74FE"/>
    <w:rsid w:val="000C0A11"/>
    <w:rsid w:val="000C0BDD"/>
    <w:rsid w:val="000C29C0"/>
    <w:rsid w:val="000C52D7"/>
    <w:rsid w:val="000C66F3"/>
    <w:rsid w:val="000D38E0"/>
    <w:rsid w:val="000D3AEE"/>
    <w:rsid w:val="000D5228"/>
    <w:rsid w:val="000D5360"/>
    <w:rsid w:val="000D6135"/>
    <w:rsid w:val="000D6D31"/>
    <w:rsid w:val="000E0175"/>
    <w:rsid w:val="000E0591"/>
    <w:rsid w:val="000E0839"/>
    <w:rsid w:val="000E1258"/>
    <w:rsid w:val="000E26DD"/>
    <w:rsid w:val="000E3DE5"/>
    <w:rsid w:val="000E7BE8"/>
    <w:rsid w:val="000F1711"/>
    <w:rsid w:val="000F1A3F"/>
    <w:rsid w:val="000F2411"/>
    <w:rsid w:val="000F3350"/>
    <w:rsid w:val="000F399A"/>
    <w:rsid w:val="000F6E84"/>
    <w:rsid w:val="00101012"/>
    <w:rsid w:val="001021A7"/>
    <w:rsid w:val="00102468"/>
    <w:rsid w:val="00102E21"/>
    <w:rsid w:val="00105269"/>
    <w:rsid w:val="00110434"/>
    <w:rsid w:val="00112B58"/>
    <w:rsid w:val="001157CF"/>
    <w:rsid w:val="00115D3B"/>
    <w:rsid w:val="0011795D"/>
    <w:rsid w:val="001206A5"/>
    <w:rsid w:val="00120DC7"/>
    <w:rsid w:val="001216F0"/>
    <w:rsid w:val="00122653"/>
    <w:rsid w:val="00123F46"/>
    <w:rsid w:val="00125BD6"/>
    <w:rsid w:val="0012736A"/>
    <w:rsid w:val="001310B6"/>
    <w:rsid w:val="00132BEB"/>
    <w:rsid w:val="00134DC9"/>
    <w:rsid w:val="001360DF"/>
    <w:rsid w:val="00140656"/>
    <w:rsid w:val="00144211"/>
    <w:rsid w:val="0014520C"/>
    <w:rsid w:val="00146D1C"/>
    <w:rsid w:val="00152311"/>
    <w:rsid w:val="00152EA9"/>
    <w:rsid w:val="001540BF"/>
    <w:rsid w:val="00155A21"/>
    <w:rsid w:val="00155B0E"/>
    <w:rsid w:val="00157527"/>
    <w:rsid w:val="0015793D"/>
    <w:rsid w:val="001605E0"/>
    <w:rsid w:val="00160867"/>
    <w:rsid w:val="00161701"/>
    <w:rsid w:val="00161979"/>
    <w:rsid w:val="0016270A"/>
    <w:rsid w:val="00162BEA"/>
    <w:rsid w:val="0016300E"/>
    <w:rsid w:val="00165192"/>
    <w:rsid w:val="00167B98"/>
    <w:rsid w:val="00172568"/>
    <w:rsid w:val="00173EFC"/>
    <w:rsid w:val="001749E6"/>
    <w:rsid w:val="00176091"/>
    <w:rsid w:val="00181DA6"/>
    <w:rsid w:val="00182A04"/>
    <w:rsid w:val="0018357D"/>
    <w:rsid w:val="00183E93"/>
    <w:rsid w:val="00185410"/>
    <w:rsid w:val="0018609B"/>
    <w:rsid w:val="001944A0"/>
    <w:rsid w:val="00194675"/>
    <w:rsid w:val="001952B7"/>
    <w:rsid w:val="001A30B6"/>
    <w:rsid w:val="001A48D0"/>
    <w:rsid w:val="001A5F33"/>
    <w:rsid w:val="001B1225"/>
    <w:rsid w:val="001B15A6"/>
    <w:rsid w:val="001B2232"/>
    <w:rsid w:val="001B469C"/>
    <w:rsid w:val="001B585C"/>
    <w:rsid w:val="001B7197"/>
    <w:rsid w:val="001C012A"/>
    <w:rsid w:val="001C1FC9"/>
    <w:rsid w:val="001C303E"/>
    <w:rsid w:val="001C371C"/>
    <w:rsid w:val="001C6A08"/>
    <w:rsid w:val="001D12AD"/>
    <w:rsid w:val="001D1533"/>
    <w:rsid w:val="001D33DC"/>
    <w:rsid w:val="001D3540"/>
    <w:rsid w:val="001D48D8"/>
    <w:rsid w:val="001D4E70"/>
    <w:rsid w:val="001D516A"/>
    <w:rsid w:val="001D5982"/>
    <w:rsid w:val="001D6745"/>
    <w:rsid w:val="001D7AC3"/>
    <w:rsid w:val="001E09F9"/>
    <w:rsid w:val="001E0E85"/>
    <w:rsid w:val="001E1660"/>
    <w:rsid w:val="001E2720"/>
    <w:rsid w:val="001F10C0"/>
    <w:rsid w:val="001F4881"/>
    <w:rsid w:val="001F4DE4"/>
    <w:rsid w:val="001F6487"/>
    <w:rsid w:val="001F6511"/>
    <w:rsid w:val="001F653F"/>
    <w:rsid w:val="001F6D78"/>
    <w:rsid w:val="001F763D"/>
    <w:rsid w:val="001F7BE0"/>
    <w:rsid w:val="0020366D"/>
    <w:rsid w:val="002038BF"/>
    <w:rsid w:val="00203C51"/>
    <w:rsid w:val="00204513"/>
    <w:rsid w:val="00205601"/>
    <w:rsid w:val="002072D6"/>
    <w:rsid w:val="0021097B"/>
    <w:rsid w:val="00210BB2"/>
    <w:rsid w:val="0021175D"/>
    <w:rsid w:val="00211E72"/>
    <w:rsid w:val="002121A3"/>
    <w:rsid w:val="00212451"/>
    <w:rsid w:val="0021279A"/>
    <w:rsid w:val="00212C24"/>
    <w:rsid w:val="00213432"/>
    <w:rsid w:val="00215400"/>
    <w:rsid w:val="002156A9"/>
    <w:rsid w:val="00215A83"/>
    <w:rsid w:val="00216EDE"/>
    <w:rsid w:val="0022005C"/>
    <w:rsid w:val="00220B42"/>
    <w:rsid w:val="00220C84"/>
    <w:rsid w:val="00223BBD"/>
    <w:rsid w:val="00223DFD"/>
    <w:rsid w:val="00224E31"/>
    <w:rsid w:val="00225046"/>
    <w:rsid w:val="00225585"/>
    <w:rsid w:val="00225794"/>
    <w:rsid w:val="002257D2"/>
    <w:rsid w:val="00226971"/>
    <w:rsid w:val="00226DFB"/>
    <w:rsid w:val="00233785"/>
    <w:rsid w:val="00234C53"/>
    <w:rsid w:val="002358DB"/>
    <w:rsid w:val="00237083"/>
    <w:rsid w:val="0023796F"/>
    <w:rsid w:val="002444C6"/>
    <w:rsid w:val="0025124D"/>
    <w:rsid w:val="0025361E"/>
    <w:rsid w:val="00254972"/>
    <w:rsid w:val="00255FE5"/>
    <w:rsid w:val="00257361"/>
    <w:rsid w:val="00257401"/>
    <w:rsid w:val="00260185"/>
    <w:rsid w:val="002607BF"/>
    <w:rsid w:val="00264330"/>
    <w:rsid w:val="00264346"/>
    <w:rsid w:val="002649D2"/>
    <w:rsid w:val="00266607"/>
    <w:rsid w:val="00267FF2"/>
    <w:rsid w:val="0027217C"/>
    <w:rsid w:val="00275D74"/>
    <w:rsid w:val="002829C4"/>
    <w:rsid w:val="00284AE7"/>
    <w:rsid w:val="00290877"/>
    <w:rsid w:val="0029207F"/>
    <w:rsid w:val="00293684"/>
    <w:rsid w:val="00294180"/>
    <w:rsid w:val="00296EB4"/>
    <w:rsid w:val="00296F16"/>
    <w:rsid w:val="002A02CD"/>
    <w:rsid w:val="002A2328"/>
    <w:rsid w:val="002A36E7"/>
    <w:rsid w:val="002A3D2C"/>
    <w:rsid w:val="002A561A"/>
    <w:rsid w:val="002A6DCC"/>
    <w:rsid w:val="002A70F7"/>
    <w:rsid w:val="002B01DC"/>
    <w:rsid w:val="002B0D5D"/>
    <w:rsid w:val="002B3B7F"/>
    <w:rsid w:val="002B445A"/>
    <w:rsid w:val="002B5E4E"/>
    <w:rsid w:val="002B7903"/>
    <w:rsid w:val="002C2313"/>
    <w:rsid w:val="002C2784"/>
    <w:rsid w:val="002C39E8"/>
    <w:rsid w:val="002C55B5"/>
    <w:rsid w:val="002D2CD5"/>
    <w:rsid w:val="002D470F"/>
    <w:rsid w:val="002D4D30"/>
    <w:rsid w:val="002D5256"/>
    <w:rsid w:val="002D626A"/>
    <w:rsid w:val="002E297F"/>
    <w:rsid w:val="002E2A3C"/>
    <w:rsid w:val="002E3C1F"/>
    <w:rsid w:val="002E4CA9"/>
    <w:rsid w:val="002E52FF"/>
    <w:rsid w:val="002E5F9A"/>
    <w:rsid w:val="002E6262"/>
    <w:rsid w:val="002E66CD"/>
    <w:rsid w:val="002E6B16"/>
    <w:rsid w:val="002E7514"/>
    <w:rsid w:val="002F389C"/>
    <w:rsid w:val="002F3B2A"/>
    <w:rsid w:val="002F6380"/>
    <w:rsid w:val="002F7B3C"/>
    <w:rsid w:val="00300DE5"/>
    <w:rsid w:val="00301324"/>
    <w:rsid w:val="00302CB4"/>
    <w:rsid w:val="0030355C"/>
    <w:rsid w:val="003048EC"/>
    <w:rsid w:val="00304E13"/>
    <w:rsid w:val="00305323"/>
    <w:rsid w:val="003123DD"/>
    <w:rsid w:val="0031254F"/>
    <w:rsid w:val="003125A8"/>
    <w:rsid w:val="003131F7"/>
    <w:rsid w:val="00313E54"/>
    <w:rsid w:val="00314972"/>
    <w:rsid w:val="003150A1"/>
    <w:rsid w:val="00315675"/>
    <w:rsid w:val="0031576B"/>
    <w:rsid w:val="003165A6"/>
    <w:rsid w:val="00316B0F"/>
    <w:rsid w:val="003175B9"/>
    <w:rsid w:val="00321767"/>
    <w:rsid w:val="0032195C"/>
    <w:rsid w:val="00324DDB"/>
    <w:rsid w:val="0032555A"/>
    <w:rsid w:val="00330695"/>
    <w:rsid w:val="00331B9D"/>
    <w:rsid w:val="003330D3"/>
    <w:rsid w:val="00334832"/>
    <w:rsid w:val="00335EE7"/>
    <w:rsid w:val="0033712B"/>
    <w:rsid w:val="0034058C"/>
    <w:rsid w:val="00341AD5"/>
    <w:rsid w:val="00341EF0"/>
    <w:rsid w:val="00342804"/>
    <w:rsid w:val="00343D79"/>
    <w:rsid w:val="00344DD1"/>
    <w:rsid w:val="00345CB5"/>
    <w:rsid w:val="0034663B"/>
    <w:rsid w:val="00347215"/>
    <w:rsid w:val="0035105F"/>
    <w:rsid w:val="00355685"/>
    <w:rsid w:val="00357257"/>
    <w:rsid w:val="003578E9"/>
    <w:rsid w:val="00360743"/>
    <w:rsid w:val="003630AA"/>
    <w:rsid w:val="003668D2"/>
    <w:rsid w:val="00372CD2"/>
    <w:rsid w:val="00373AE6"/>
    <w:rsid w:val="0037494C"/>
    <w:rsid w:val="00381570"/>
    <w:rsid w:val="00382A31"/>
    <w:rsid w:val="0038710E"/>
    <w:rsid w:val="00387AF0"/>
    <w:rsid w:val="00391727"/>
    <w:rsid w:val="0039236B"/>
    <w:rsid w:val="003927DD"/>
    <w:rsid w:val="003A0369"/>
    <w:rsid w:val="003B721A"/>
    <w:rsid w:val="003C1327"/>
    <w:rsid w:val="003C2799"/>
    <w:rsid w:val="003C40E1"/>
    <w:rsid w:val="003C74FE"/>
    <w:rsid w:val="003D073D"/>
    <w:rsid w:val="003D1B36"/>
    <w:rsid w:val="003D21F3"/>
    <w:rsid w:val="003D33BB"/>
    <w:rsid w:val="003D3DC6"/>
    <w:rsid w:val="003D5EA5"/>
    <w:rsid w:val="003E1F0F"/>
    <w:rsid w:val="003E3508"/>
    <w:rsid w:val="003E38AD"/>
    <w:rsid w:val="003E4C7A"/>
    <w:rsid w:val="003E4D17"/>
    <w:rsid w:val="003E4E9A"/>
    <w:rsid w:val="003E67A9"/>
    <w:rsid w:val="003E7AAA"/>
    <w:rsid w:val="003F0251"/>
    <w:rsid w:val="003F0352"/>
    <w:rsid w:val="003F1393"/>
    <w:rsid w:val="003F5469"/>
    <w:rsid w:val="003F5774"/>
    <w:rsid w:val="00401415"/>
    <w:rsid w:val="00403C10"/>
    <w:rsid w:val="00404628"/>
    <w:rsid w:val="00404FF6"/>
    <w:rsid w:val="0041441E"/>
    <w:rsid w:val="00414F26"/>
    <w:rsid w:val="0041785A"/>
    <w:rsid w:val="00421BA3"/>
    <w:rsid w:val="00423187"/>
    <w:rsid w:val="00423FD8"/>
    <w:rsid w:val="004254B0"/>
    <w:rsid w:val="0042766E"/>
    <w:rsid w:val="004276D7"/>
    <w:rsid w:val="00427892"/>
    <w:rsid w:val="00430A61"/>
    <w:rsid w:val="00432400"/>
    <w:rsid w:val="00433D12"/>
    <w:rsid w:val="004340EA"/>
    <w:rsid w:val="0043424F"/>
    <w:rsid w:val="0043588F"/>
    <w:rsid w:val="004371BC"/>
    <w:rsid w:val="004416D2"/>
    <w:rsid w:val="00441BBE"/>
    <w:rsid w:val="00443C6B"/>
    <w:rsid w:val="00450AA4"/>
    <w:rsid w:val="00450CAE"/>
    <w:rsid w:val="004518ED"/>
    <w:rsid w:val="004519AF"/>
    <w:rsid w:val="0045316D"/>
    <w:rsid w:val="004566CE"/>
    <w:rsid w:val="004624CF"/>
    <w:rsid w:val="00462746"/>
    <w:rsid w:val="00462BC6"/>
    <w:rsid w:val="0046368B"/>
    <w:rsid w:val="00464F2D"/>
    <w:rsid w:val="0046697B"/>
    <w:rsid w:val="004701C2"/>
    <w:rsid w:val="00470C2B"/>
    <w:rsid w:val="00470D9F"/>
    <w:rsid w:val="00476A55"/>
    <w:rsid w:val="00480378"/>
    <w:rsid w:val="00481377"/>
    <w:rsid w:val="00482491"/>
    <w:rsid w:val="00482782"/>
    <w:rsid w:val="00482A52"/>
    <w:rsid w:val="00483872"/>
    <w:rsid w:val="0048745D"/>
    <w:rsid w:val="00490B73"/>
    <w:rsid w:val="0049153B"/>
    <w:rsid w:val="00492BB5"/>
    <w:rsid w:val="00493E8B"/>
    <w:rsid w:val="004942DC"/>
    <w:rsid w:val="004A07FD"/>
    <w:rsid w:val="004A1394"/>
    <w:rsid w:val="004A202B"/>
    <w:rsid w:val="004A2F3B"/>
    <w:rsid w:val="004A43FE"/>
    <w:rsid w:val="004A5B9C"/>
    <w:rsid w:val="004A6FE4"/>
    <w:rsid w:val="004A74F5"/>
    <w:rsid w:val="004A7D94"/>
    <w:rsid w:val="004A7E99"/>
    <w:rsid w:val="004A7EAF"/>
    <w:rsid w:val="004B5861"/>
    <w:rsid w:val="004B798B"/>
    <w:rsid w:val="004B7BDF"/>
    <w:rsid w:val="004C1A15"/>
    <w:rsid w:val="004C291A"/>
    <w:rsid w:val="004D03EF"/>
    <w:rsid w:val="004D244E"/>
    <w:rsid w:val="004D249A"/>
    <w:rsid w:val="004D3FAC"/>
    <w:rsid w:val="004D61E6"/>
    <w:rsid w:val="004D7892"/>
    <w:rsid w:val="004E2430"/>
    <w:rsid w:val="004E2B9A"/>
    <w:rsid w:val="004E5EBF"/>
    <w:rsid w:val="004E5FC1"/>
    <w:rsid w:val="004E7BA1"/>
    <w:rsid w:val="004F1052"/>
    <w:rsid w:val="004F12A5"/>
    <w:rsid w:val="004F18A3"/>
    <w:rsid w:val="004F2353"/>
    <w:rsid w:val="004F3269"/>
    <w:rsid w:val="004F34F8"/>
    <w:rsid w:val="004F3CAB"/>
    <w:rsid w:val="005007FA"/>
    <w:rsid w:val="0050207B"/>
    <w:rsid w:val="005024C3"/>
    <w:rsid w:val="00503935"/>
    <w:rsid w:val="00503EA3"/>
    <w:rsid w:val="00504BA0"/>
    <w:rsid w:val="00513530"/>
    <w:rsid w:val="00513F56"/>
    <w:rsid w:val="00514550"/>
    <w:rsid w:val="00515A1E"/>
    <w:rsid w:val="00515A33"/>
    <w:rsid w:val="00515C54"/>
    <w:rsid w:val="0051605E"/>
    <w:rsid w:val="00517721"/>
    <w:rsid w:val="005203E4"/>
    <w:rsid w:val="00521B2D"/>
    <w:rsid w:val="00522835"/>
    <w:rsid w:val="005230AB"/>
    <w:rsid w:val="005235AE"/>
    <w:rsid w:val="005247FC"/>
    <w:rsid w:val="005255B8"/>
    <w:rsid w:val="00531D88"/>
    <w:rsid w:val="005331E8"/>
    <w:rsid w:val="005332DD"/>
    <w:rsid w:val="00533588"/>
    <w:rsid w:val="005423E1"/>
    <w:rsid w:val="00542851"/>
    <w:rsid w:val="00544C8B"/>
    <w:rsid w:val="00552FDA"/>
    <w:rsid w:val="00553D1B"/>
    <w:rsid w:val="00553D1C"/>
    <w:rsid w:val="005554A6"/>
    <w:rsid w:val="0056156E"/>
    <w:rsid w:val="00561E6A"/>
    <w:rsid w:val="00562DDB"/>
    <w:rsid w:val="00562FE2"/>
    <w:rsid w:val="005631E8"/>
    <w:rsid w:val="00563309"/>
    <w:rsid w:val="00563FC3"/>
    <w:rsid w:val="00566BBD"/>
    <w:rsid w:val="00571149"/>
    <w:rsid w:val="00573BB6"/>
    <w:rsid w:val="00573C39"/>
    <w:rsid w:val="00573D78"/>
    <w:rsid w:val="00576DF8"/>
    <w:rsid w:val="00577B66"/>
    <w:rsid w:val="00577D21"/>
    <w:rsid w:val="00580D79"/>
    <w:rsid w:val="00581F3F"/>
    <w:rsid w:val="00586C9F"/>
    <w:rsid w:val="00590052"/>
    <w:rsid w:val="00590F6E"/>
    <w:rsid w:val="0059194D"/>
    <w:rsid w:val="00592386"/>
    <w:rsid w:val="00592D9D"/>
    <w:rsid w:val="00593A5C"/>
    <w:rsid w:val="00594E6C"/>
    <w:rsid w:val="0059531F"/>
    <w:rsid w:val="00595BDE"/>
    <w:rsid w:val="005A29D6"/>
    <w:rsid w:val="005A2D09"/>
    <w:rsid w:val="005A2E29"/>
    <w:rsid w:val="005A3D97"/>
    <w:rsid w:val="005A67A5"/>
    <w:rsid w:val="005A6FFD"/>
    <w:rsid w:val="005B08BE"/>
    <w:rsid w:val="005B2251"/>
    <w:rsid w:val="005B2584"/>
    <w:rsid w:val="005B2867"/>
    <w:rsid w:val="005B2893"/>
    <w:rsid w:val="005B28CA"/>
    <w:rsid w:val="005B437D"/>
    <w:rsid w:val="005B4570"/>
    <w:rsid w:val="005B5992"/>
    <w:rsid w:val="005B5BC6"/>
    <w:rsid w:val="005B5F6E"/>
    <w:rsid w:val="005B6A08"/>
    <w:rsid w:val="005B7C4D"/>
    <w:rsid w:val="005C25C0"/>
    <w:rsid w:val="005C2FBB"/>
    <w:rsid w:val="005C3C02"/>
    <w:rsid w:val="005C4441"/>
    <w:rsid w:val="005C504F"/>
    <w:rsid w:val="005C5FAC"/>
    <w:rsid w:val="005C7917"/>
    <w:rsid w:val="005D115E"/>
    <w:rsid w:val="005D1C4D"/>
    <w:rsid w:val="005D43FB"/>
    <w:rsid w:val="005D6035"/>
    <w:rsid w:val="005D6526"/>
    <w:rsid w:val="005D6C57"/>
    <w:rsid w:val="005D7866"/>
    <w:rsid w:val="005E2BC1"/>
    <w:rsid w:val="005E6115"/>
    <w:rsid w:val="005E67C9"/>
    <w:rsid w:val="005E75B8"/>
    <w:rsid w:val="005F0CE5"/>
    <w:rsid w:val="005F1E17"/>
    <w:rsid w:val="005F2B31"/>
    <w:rsid w:val="005F487E"/>
    <w:rsid w:val="005F5EB0"/>
    <w:rsid w:val="006016AD"/>
    <w:rsid w:val="006037E1"/>
    <w:rsid w:val="00605CF5"/>
    <w:rsid w:val="00611CCD"/>
    <w:rsid w:val="006130EE"/>
    <w:rsid w:val="00616D66"/>
    <w:rsid w:val="00617CE0"/>
    <w:rsid w:val="00621785"/>
    <w:rsid w:val="00623779"/>
    <w:rsid w:val="00626344"/>
    <w:rsid w:val="006278CE"/>
    <w:rsid w:val="00632BDB"/>
    <w:rsid w:val="0063387D"/>
    <w:rsid w:val="00633AF6"/>
    <w:rsid w:val="006349D5"/>
    <w:rsid w:val="00634B04"/>
    <w:rsid w:val="00635A58"/>
    <w:rsid w:val="00636DC1"/>
    <w:rsid w:val="00644ABE"/>
    <w:rsid w:val="006454D7"/>
    <w:rsid w:val="00651A6C"/>
    <w:rsid w:val="00651ECA"/>
    <w:rsid w:val="0065232A"/>
    <w:rsid w:val="00652BFB"/>
    <w:rsid w:val="00653256"/>
    <w:rsid w:val="00653881"/>
    <w:rsid w:val="00653BFF"/>
    <w:rsid w:val="00654558"/>
    <w:rsid w:val="00654D27"/>
    <w:rsid w:val="00654DE5"/>
    <w:rsid w:val="0065742A"/>
    <w:rsid w:val="0065753E"/>
    <w:rsid w:val="006614F8"/>
    <w:rsid w:val="006622A2"/>
    <w:rsid w:val="00666139"/>
    <w:rsid w:val="00666EB9"/>
    <w:rsid w:val="00667616"/>
    <w:rsid w:val="00667EFC"/>
    <w:rsid w:val="00670968"/>
    <w:rsid w:val="006740BA"/>
    <w:rsid w:val="00674375"/>
    <w:rsid w:val="006808AE"/>
    <w:rsid w:val="0068142B"/>
    <w:rsid w:val="00683225"/>
    <w:rsid w:val="00684DF1"/>
    <w:rsid w:val="00685121"/>
    <w:rsid w:val="00687124"/>
    <w:rsid w:val="00690867"/>
    <w:rsid w:val="006916CA"/>
    <w:rsid w:val="00691BBA"/>
    <w:rsid w:val="006A0738"/>
    <w:rsid w:val="006A1BA1"/>
    <w:rsid w:val="006A4DD6"/>
    <w:rsid w:val="006A58FE"/>
    <w:rsid w:val="006A5D01"/>
    <w:rsid w:val="006B10A9"/>
    <w:rsid w:val="006B354D"/>
    <w:rsid w:val="006B463A"/>
    <w:rsid w:val="006B680E"/>
    <w:rsid w:val="006B691A"/>
    <w:rsid w:val="006B787A"/>
    <w:rsid w:val="006C02B4"/>
    <w:rsid w:val="006C2FD5"/>
    <w:rsid w:val="006C433A"/>
    <w:rsid w:val="006C57C9"/>
    <w:rsid w:val="006C5BAE"/>
    <w:rsid w:val="006C67AE"/>
    <w:rsid w:val="006C6871"/>
    <w:rsid w:val="006D0914"/>
    <w:rsid w:val="006D3D54"/>
    <w:rsid w:val="006D4D54"/>
    <w:rsid w:val="006D529B"/>
    <w:rsid w:val="006E346D"/>
    <w:rsid w:val="006E4C9D"/>
    <w:rsid w:val="006E5D30"/>
    <w:rsid w:val="006E5EEA"/>
    <w:rsid w:val="006F11B4"/>
    <w:rsid w:val="006F2974"/>
    <w:rsid w:val="006F4B85"/>
    <w:rsid w:val="006F507E"/>
    <w:rsid w:val="006F5327"/>
    <w:rsid w:val="006F5580"/>
    <w:rsid w:val="006F6EEE"/>
    <w:rsid w:val="006F75CB"/>
    <w:rsid w:val="006F7B04"/>
    <w:rsid w:val="00701961"/>
    <w:rsid w:val="007025BB"/>
    <w:rsid w:val="00702784"/>
    <w:rsid w:val="00704000"/>
    <w:rsid w:val="00704EA7"/>
    <w:rsid w:val="00705228"/>
    <w:rsid w:val="00705A04"/>
    <w:rsid w:val="00710726"/>
    <w:rsid w:val="00713048"/>
    <w:rsid w:val="007151DA"/>
    <w:rsid w:val="00715439"/>
    <w:rsid w:val="0072236A"/>
    <w:rsid w:val="00722B6F"/>
    <w:rsid w:val="00722B96"/>
    <w:rsid w:val="00722BF1"/>
    <w:rsid w:val="00722F99"/>
    <w:rsid w:val="007253AF"/>
    <w:rsid w:val="00725A61"/>
    <w:rsid w:val="0073083B"/>
    <w:rsid w:val="00730D2C"/>
    <w:rsid w:val="007315B2"/>
    <w:rsid w:val="00732A86"/>
    <w:rsid w:val="00734782"/>
    <w:rsid w:val="007378E5"/>
    <w:rsid w:val="00740353"/>
    <w:rsid w:val="00741ED1"/>
    <w:rsid w:val="00742864"/>
    <w:rsid w:val="00744E82"/>
    <w:rsid w:val="00752028"/>
    <w:rsid w:val="00753CDB"/>
    <w:rsid w:val="00753F10"/>
    <w:rsid w:val="00760390"/>
    <w:rsid w:val="00761363"/>
    <w:rsid w:val="0076183F"/>
    <w:rsid w:val="00763405"/>
    <w:rsid w:val="00770571"/>
    <w:rsid w:val="00772035"/>
    <w:rsid w:val="00772A2E"/>
    <w:rsid w:val="00773BDE"/>
    <w:rsid w:val="00774A16"/>
    <w:rsid w:val="00774F85"/>
    <w:rsid w:val="0077666D"/>
    <w:rsid w:val="00776AF3"/>
    <w:rsid w:val="007801E9"/>
    <w:rsid w:val="00780468"/>
    <w:rsid w:val="00782C52"/>
    <w:rsid w:val="00783070"/>
    <w:rsid w:val="00783A98"/>
    <w:rsid w:val="00783AA0"/>
    <w:rsid w:val="0078478C"/>
    <w:rsid w:val="00784FC1"/>
    <w:rsid w:val="00785181"/>
    <w:rsid w:val="00785E56"/>
    <w:rsid w:val="007863BF"/>
    <w:rsid w:val="007941AB"/>
    <w:rsid w:val="007954E5"/>
    <w:rsid w:val="00797673"/>
    <w:rsid w:val="007A1276"/>
    <w:rsid w:val="007A1F91"/>
    <w:rsid w:val="007A2D21"/>
    <w:rsid w:val="007A55BD"/>
    <w:rsid w:val="007A5953"/>
    <w:rsid w:val="007B1038"/>
    <w:rsid w:val="007B2F4E"/>
    <w:rsid w:val="007B4D7E"/>
    <w:rsid w:val="007B54D5"/>
    <w:rsid w:val="007B5849"/>
    <w:rsid w:val="007B5F70"/>
    <w:rsid w:val="007C2BDC"/>
    <w:rsid w:val="007C2EFE"/>
    <w:rsid w:val="007C301B"/>
    <w:rsid w:val="007C52C9"/>
    <w:rsid w:val="007D07DF"/>
    <w:rsid w:val="007D129D"/>
    <w:rsid w:val="007D578A"/>
    <w:rsid w:val="007D6C13"/>
    <w:rsid w:val="007D6CAF"/>
    <w:rsid w:val="007D708D"/>
    <w:rsid w:val="007E0205"/>
    <w:rsid w:val="007E5579"/>
    <w:rsid w:val="007F0356"/>
    <w:rsid w:val="007F3423"/>
    <w:rsid w:val="007F3D0A"/>
    <w:rsid w:val="007F3EE7"/>
    <w:rsid w:val="007F51B0"/>
    <w:rsid w:val="007F70EF"/>
    <w:rsid w:val="007F7ABB"/>
    <w:rsid w:val="007F7AC8"/>
    <w:rsid w:val="00800AA4"/>
    <w:rsid w:val="00800D9F"/>
    <w:rsid w:val="00807B75"/>
    <w:rsid w:val="0081072A"/>
    <w:rsid w:val="008110BA"/>
    <w:rsid w:val="008115C1"/>
    <w:rsid w:val="0081448C"/>
    <w:rsid w:val="00815351"/>
    <w:rsid w:val="00817B31"/>
    <w:rsid w:val="0082123B"/>
    <w:rsid w:val="008213EE"/>
    <w:rsid w:val="0082216A"/>
    <w:rsid w:val="008221A5"/>
    <w:rsid w:val="00822321"/>
    <w:rsid w:val="00822CF5"/>
    <w:rsid w:val="00823B9F"/>
    <w:rsid w:val="0082487C"/>
    <w:rsid w:val="00826A58"/>
    <w:rsid w:val="008274BF"/>
    <w:rsid w:val="0083143F"/>
    <w:rsid w:val="00832FF2"/>
    <w:rsid w:val="00834FE8"/>
    <w:rsid w:val="00835986"/>
    <w:rsid w:val="00836A88"/>
    <w:rsid w:val="00841D2F"/>
    <w:rsid w:val="00843ADB"/>
    <w:rsid w:val="0084441B"/>
    <w:rsid w:val="00844E44"/>
    <w:rsid w:val="00845013"/>
    <w:rsid w:val="00845D8B"/>
    <w:rsid w:val="008468DA"/>
    <w:rsid w:val="00850E2D"/>
    <w:rsid w:val="008559A7"/>
    <w:rsid w:val="00856D51"/>
    <w:rsid w:val="00856E88"/>
    <w:rsid w:val="00860F24"/>
    <w:rsid w:val="0086233D"/>
    <w:rsid w:val="0086379B"/>
    <w:rsid w:val="00865F39"/>
    <w:rsid w:val="00866CFD"/>
    <w:rsid w:val="0087081C"/>
    <w:rsid w:val="00871704"/>
    <w:rsid w:val="00872B37"/>
    <w:rsid w:val="00872F3E"/>
    <w:rsid w:val="008731DF"/>
    <w:rsid w:val="00873827"/>
    <w:rsid w:val="00880711"/>
    <w:rsid w:val="00880EEF"/>
    <w:rsid w:val="00882DEA"/>
    <w:rsid w:val="00883057"/>
    <w:rsid w:val="00884821"/>
    <w:rsid w:val="00884A3B"/>
    <w:rsid w:val="0088542D"/>
    <w:rsid w:val="00890F99"/>
    <w:rsid w:val="00891555"/>
    <w:rsid w:val="00894EEE"/>
    <w:rsid w:val="00897AEC"/>
    <w:rsid w:val="008A05DB"/>
    <w:rsid w:val="008A1B36"/>
    <w:rsid w:val="008A24D8"/>
    <w:rsid w:val="008A35BE"/>
    <w:rsid w:val="008A4B39"/>
    <w:rsid w:val="008A523A"/>
    <w:rsid w:val="008A65FA"/>
    <w:rsid w:val="008A6808"/>
    <w:rsid w:val="008A7FA7"/>
    <w:rsid w:val="008B221F"/>
    <w:rsid w:val="008B46D0"/>
    <w:rsid w:val="008B7267"/>
    <w:rsid w:val="008B774E"/>
    <w:rsid w:val="008C062C"/>
    <w:rsid w:val="008C1432"/>
    <w:rsid w:val="008C1E19"/>
    <w:rsid w:val="008C2F45"/>
    <w:rsid w:val="008C52F4"/>
    <w:rsid w:val="008C59FA"/>
    <w:rsid w:val="008C65A1"/>
    <w:rsid w:val="008C7906"/>
    <w:rsid w:val="008C7EDD"/>
    <w:rsid w:val="008D1489"/>
    <w:rsid w:val="008D24BE"/>
    <w:rsid w:val="008D2C27"/>
    <w:rsid w:val="008D3131"/>
    <w:rsid w:val="008D360A"/>
    <w:rsid w:val="008D6AC9"/>
    <w:rsid w:val="008E030A"/>
    <w:rsid w:val="008E29E5"/>
    <w:rsid w:val="008E5F8F"/>
    <w:rsid w:val="008E684C"/>
    <w:rsid w:val="008E72F5"/>
    <w:rsid w:val="008E7837"/>
    <w:rsid w:val="008F0C88"/>
    <w:rsid w:val="008F2FEB"/>
    <w:rsid w:val="008F6884"/>
    <w:rsid w:val="008F7403"/>
    <w:rsid w:val="009000B1"/>
    <w:rsid w:val="009030F8"/>
    <w:rsid w:val="00904627"/>
    <w:rsid w:val="00904B91"/>
    <w:rsid w:val="00906804"/>
    <w:rsid w:val="00906C25"/>
    <w:rsid w:val="00910D2A"/>
    <w:rsid w:val="00911DEF"/>
    <w:rsid w:val="00913689"/>
    <w:rsid w:val="00915944"/>
    <w:rsid w:val="0091683A"/>
    <w:rsid w:val="00920303"/>
    <w:rsid w:val="00921C48"/>
    <w:rsid w:val="00922BF1"/>
    <w:rsid w:val="009303D7"/>
    <w:rsid w:val="00931C95"/>
    <w:rsid w:val="009335C8"/>
    <w:rsid w:val="00934A31"/>
    <w:rsid w:val="009369B5"/>
    <w:rsid w:val="00940402"/>
    <w:rsid w:val="00945F01"/>
    <w:rsid w:val="00946006"/>
    <w:rsid w:val="00946412"/>
    <w:rsid w:val="009471B7"/>
    <w:rsid w:val="00950108"/>
    <w:rsid w:val="0095481C"/>
    <w:rsid w:val="00954AD4"/>
    <w:rsid w:val="009608A9"/>
    <w:rsid w:val="0096188E"/>
    <w:rsid w:val="009624D1"/>
    <w:rsid w:val="00963F78"/>
    <w:rsid w:val="0096470A"/>
    <w:rsid w:val="00965735"/>
    <w:rsid w:val="00971AAC"/>
    <w:rsid w:val="009724F4"/>
    <w:rsid w:val="00972909"/>
    <w:rsid w:val="00974D5C"/>
    <w:rsid w:val="00976007"/>
    <w:rsid w:val="00977B62"/>
    <w:rsid w:val="0098002A"/>
    <w:rsid w:val="009801F3"/>
    <w:rsid w:val="00980F42"/>
    <w:rsid w:val="00981E73"/>
    <w:rsid w:val="0098253B"/>
    <w:rsid w:val="00983DE9"/>
    <w:rsid w:val="0098635E"/>
    <w:rsid w:val="009878DB"/>
    <w:rsid w:val="00987B2C"/>
    <w:rsid w:val="00991335"/>
    <w:rsid w:val="00991678"/>
    <w:rsid w:val="00992678"/>
    <w:rsid w:val="009928FF"/>
    <w:rsid w:val="00993127"/>
    <w:rsid w:val="00994C12"/>
    <w:rsid w:val="009950CC"/>
    <w:rsid w:val="009962E0"/>
    <w:rsid w:val="009965A9"/>
    <w:rsid w:val="009A1709"/>
    <w:rsid w:val="009A2DE0"/>
    <w:rsid w:val="009A2E28"/>
    <w:rsid w:val="009A46A6"/>
    <w:rsid w:val="009A4EF3"/>
    <w:rsid w:val="009A50D4"/>
    <w:rsid w:val="009A6D14"/>
    <w:rsid w:val="009B0AA6"/>
    <w:rsid w:val="009B0EC4"/>
    <w:rsid w:val="009B2376"/>
    <w:rsid w:val="009B2E5E"/>
    <w:rsid w:val="009B2F6E"/>
    <w:rsid w:val="009B377A"/>
    <w:rsid w:val="009B457A"/>
    <w:rsid w:val="009B460F"/>
    <w:rsid w:val="009B6667"/>
    <w:rsid w:val="009B6935"/>
    <w:rsid w:val="009B6EB9"/>
    <w:rsid w:val="009B728C"/>
    <w:rsid w:val="009B7C76"/>
    <w:rsid w:val="009C0933"/>
    <w:rsid w:val="009C28D7"/>
    <w:rsid w:val="009C2EB3"/>
    <w:rsid w:val="009C3CB3"/>
    <w:rsid w:val="009C481F"/>
    <w:rsid w:val="009C723B"/>
    <w:rsid w:val="009D0F6A"/>
    <w:rsid w:val="009D16F4"/>
    <w:rsid w:val="009D1C71"/>
    <w:rsid w:val="009D201D"/>
    <w:rsid w:val="009D2F7B"/>
    <w:rsid w:val="009D3C08"/>
    <w:rsid w:val="009D45B8"/>
    <w:rsid w:val="009D4BDD"/>
    <w:rsid w:val="009D6589"/>
    <w:rsid w:val="009E6723"/>
    <w:rsid w:val="009F120F"/>
    <w:rsid w:val="009F16DC"/>
    <w:rsid w:val="009F2DF6"/>
    <w:rsid w:val="009F2F0C"/>
    <w:rsid w:val="009F3EE4"/>
    <w:rsid w:val="009F623D"/>
    <w:rsid w:val="009F7170"/>
    <w:rsid w:val="009F7420"/>
    <w:rsid w:val="00A003B8"/>
    <w:rsid w:val="00A03BC1"/>
    <w:rsid w:val="00A05A58"/>
    <w:rsid w:val="00A06551"/>
    <w:rsid w:val="00A07B77"/>
    <w:rsid w:val="00A11B9A"/>
    <w:rsid w:val="00A13EA3"/>
    <w:rsid w:val="00A16F28"/>
    <w:rsid w:val="00A17B9B"/>
    <w:rsid w:val="00A2183A"/>
    <w:rsid w:val="00A21B63"/>
    <w:rsid w:val="00A227DF"/>
    <w:rsid w:val="00A24741"/>
    <w:rsid w:val="00A266FB"/>
    <w:rsid w:val="00A267AB"/>
    <w:rsid w:val="00A3377C"/>
    <w:rsid w:val="00A40582"/>
    <w:rsid w:val="00A42D3A"/>
    <w:rsid w:val="00A43078"/>
    <w:rsid w:val="00A443FA"/>
    <w:rsid w:val="00A50813"/>
    <w:rsid w:val="00A50E3D"/>
    <w:rsid w:val="00A5156E"/>
    <w:rsid w:val="00A51DA9"/>
    <w:rsid w:val="00A54721"/>
    <w:rsid w:val="00A54BF2"/>
    <w:rsid w:val="00A553CF"/>
    <w:rsid w:val="00A56B74"/>
    <w:rsid w:val="00A6046B"/>
    <w:rsid w:val="00A61D18"/>
    <w:rsid w:val="00A61D19"/>
    <w:rsid w:val="00A668F9"/>
    <w:rsid w:val="00A6701E"/>
    <w:rsid w:val="00A67B1A"/>
    <w:rsid w:val="00A71183"/>
    <w:rsid w:val="00A73E1D"/>
    <w:rsid w:val="00A74F6C"/>
    <w:rsid w:val="00A757C7"/>
    <w:rsid w:val="00A776DB"/>
    <w:rsid w:val="00A828CA"/>
    <w:rsid w:val="00A92078"/>
    <w:rsid w:val="00A92B7E"/>
    <w:rsid w:val="00A94DB4"/>
    <w:rsid w:val="00A957F5"/>
    <w:rsid w:val="00AA1307"/>
    <w:rsid w:val="00AA19AE"/>
    <w:rsid w:val="00AA4ABF"/>
    <w:rsid w:val="00AA6143"/>
    <w:rsid w:val="00AA7B52"/>
    <w:rsid w:val="00AB306B"/>
    <w:rsid w:val="00AB64E7"/>
    <w:rsid w:val="00AB6E35"/>
    <w:rsid w:val="00AB7FC5"/>
    <w:rsid w:val="00AC4E5F"/>
    <w:rsid w:val="00AC5106"/>
    <w:rsid w:val="00AC56EB"/>
    <w:rsid w:val="00AC784D"/>
    <w:rsid w:val="00AC79BE"/>
    <w:rsid w:val="00AD01F8"/>
    <w:rsid w:val="00AD1E98"/>
    <w:rsid w:val="00AD2C1E"/>
    <w:rsid w:val="00AD3C04"/>
    <w:rsid w:val="00AD4E3F"/>
    <w:rsid w:val="00AD686B"/>
    <w:rsid w:val="00AD6B25"/>
    <w:rsid w:val="00AD6C30"/>
    <w:rsid w:val="00AD7D13"/>
    <w:rsid w:val="00AE0D88"/>
    <w:rsid w:val="00AE265C"/>
    <w:rsid w:val="00AE2B05"/>
    <w:rsid w:val="00AE5BEF"/>
    <w:rsid w:val="00AE76C6"/>
    <w:rsid w:val="00AF0C2B"/>
    <w:rsid w:val="00AF0FBD"/>
    <w:rsid w:val="00AF57E8"/>
    <w:rsid w:val="00AF71B8"/>
    <w:rsid w:val="00AF740B"/>
    <w:rsid w:val="00B03171"/>
    <w:rsid w:val="00B034E4"/>
    <w:rsid w:val="00B06207"/>
    <w:rsid w:val="00B06E29"/>
    <w:rsid w:val="00B06F14"/>
    <w:rsid w:val="00B07932"/>
    <w:rsid w:val="00B1054C"/>
    <w:rsid w:val="00B10AFA"/>
    <w:rsid w:val="00B15BC4"/>
    <w:rsid w:val="00B16419"/>
    <w:rsid w:val="00B23009"/>
    <w:rsid w:val="00B2530A"/>
    <w:rsid w:val="00B25748"/>
    <w:rsid w:val="00B26448"/>
    <w:rsid w:val="00B316F8"/>
    <w:rsid w:val="00B32820"/>
    <w:rsid w:val="00B3470A"/>
    <w:rsid w:val="00B35BF6"/>
    <w:rsid w:val="00B36676"/>
    <w:rsid w:val="00B40A1A"/>
    <w:rsid w:val="00B41974"/>
    <w:rsid w:val="00B4310F"/>
    <w:rsid w:val="00B448CE"/>
    <w:rsid w:val="00B45197"/>
    <w:rsid w:val="00B453AA"/>
    <w:rsid w:val="00B45C6F"/>
    <w:rsid w:val="00B46652"/>
    <w:rsid w:val="00B46887"/>
    <w:rsid w:val="00B50D9A"/>
    <w:rsid w:val="00B551B2"/>
    <w:rsid w:val="00B56BCC"/>
    <w:rsid w:val="00B624E1"/>
    <w:rsid w:val="00B62947"/>
    <w:rsid w:val="00B64A70"/>
    <w:rsid w:val="00B65D4F"/>
    <w:rsid w:val="00B67757"/>
    <w:rsid w:val="00B67A8C"/>
    <w:rsid w:val="00B700CA"/>
    <w:rsid w:val="00B70473"/>
    <w:rsid w:val="00B71871"/>
    <w:rsid w:val="00B8447B"/>
    <w:rsid w:val="00B84E95"/>
    <w:rsid w:val="00B84EA1"/>
    <w:rsid w:val="00B86C8F"/>
    <w:rsid w:val="00B900D5"/>
    <w:rsid w:val="00B91059"/>
    <w:rsid w:val="00BA5321"/>
    <w:rsid w:val="00BA7236"/>
    <w:rsid w:val="00BB04D1"/>
    <w:rsid w:val="00BB08C9"/>
    <w:rsid w:val="00BB1E4B"/>
    <w:rsid w:val="00BB2609"/>
    <w:rsid w:val="00BB2B46"/>
    <w:rsid w:val="00BB3BE2"/>
    <w:rsid w:val="00BB416C"/>
    <w:rsid w:val="00BB4679"/>
    <w:rsid w:val="00BB6315"/>
    <w:rsid w:val="00BB6E87"/>
    <w:rsid w:val="00BB74E1"/>
    <w:rsid w:val="00BB7C75"/>
    <w:rsid w:val="00BB7CD0"/>
    <w:rsid w:val="00BC14D8"/>
    <w:rsid w:val="00BC27AE"/>
    <w:rsid w:val="00BC313F"/>
    <w:rsid w:val="00BC4145"/>
    <w:rsid w:val="00BC693B"/>
    <w:rsid w:val="00BC7FE1"/>
    <w:rsid w:val="00BD0BD2"/>
    <w:rsid w:val="00BD792E"/>
    <w:rsid w:val="00BE141B"/>
    <w:rsid w:val="00BE2284"/>
    <w:rsid w:val="00BE76E2"/>
    <w:rsid w:val="00BF1100"/>
    <w:rsid w:val="00BF2AB2"/>
    <w:rsid w:val="00BF538A"/>
    <w:rsid w:val="00BF5D77"/>
    <w:rsid w:val="00BF6E9C"/>
    <w:rsid w:val="00BF6F1D"/>
    <w:rsid w:val="00BF7D74"/>
    <w:rsid w:val="00C00C0E"/>
    <w:rsid w:val="00C0621C"/>
    <w:rsid w:val="00C06974"/>
    <w:rsid w:val="00C06EE8"/>
    <w:rsid w:val="00C10BD5"/>
    <w:rsid w:val="00C10E93"/>
    <w:rsid w:val="00C11675"/>
    <w:rsid w:val="00C11F7B"/>
    <w:rsid w:val="00C12521"/>
    <w:rsid w:val="00C1391C"/>
    <w:rsid w:val="00C173D6"/>
    <w:rsid w:val="00C17CEE"/>
    <w:rsid w:val="00C239FA"/>
    <w:rsid w:val="00C25C09"/>
    <w:rsid w:val="00C2740E"/>
    <w:rsid w:val="00C2777E"/>
    <w:rsid w:val="00C31ED1"/>
    <w:rsid w:val="00C32DD8"/>
    <w:rsid w:val="00C35896"/>
    <w:rsid w:val="00C35B63"/>
    <w:rsid w:val="00C361B8"/>
    <w:rsid w:val="00C36B69"/>
    <w:rsid w:val="00C40EDB"/>
    <w:rsid w:val="00C41A96"/>
    <w:rsid w:val="00C45AC5"/>
    <w:rsid w:val="00C45F33"/>
    <w:rsid w:val="00C45FEF"/>
    <w:rsid w:val="00C46B38"/>
    <w:rsid w:val="00C46D9C"/>
    <w:rsid w:val="00C50E78"/>
    <w:rsid w:val="00C53BDA"/>
    <w:rsid w:val="00C545CD"/>
    <w:rsid w:val="00C571D7"/>
    <w:rsid w:val="00C57D9D"/>
    <w:rsid w:val="00C60810"/>
    <w:rsid w:val="00C60C88"/>
    <w:rsid w:val="00C62163"/>
    <w:rsid w:val="00C62651"/>
    <w:rsid w:val="00C62F1E"/>
    <w:rsid w:val="00C6458E"/>
    <w:rsid w:val="00C679DD"/>
    <w:rsid w:val="00C67FC3"/>
    <w:rsid w:val="00C70CB4"/>
    <w:rsid w:val="00C70DF9"/>
    <w:rsid w:val="00C71731"/>
    <w:rsid w:val="00C7303C"/>
    <w:rsid w:val="00C74EB9"/>
    <w:rsid w:val="00C76817"/>
    <w:rsid w:val="00C76C81"/>
    <w:rsid w:val="00C77272"/>
    <w:rsid w:val="00C83975"/>
    <w:rsid w:val="00C84465"/>
    <w:rsid w:val="00C8530E"/>
    <w:rsid w:val="00C855D9"/>
    <w:rsid w:val="00C85823"/>
    <w:rsid w:val="00C861E7"/>
    <w:rsid w:val="00C87260"/>
    <w:rsid w:val="00C87C1B"/>
    <w:rsid w:val="00C90273"/>
    <w:rsid w:val="00C93EF6"/>
    <w:rsid w:val="00C94142"/>
    <w:rsid w:val="00C959CA"/>
    <w:rsid w:val="00C970CE"/>
    <w:rsid w:val="00C97F24"/>
    <w:rsid w:val="00CA0588"/>
    <w:rsid w:val="00CA085C"/>
    <w:rsid w:val="00CA1FFB"/>
    <w:rsid w:val="00CA246D"/>
    <w:rsid w:val="00CA26B5"/>
    <w:rsid w:val="00CA50D2"/>
    <w:rsid w:val="00CA5259"/>
    <w:rsid w:val="00CA5396"/>
    <w:rsid w:val="00CA5901"/>
    <w:rsid w:val="00CA5EB5"/>
    <w:rsid w:val="00CA6B67"/>
    <w:rsid w:val="00CA6F84"/>
    <w:rsid w:val="00CB111B"/>
    <w:rsid w:val="00CB2EA0"/>
    <w:rsid w:val="00CB4229"/>
    <w:rsid w:val="00CB4AE3"/>
    <w:rsid w:val="00CB5510"/>
    <w:rsid w:val="00CB6B4A"/>
    <w:rsid w:val="00CB7238"/>
    <w:rsid w:val="00CC0EBE"/>
    <w:rsid w:val="00CC2325"/>
    <w:rsid w:val="00CC25E0"/>
    <w:rsid w:val="00CC6187"/>
    <w:rsid w:val="00CC6623"/>
    <w:rsid w:val="00CC7D95"/>
    <w:rsid w:val="00CD06A8"/>
    <w:rsid w:val="00CD0A8F"/>
    <w:rsid w:val="00CD19AB"/>
    <w:rsid w:val="00CD4963"/>
    <w:rsid w:val="00CD4AD5"/>
    <w:rsid w:val="00CD6141"/>
    <w:rsid w:val="00CD6AEA"/>
    <w:rsid w:val="00CD7A9D"/>
    <w:rsid w:val="00CE03C6"/>
    <w:rsid w:val="00CE0B50"/>
    <w:rsid w:val="00CE16E1"/>
    <w:rsid w:val="00CE3923"/>
    <w:rsid w:val="00CE4011"/>
    <w:rsid w:val="00CE4CC1"/>
    <w:rsid w:val="00CE4D9E"/>
    <w:rsid w:val="00CE6FDD"/>
    <w:rsid w:val="00CF08CB"/>
    <w:rsid w:val="00CF3904"/>
    <w:rsid w:val="00CF5B48"/>
    <w:rsid w:val="00CF5B8A"/>
    <w:rsid w:val="00CF6DC5"/>
    <w:rsid w:val="00CF6F08"/>
    <w:rsid w:val="00CF7076"/>
    <w:rsid w:val="00D04120"/>
    <w:rsid w:val="00D04168"/>
    <w:rsid w:val="00D054D0"/>
    <w:rsid w:val="00D05594"/>
    <w:rsid w:val="00D055D4"/>
    <w:rsid w:val="00D06EBB"/>
    <w:rsid w:val="00D101CA"/>
    <w:rsid w:val="00D10B69"/>
    <w:rsid w:val="00D14F6E"/>
    <w:rsid w:val="00D1537A"/>
    <w:rsid w:val="00D15AB1"/>
    <w:rsid w:val="00D21A22"/>
    <w:rsid w:val="00D2223B"/>
    <w:rsid w:val="00D2416A"/>
    <w:rsid w:val="00D25535"/>
    <w:rsid w:val="00D2669B"/>
    <w:rsid w:val="00D27130"/>
    <w:rsid w:val="00D27812"/>
    <w:rsid w:val="00D27881"/>
    <w:rsid w:val="00D37091"/>
    <w:rsid w:val="00D3771F"/>
    <w:rsid w:val="00D40000"/>
    <w:rsid w:val="00D40749"/>
    <w:rsid w:val="00D41BB2"/>
    <w:rsid w:val="00D4347A"/>
    <w:rsid w:val="00D46DF5"/>
    <w:rsid w:val="00D46FFD"/>
    <w:rsid w:val="00D51065"/>
    <w:rsid w:val="00D51A4E"/>
    <w:rsid w:val="00D51DAB"/>
    <w:rsid w:val="00D51E5F"/>
    <w:rsid w:val="00D5342C"/>
    <w:rsid w:val="00D53856"/>
    <w:rsid w:val="00D53952"/>
    <w:rsid w:val="00D55836"/>
    <w:rsid w:val="00D55E83"/>
    <w:rsid w:val="00D57B6A"/>
    <w:rsid w:val="00D61DF3"/>
    <w:rsid w:val="00D6492A"/>
    <w:rsid w:val="00D66000"/>
    <w:rsid w:val="00D672F8"/>
    <w:rsid w:val="00D71AA7"/>
    <w:rsid w:val="00D71E42"/>
    <w:rsid w:val="00D73081"/>
    <w:rsid w:val="00D75D1D"/>
    <w:rsid w:val="00D77657"/>
    <w:rsid w:val="00D824F8"/>
    <w:rsid w:val="00D82F1E"/>
    <w:rsid w:val="00D83462"/>
    <w:rsid w:val="00D843AD"/>
    <w:rsid w:val="00D8487C"/>
    <w:rsid w:val="00D855C6"/>
    <w:rsid w:val="00D85F78"/>
    <w:rsid w:val="00D8686D"/>
    <w:rsid w:val="00D92CC4"/>
    <w:rsid w:val="00D96FFB"/>
    <w:rsid w:val="00D9709E"/>
    <w:rsid w:val="00D97B1D"/>
    <w:rsid w:val="00DA0D65"/>
    <w:rsid w:val="00DA26D8"/>
    <w:rsid w:val="00DA2BD9"/>
    <w:rsid w:val="00DA336A"/>
    <w:rsid w:val="00DA4032"/>
    <w:rsid w:val="00DB0C81"/>
    <w:rsid w:val="00DB1299"/>
    <w:rsid w:val="00DB1EA0"/>
    <w:rsid w:val="00DB2D15"/>
    <w:rsid w:val="00DB2D7E"/>
    <w:rsid w:val="00DB3FAE"/>
    <w:rsid w:val="00DB6402"/>
    <w:rsid w:val="00DB673C"/>
    <w:rsid w:val="00DC1802"/>
    <w:rsid w:val="00DC62ED"/>
    <w:rsid w:val="00DC6A65"/>
    <w:rsid w:val="00DD2229"/>
    <w:rsid w:val="00DD2E5A"/>
    <w:rsid w:val="00DD34A9"/>
    <w:rsid w:val="00DD6CAA"/>
    <w:rsid w:val="00DD72D9"/>
    <w:rsid w:val="00DE37F5"/>
    <w:rsid w:val="00DE43A1"/>
    <w:rsid w:val="00DE60E3"/>
    <w:rsid w:val="00DF0FE1"/>
    <w:rsid w:val="00DF19CB"/>
    <w:rsid w:val="00DF2754"/>
    <w:rsid w:val="00DF375F"/>
    <w:rsid w:val="00DF3FF1"/>
    <w:rsid w:val="00DF543A"/>
    <w:rsid w:val="00DF5C8D"/>
    <w:rsid w:val="00DF6400"/>
    <w:rsid w:val="00DF7405"/>
    <w:rsid w:val="00DF77F3"/>
    <w:rsid w:val="00DF78B6"/>
    <w:rsid w:val="00E000E6"/>
    <w:rsid w:val="00E00933"/>
    <w:rsid w:val="00E011B5"/>
    <w:rsid w:val="00E07D66"/>
    <w:rsid w:val="00E113D2"/>
    <w:rsid w:val="00E13D85"/>
    <w:rsid w:val="00E15BCF"/>
    <w:rsid w:val="00E15C8F"/>
    <w:rsid w:val="00E15F30"/>
    <w:rsid w:val="00E21CFA"/>
    <w:rsid w:val="00E24409"/>
    <w:rsid w:val="00E249B0"/>
    <w:rsid w:val="00E24CAF"/>
    <w:rsid w:val="00E277B8"/>
    <w:rsid w:val="00E34412"/>
    <w:rsid w:val="00E36CD5"/>
    <w:rsid w:val="00E37A50"/>
    <w:rsid w:val="00E4019C"/>
    <w:rsid w:val="00E42B48"/>
    <w:rsid w:val="00E435D3"/>
    <w:rsid w:val="00E46587"/>
    <w:rsid w:val="00E46C23"/>
    <w:rsid w:val="00E47FF0"/>
    <w:rsid w:val="00E51268"/>
    <w:rsid w:val="00E51624"/>
    <w:rsid w:val="00E534DC"/>
    <w:rsid w:val="00E535FB"/>
    <w:rsid w:val="00E56D04"/>
    <w:rsid w:val="00E56E65"/>
    <w:rsid w:val="00E607DE"/>
    <w:rsid w:val="00E62B86"/>
    <w:rsid w:val="00E64388"/>
    <w:rsid w:val="00E65C1A"/>
    <w:rsid w:val="00E65DB1"/>
    <w:rsid w:val="00E66987"/>
    <w:rsid w:val="00E715BD"/>
    <w:rsid w:val="00E721F5"/>
    <w:rsid w:val="00E73A24"/>
    <w:rsid w:val="00E743C8"/>
    <w:rsid w:val="00E749C5"/>
    <w:rsid w:val="00E763E5"/>
    <w:rsid w:val="00E810EF"/>
    <w:rsid w:val="00E819A3"/>
    <w:rsid w:val="00E83149"/>
    <w:rsid w:val="00E86149"/>
    <w:rsid w:val="00E868D0"/>
    <w:rsid w:val="00E915E6"/>
    <w:rsid w:val="00E91F80"/>
    <w:rsid w:val="00E93467"/>
    <w:rsid w:val="00E93C44"/>
    <w:rsid w:val="00E94560"/>
    <w:rsid w:val="00E95A5C"/>
    <w:rsid w:val="00EA17DB"/>
    <w:rsid w:val="00EA1950"/>
    <w:rsid w:val="00EA23D0"/>
    <w:rsid w:val="00EA31E2"/>
    <w:rsid w:val="00EA3CAB"/>
    <w:rsid w:val="00EA3F69"/>
    <w:rsid w:val="00EA4254"/>
    <w:rsid w:val="00EB1D19"/>
    <w:rsid w:val="00EB39B0"/>
    <w:rsid w:val="00EB75DC"/>
    <w:rsid w:val="00EB79FE"/>
    <w:rsid w:val="00EC5A6E"/>
    <w:rsid w:val="00EC6CD2"/>
    <w:rsid w:val="00ED03F8"/>
    <w:rsid w:val="00ED12CB"/>
    <w:rsid w:val="00ED2A5D"/>
    <w:rsid w:val="00ED4CD6"/>
    <w:rsid w:val="00ED612E"/>
    <w:rsid w:val="00ED6D2A"/>
    <w:rsid w:val="00ED70B3"/>
    <w:rsid w:val="00EE12C6"/>
    <w:rsid w:val="00EE32B3"/>
    <w:rsid w:val="00EE35BF"/>
    <w:rsid w:val="00EE70CF"/>
    <w:rsid w:val="00EF06BE"/>
    <w:rsid w:val="00EF286F"/>
    <w:rsid w:val="00EF3B63"/>
    <w:rsid w:val="00EF3D0D"/>
    <w:rsid w:val="00EF41A6"/>
    <w:rsid w:val="00EF61A2"/>
    <w:rsid w:val="00F02B66"/>
    <w:rsid w:val="00F03677"/>
    <w:rsid w:val="00F0368E"/>
    <w:rsid w:val="00F06DAF"/>
    <w:rsid w:val="00F101DC"/>
    <w:rsid w:val="00F103CA"/>
    <w:rsid w:val="00F124E4"/>
    <w:rsid w:val="00F12C1B"/>
    <w:rsid w:val="00F13FBF"/>
    <w:rsid w:val="00F1790A"/>
    <w:rsid w:val="00F204F0"/>
    <w:rsid w:val="00F2153F"/>
    <w:rsid w:val="00F22788"/>
    <w:rsid w:val="00F22E7E"/>
    <w:rsid w:val="00F24DFB"/>
    <w:rsid w:val="00F306D0"/>
    <w:rsid w:val="00F3234C"/>
    <w:rsid w:val="00F336BB"/>
    <w:rsid w:val="00F3389C"/>
    <w:rsid w:val="00F36C29"/>
    <w:rsid w:val="00F372CD"/>
    <w:rsid w:val="00F41082"/>
    <w:rsid w:val="00F41F78"/>
    <w:rsid w:val="00F42717"/>
    <w:rsid w:val="00F42980"/>
    <w:rsid w:val="00F4378F"/>
    <w:rsid w:val="00F465C0"/>
    <w:rsid w:val="00F478C6"/>
    <w:rsid w:val="00F47E02"/>
    <w:rsid w:val="00F53575"/>
    <w:rsid w:val="00F55FF1"/>
    <w:rsid w:val="00F60BCB"/>
    <w:rsid w:val="00F60D17"/>
    <w:rsid w:val="00F634F9"/>
    <w:rsid w:val="00F65B55"/>
    <w:rsid w:val="00F66753"/>
    <w:rsid w:val="00F70152"/>
    <w:rsid w:val="00F70CAD"/>
    <w:rsid w:val="00F71CDD"/>
    <w:rsid w:val="00F7269C"/>
    <w:rsid w:val="00F746A3"/>
    <w:rsid w:val="00F7492D"/>
    <w:rsid w:val="00F75FEF"/>
    <w:rsid w:val="00F77992"/>
    <w:rsid w:val="00F81D94"/>
    <w:rsid w:val="00F82360"/>
    <w:rsid w:val="00F850CF"/>
    <w:rsid w:val="00F863CC"/>
    <w:rsid w:val="00F874BF"/>
    <w:rsid w:val="00F923BC"/>
    <w:rsid w:val="00F94203"/>
    <w:rsid w:val="00F94339"/>
    <w:rsid w:val="00F97E76"/>
    <w:rsid w:val="00FA0AED"/>
    <w:rsid w:val="00FA2C18"/>
    <w:rsid w:val="00FA3439"/>
    <w:rsid w:val="00FA5D9A"/>
    <w:rsid w:val="00FA5EC8"/>
    <w:rsid w:val="00FA6141"/>
    <w:rsid w:val="00FA69E7"/>
    <w:rsid w:val="00FA7295"/>
    <w:rsid w:val="00FA7B7C"/>
    <w:rsid w:val="00FB12F6"/>
    <w:rsid w:val="00FB1B6E"/>
    <w:rsid w:val="00FB2143"/>
    <w:rsid w:val="00FB29C0"/>
    <w:rsid w:val="00FB2A28"/>
    <w:rsid w:val="00FB345D"/>
    <w:rsid w:val="00FB39FD"/>
    <w:rsid w:val="00FB3FFA"/>
    <w:rsid w:val="00FB5889"/>
    <w:rsid w:val="00FC0648"/>
    <w:rsid w:val="00FC0D2A"/>
    <w:rsid w:val="00FC174F"/>
    <w:rsid w:val="00FC19DB"/>
    <w:rsid w:val="00FC3DBD"/>
    <w:rsid w:val="00FC483E"/>
    <w:rsid w:val="00FC7988"/>
    <w:rsid w:val="00FD1FFB"/>
    <w:rsid w:val="00FD255D"/>
    <w:rsid w:val="00FD2F95"/>
    <w:rsid w:val="00FD3B7D"/>
    <w:rsid w:val="00FD6E26"/>
    <w:rsid w:val="00FD7CE8"/>
    <w:rsid w:val="00FE2745"/>
    <w:rsid w:val="00FE4E20"/>
    <w:rsid w:val="00FE578D"/>
    <w:rsid w:val="00FE70C4"/>
    <w:rsid w:val="00FF4A9A"/>
    <w:rsid w:val="00FF5BEA"/>
    <w:rsid w:val="00FF64AE"/>
    <w:rsid w:val="00FF7E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88F42D8-6E60-4F00-9529-DB60CEBC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CB5"/>
    <w:pPr>
      <w:widowControl w:val="0"/>
      <w:autoSpaceDE w:val="0"/>
      <w:autoSpaceDN w:val="0"/>
      <w:adjustRightInd w:val="0"/>
      <w:spacing w:after="0" w:line="240" w:lineRule="auto"/>
    </w:pPr>
    <w:rPr>
      <w:rFonts w:ascii="Arial" w:eastAsia="Times New Roman" w:hAnsi="Arial" w:cs="Arial"/>
      <w:sz w:val="20"/>
      <w:szCs w:val="20"/>
      <w:lang w:val="es-ES" w:eastAsia="es-ES"/>
    </w:rPr>
  </w:style>
  <w:style w:type="paragraph" w:styleId="Ttulo1">
    <w:name w:val="heading 1"/>
    <w:basedOn w:val="Normal"/>
    <w:next w:val="Normal"/>
    <w:link w:val="Ttulo1Car"/>
    <w:uiPriority w:val="9"/>
    <w:qFormat/>
    <w:rsid w:val="0025497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0135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9531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qFormat/>
    <w:rsid w:val="00AF740B"/>
    <w:pPr>
      <w:keepNext/>
      <w:widowControl/>
      <w:autoSpaceDE/>
      <w:autoSpaceDN/>
      <w:adjustRightInd/>
      <w:outlineLvl w:val="5"/>
    </w:pPr>
    <w:rPr>
      <w:rFonts w:cs="Times New Roman"/>
      <w:b/>
      <w:sz w:val="28"/>
      <w:lang w:val="es-MX"/>
    </w:rPr>
  </w:style>
  <w:style w:type="paragraph" w:styleId="Ttulo7">
    <w:name w:val="heading 7"/>
    <w:basedOn w:val="Normal"/>
    <w:next w:val="Normal"/>
    <w:link w:val="Ttulo7Car"/>
    <w:uiPriority w:val="9"/>
    <w:unhideWhenUsed/>
    <w:qFormat/>
    <w:rsid w:val="0025497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2549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5497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AF740B"/>
    <w:rPr>
      <w:rFonts w:ascii="Arial" w:eastAsia="Times New Roman" w:hAnsi="Arial" w:cs="Times New Roman"/>
      <w:b/>
      <w:sz w:val="28"/>
      <w:szCs w:val="20"/>
      <w:lang w:val="es-MX" w:eastAsia="es-ES"/>
    </w:rPr>
  </w:style>
  <w:style w:type="paragraph" w:styleId="Prrafodelista">
    <w:name w:val="List Paragraph"/>
    <w:basedOn w:val="Normal"/>
    <w:uiPriority w:val="99"/>
    <w:qFormat/>
    <w:rsid w:val="00AF740B"/>
    <w:pPr>
      <w:ind w:left="720"/>
      <w:contextualSpacing/>
    </w:pPr>
  </w:style>
  <w:style w:type="paragraph" w:styleId="Sinespaciado">
    <w:name w:val="No Spacing"/>
    <w:uiPriority w:val="1"/>
    <w:qFormat/>
    <w:rsid w:val="00AF740B"/>
    <w:pPr>
      <w:widowControl w:val="0"/>
      <w:autoSpaceDE w:val="0"/>
      <w:autoSpaceDN w:val="0"/>
      <w:adjustRightInd w:val="0"/>
      <w:spacing w:after="0" w:line="240" w:lineRule="auto"/>
    </w:pPr>
    <w:rPr>
      <w:rFonts w:ascii="Arial" w:eastAsia="Times New Roman" w:hAnsi="Arial" w:cs="Arial"/>
      <w:sz w:val="20"/>
      <w:szCs w:val="20"/>
      <w:lang w:val="es-ES" w:eastAsia="es-ES"/>
    </w:rPr>
  </w:style>
  <w:style w:type="character" w:styleId="Textoennegrita">
    <w:name w:val="Strong"/>
    <w:basedOn w:val="Fuentedeprrafopredeter"/>
    <w:uiPriority w:val="22"/>
    <w:qFormat/>
    <w:rsid w:val="008F6884"/>
    <w:rPr>
      <w:b/>
      <w:bCs/>
    </w:rPr>
  </w:style>
  <w:style w:type="paragraph" w:styleId="NormalWeb">
    <w:name w:val="Normal (Web)"/>
    <w:basedOn w:val="Normal"/>
    <w:uiPriority w:val="99"/>
    <w:semiHidden/>
    <w:unhideWhenUsed/>
    <w:rsid w:val="00CE3923"/>
    <w:pPr>
      <w:widowControl/>
      <w:autoSpaceDE/>
      <w:autoSpaceDN/>
      <w:adjustRightInd/>
      <w:spacing w:before="100" w:beforeAutospacing="1" w:after="100" w:afterAutospacing="1"/>
    </w:pPr>
    <w:rPr>
      <w:rFonts w:ascii="Times New Roman" w:eastAsiaTheme="minorEastAsia" w:hAnsi="Times New Roman" w:cs="Times New Roman"/>
      <w:sz w:val="24"/>
      <w:szCs w:val="24"/>
      <w:lang w:val="es-PE" w:eastAsia="es-PE"/>
    </w:rPr>
  </w:style>
  <w:style w:type="table" w:styleId="Tablaconcuadrcula">
    <w:name w:val="Table Grid"/>
    <w:basedOn w:val="Tablanormal"/>
    <w:uiPriority w:val="59"/>
    <w:rsid w:val="0054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45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01359B"/>
    <w:rPr>
      <w:rFonts w:asciiTheme="majorHAnsi" w:eastAsiaTheme="majorEastAsia" w:hAnsiTheme="majorHAnsi" w:cstheme="majorBidi"/>
      <w:color w:val="2E74B5" w:themeColor="accent1" w:themeShade="BF"/>
      <w:sz w:val="26"/>
      <w:szCs w:val="26"/>
      <w:lang w:val="es-ES" w:eastAsia="es-ES"/>
    </w:rPr>
  </w:style>
  <w:style w:type="paragraph" w:styleId="Encabezado">
    <w:name w:val="header"/>
    <w:basedOn w:val="Normal"/>
    <w:link w:val="EncabezadoCar"/>
    <w:uiPriority w:val="99"/>
    <w:unhideWhenUsed/>
    <w:rsid w:val="00021DBD"/>
    <w:pPr>
      <w:tabs>
        <w:tab w:val="center" w:pos="4252"/>
        <w:tab w:val="right" w:pos="8504"/>
      </w:tabs>
    </w:pPr>
  </w:style>
  <w:style w:type="character" w:customStyle="1" w:styleId="EncabezadoCar">
    <w:name w:val="Encabezado Car"/>
    <w:basedOn w:val="Fuentedeprrafopredeter"/>
    <w:link w:val="Encabezado"/>
    <w:uiPriority w:val="99"/>
    <w:rsid w:val="00021DBD"/>
    <w:rPr>
      <w:rFonts w:ascii="Arial" w:eastAsia="Times New Roman" w:hAnsi="Arial" w:cs="Arial"/>
      <w:sz w:val="20"/>
      <w:szCs w:val="20"/>
      <w:lang w:val="es-ES" w:eastAsia="es-ES"/>
    </w:rPr>
  </w:style>
  <w:style w:type="paragraph" w:styleId="Piedepgina">
    <w:name w:val="footer"/>
    <w:basedOn w:val="Normal"/>
    <w:link w:val="PiedepginaCar"/>
    <w:uiPriority w:val="99"/>
    <w:unhideWhenUsed/>
    <w:rsid w:val="00021DBD"/>
    <w:pPr>
      <w:tabs>
        <w:tab w:val="center" w:pos="4252"/>
        <w:tab w:val="right" w:pos="8504"/>
      </w:tabs>
    </w:pPr>
  </w:style>
  <w:style w:type="character" w:customStyle="1" w:styleId="PiedepginaCar">
    <w:name w:val="Pie de página Car"/>
    <w:basedOn w:val="Fuentedeprrafopredeter"/>
    <w:link w:val="Piedepgina"/>
    <w:uiPriority w:val="99"/>
    <w:rsid w:val="00021DBD"/>
    <w:rPr>
      <w:rFonts w:ascii="Arial" w:eastAsia="Times New Roman" w:hAnsi="Arial" w:cs="Arial"/>
      <w:sz w:val="20"/>
      <w:szCs w:val="20"/>
      <w:lang w:val="es-ES" w:eastAsia="es-ES"/>
    </w:rPr>
  </w:style>
  <w:style w:type="character" w:customStyle="1" w:styleId="Notaalpie">
    <w:name w:val="Nota al pie_"/>
    <w:link w:val="Notaalpie0"/>
    <w:rsid w:val="00D10B69"/>
    <w:rPr>
      <w:rFonts w:ascii="Arial" w:eastAsia="Arial" w:hAnsi="Arial" w:cs="Arial"/>
      <w:sz w:val="14"/>
      <w:szCs w:val="14"/>
      <w:shd w:val="clear" w:color="auto" w:fill="FFFFFF"/>
    </w:rPr>
  </w:style>
  <w:style w:type="character" w:customStyle="1" w:styleId="Cuerpodeltexto2">
    <w:name w:val="Cuerpo del texto (2)_"/>
    <w:link w:val="Cuerpodeltexto20"/>
    <w:rsid w:val="00D10B69"/>
    <w:rPr>
      <w:rFonts w:ascii="Arial" w:eastAsia="Arial" w:hAnsi="Arial" w:cs="Arial"/>
      <w:sz w:val="20"/>
      <w:szCs w:val="20"/>
      <w:shd w:val="clear" w:color="auto" w:fill="FFFFFF"/>
    </w:rPr>
  </w:style>
  <w:style w:type="paragraph" w:customStyle="1" w:styleId="Notaalpie0">
    <w:name w:val="Nota al pie"/>
    <w:basedOn w:val="Normal"/>
    <w:link w:val="Notaalpie"/>
    <w:rsid w:val="00D10B69"/>
    <w:pPr>
      <w:shd w:val="clear" w:color="auto" w:fill="FFFFFF"/>
      <w:autoSpaceDE/>
      <w:autoSpaceDN/>
      <w:adjustRightInd/>
      <w:spacing w:line="204" w:lineRule="exact"/>
      <w:ind w:hanging="300"/>
      <w:jc w:val="both"/>
    </w:pPr>
    <w:rPr>
      <w:rFonts w:eastAsia="Arial"/>
      <w:sz w:val="14"/>
      <w:szCs w:val="14"/>
      <w:lang w:val="es-PE" w:eastAsia="en-US"/>
    </w:rPr>
  </w:style>
  <w:style w:type="paragraph" w:customStyle="1" w:styleId="Cuerpodeltexto20">
    <w:name w:val="Cuerpo del texto (2)"/>
    <w:basedOn w:val="Normal"/>
    <w:link w:val="Cuerpodeltexto2"/>
    <w:rsid w:val="00D10B69"/>
    <w:pPr>
      <w:shd w:val="clear" w:color="auto" w:fill="FFFFFF"/>
      <w:autoSpaceDE/>
      <w:autoSpaceDN/>
      <w:adjustRightInd/>
      <w:spacing w:after="1960" w:line="224" w:lineRule="exact"/>
      <w:ind w:hanging="760"/>
    </w:pPr>
    <w:rPr>
      <w:rFonts w:eastAsia="Arial"/>
      <w:lang w:val="es-PE" w:eastAsia="en-US"/>
    </w:rPr>
  </w:style>
  <w:style w:type="character" w:customStyle="1" w:styleId="Cuerpodeltexto2Negrita">
    <w:name w:val="Cuerpo del texto (2) + Negrita"/>
    <w:rsid w:val="00D10B69"/>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Notaalpie2">
    <w:name w:val="Nota al pie (2)_"/>
    <w:link w:val="Notaalpie20"/>
    <w:rsid w:val="0046697B"/>
    <w:rPr>
      <w:rFonts w:ascii="Arial" w:eastAsia="Arial" w:hAnsi="Arial" w:cs="Arial"/>
      <w:sz w:val="13"/>
      <w:szCs w:val="13"/>
      <w:shd w:val="clear" w:color="auto" w:fill="FFFFFF"/>
    </w:rPr>
  </w:style>
  <w:style w:type="paragraph" w:customStyle="1" w:styleId="Notaalpie20">
    <w:name w:val="Nota al pie (2)"/>
    <w:basedOn w:val="Normal"/>
    <w:link w:val="Notaalpie2"/>
    <w:rsid w:val="0046697B"/>
    <w:pPr>
      <w:shd w:val="clear" w:color="auto" w:fill="FFFFFF"/>
      <w:autoSpaceDE/>
      <w:autoSpaceDN/>
      <w:adjustRightInd/>
      <w:spacing w:line="195" w:lineRule="exact"/>
      <w:jc w:val="both"/>
    </w:pPr>
    <w:rPr>
      <w:rFonts w:eastAsia="Arial"/>
      <w:sz w:val="13"/>
      <w:szCs w:val="13"/>
      <w:lang w:val="es-PE" w:eastAsia="en-US"/>
    </w:rPr>
  </w:style>
  <w:style w:type="character" w:customStyle="1" w:styleId="Ttulo30">
    <w:name w:val="Título #3_"/>
    <w:link w:val="Ttulo31"/>
    <w:rsid w:val="0046697B"/>
    <w:rPr>
      <w:rFonts w:ascii="Arial" w:eastAsia="Arial" w:hAnsi="Arial" w:cs="Arial"/>
      <w:b/>
      <w:bCs/>
      <w:sz w:val="20"/>
      <w:szCs w:val="20"/>
      <w:shd w:val="clear" w:color="auto" w:fill="FFFFFF"/>
    </w:rPr>
  </w:style>
  <w:style w:type="paragraph" w:customStyle="1" w:styleId="Ttulo31">
    <w:name w:val="Título #3"/>
    <w:basedOn w:val="Normal"/>
    <w:link w:val="Ttulo30"/>
    <w:rsid w:val="0046697B"/>
    <w:pPr>
      <w:shd w:val="clear" w:color="auto" w:fill="FFFFFF"/>
      <w:autoSpaceDE/>
      <w:autoSpaceDN/>
      <w:adjustRightInd/>
      <w:spacing w:line="357" w:lineRule="exact"/>
      <w:ind w:hanging="720"/>
      <w:outlineLvl w:val="2"/>
    </w:pPr>
    <w:rPr>
      <w:rFonts w:eastAsia="Arial"/>
      <w:b/>
      <w:bCs/>
      <w:lang w:val="es-PE" w:eastAsia="en-US"/>
    </w:rPr>
  </w:style>
  <w:style w:type="character" w:customStyle="1" w:styleId="Cuerpodeltexto5">
    <w:name w:val="Cuerpo del texto (5)_"/>
    <w:link w:val="Cuerpodeltexto50"/>
    <w:rsid w:val="0046697B"/>
    <w:rPr>
      <w:rFonts w:ascii="Arial" w:eastAsia="Arial" w:hAnsi="Arial" w:cs="Arial"/>
      <w:b/>
      <w:bCs/>
      <w:sz w:val="20"/>
      <w:szCs w:val="20"/>
      <w:shd w:val="clear" w:color="auto" w:fill="FFFFFF"/>
    </w:rPr>
  </w:style>
  <w:style w:type="character" w:customStyle="1" w:styleId="Cuerpodeltexto5Sinnegrita">
    <w:name w:val="Cuerpo del texto (5) + Sin negrita"/>
    <w:rsid w:val="0046697B"/>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paragraph" w:customStyle="1" w:styleId="Cuerpodeltexto50">
    <w:name w:val="Cuerpo del texto (5)"/>
    <w:basedOn w:val="Normal"/>
    <w:link w:val="Cuerpodeltexto5"/>
    <w:rsid w:val="0046697B"/>
    <w:pPr>
      <w:shd w:val="clear" w:color="auto" w:fill="FFFFFF"/>
      <w:autoSpaceDE/>
      <w:autoSpaceDN/>
      <w:adjustRightInd/>
      <w:spacing w:line="224" w:lineRule="exact"/>
      <w:ind w:hanging="720"/>
    </w:pPr>
    <w:rPr>
      <w:rFonts w:eastAsia="Arial"/>
      <w:b/>
      <w:bCs/>
      <w:lang w:val="es-PE" w:eastAsia="en-US"/>
    </w:rPr>
  </w:style>
  <w:style w:type="paragraph" w:styleId="Textonotapie">
    <w:name w:val="footnote text"/>
    <w:basedOn w:val="Normal"/>
    <w:link w:val="TextonotapieCar"/>
    <w:uiPriority w:val="99"/>
    <w:semiHidden/>
    <w:unhideWhenUsed/>
    <w:rsid w:val="0046697B"/>
  </w:style>
  <w:style w:type="character" w:customStyle="1" w:styleId="TextonotapieCar">
    <w:name w:val="Texto nota pie Car"/>
    <w:basedOn w:val="Fuentedeprrafopredeter"/>
    <w:link w:val="Textonotapie"/>
    <w:uiPriority w:val="99"/>
    <w:semiHidden/>
    <w:rsid w:val="0046697B"/>
    <w:rPr>
      <w:rFonts w:ascii="Arial" w:eastAsia="Times New Roman" w:hAnsi="Arial" w:cs="Arial"/>
      <w:sz w:val="20"/>
      <w:szCs w:val="20"/>
      <w:lang w:val="es-ES" w:eastAsia="es-ES"/>
    </w:rPr>
  </w:style>
  <w:style w:type="character" w:customStyle="1" w:styleId="Cuerpodeltexto10">
    <w:name w:val="Cuerpo del texto (10)_"/>
    <w:link w:val="Cuerpodeltexto100"/>
    <w:rsid w:val="005631E8"/>
    <w:rPr>
      <w:rFonts w:ascii="Arial" w:eastAsia="Arial" w:hAnsi="Arial" w:cs="Arial"/>
      <w:b/>
      <w:bCs/>
      <w:shd w:val="clear" w:color="auto" w:fill="FFFFFF"/>
    </w:rPr>
  </w:style>
  <w:style w:type="paragraph" w:customStyle="1" w:styleId="Cuerpodeltexto100">
    <w:name w:val="Cuerpo del texto (10)"/>
    <w:basedOn w:val="Normal"/>
    <w:link w:val="Cuerpodeltexto10"/>
    <w:rsid w:val="005631E8"/>
    <w:pPr>
      <w:shd w:val="clear" w:color="auto" w:fill="FFFFFF"/>
      <w:autoSpaceDE/>
      <w:autoSpaceDN/>
      <w:adjustRightInd/>
      <w:spacing w:before="500" w:line="351" w:lineRule="exact"/>
      <w:ind w:hanging="360"/>
    </w:pPr>
    <w:rPr>
      <w:rFonts w:eastAsia="Arial"/>
      <w:b/>
      <w:bCs/>
      <w:sz w:val="22"/>
      <w:szCs w:val="22"/>
      <w:lang w:val="es-PE" w:eastAsia="en-US"/>
    </w:rPr>
  </w:style>
  <w:style w:type="character" w:customStyle="1" w:styleId="Notaalpie75pto">
    <w:name w:val="Nota al pie + 7.5 pto"/>
    <w:aliases w:val="Cursiva,Encabezamiento o pie de página + Courier New,11.5 pto,Sin negrita,Encabezamiento o pie de página + Times New Roman,12 pto"/>
    <w:rsid w:val="005631E8"/>
    <w:rPr>
      <w:rFonts w:ascii="Arial" w:eastAsia="Arial" w:hAnsi="Arial" w:cs="Arial"/>
      <w:b w:val="0"/>
      <w:bCs w:val="0"/>
      <w:i/>
      <w:iCs/>
      <w:smallCaps w:val="0"/>
      <w:strike w:val="0"/>
      <w:color w:val="000000"/>
      <w:spacing w:val="0"/>
      <w:w w:val="100"/>
      <w:position w:val="0"/>
      <w:sz w:val="15"/>
      <w:szCs w:val="15"/>
      <w:u w:val="none"/>
      <w:lang w:val="es-ES" w:eastAsia="es-ES" w:bidi="es-ES"/>
    </w:rPr>
  </w:style>
  <w:style w:type="character" w:customStyle="1" w:styleId="Leyendadelatabla2Exact">
    <w:name w:val="Leyenda de la tabla (2) Exact"/>
    <w:link w:val="Leyendadelatabla2"/>
    <w:rsid w:val="005631E8"/>
    <w:rPr>
      <w:rFonts w:ascii="Arial" w:eastAsia="Arial" w:hAnsi="Arial" w:cs="Arial"/>
      <w:sz w:val="20"/>
      <w:szCs w:val="20"/>
      <w:shd w:val="clear" w:color="auto" w:fill="FFFFFF"/>
    </w:rPr>
  </w:style>
  <w:style w:type="character" w:customStyle="1" w:styleId="Leyendadelaimagen6Exact">
    <w:name w:val="Leyenda de la imagen (6) Exact"/>
    <w:link w:val="Leyendadelaimagen6"/>
    <w:rsid w:val="005631E8"/>
    <w:rPr>
      <w:rFonts w:ascii="Arial" w:eastAsia="Arial" w:hAnsi="Arial" w:cs="Arial"/>
      <w:sz w:val="20"/>
      <w:szCs w:val="20"/>
      <w:shd w:val="clear" w:color="auto" w:fill="FFFFFF"/>
    </w:rPr>
  </w:style>
  <w:style w:type="character" w:customStyle="1" w:styleId="Leyendadelaimagen6FranklinGothicHeavyExact">
    <w:name w:val="Leyenda de la imagen (6) + Franklin Gothic Heavy Exact"/>
    <w:rsid w:val="005631E8"/>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s-ES" w:eastAsia="es-ES" w:bidi="es-ES"/>
    </w:rPr>
  </w:style>
  <w:style w:type="character" w:customStyle="1" w:styleId="Leyendadelaimagen67ptoExact">
    <w:name w:val="Leyenda de la imagen (6) + 7 pto Exact"/>
    <w:rsid w:val="005631E8"/>
    <w:rPr>
      <w:rFonts w:ascii="Arial" w:eastAsia="Arial" w:hAnsi="Arial" w:cs="Arial"/>
      <w:b w:val="0"/>
      <w:bCs w:val="0"/>
      <w:i w:val="0"/>
      <w:iCs w:val="0"/>
      <w:smallCaps w:val="0"/>
      <w:strike w:val="0"/>
      <w:color w:val="000000"/>
      <w:spacing w:val="0"/>
      <w:w w:val="100"/>
      <w:position w:val="0"/>
      <w:sz w:val="14"/>
      <w:szCs w:val="14"/>
      <w:u w:val="none"/>
      <w:lang w:val="es-ES" w:eastAsia="es-ES" w:bidi="es-ES"/>
    </w:rPr>
  </w:style>
  <w:style w:type="character" w:customStyle="1" w:styleId="Leyendadelaimagen6CursivaExact">
    <w:name w:val="Leyenda de la imagen (6) + Cursiva Exact"/>
    <w:rsid w:val="005631E8"/>
    <w:rPr>
      <w:rFonts w:ascii="Arial" w:eastAsia="Arial" w:hAnsi="Arial" w:cs="Arial"/>
      <w:b w:val="0"/>
      <w:bCs w:val="0"/>
      <w:i/>
      <w:iCs/>
      <w:smallCaps w:val="0"/>
      <w:strike w:val="0"/>
      <w:color w:val="000000"/>
      <w:spacing w:val="0"/>
      <w:w w:val="100"/>
      <w:position w:val="0"/>
      <w:sz w:val="20"/>
      <w:szCs w:val="20"/>
      <w:u w:val="none"/>
      <w:lang w:val="fr-FR" w:eastAsia="fr-FR" w:bidi="fr-FR"/>
    </w:rPr>
  </w:style>
  <w:style w:type="character" w:customStyle="1" w:styleId="Tabladecontenidos">
    <w:name w:val="Tabla de contenidos_"/>
    <w:link w:val="Tabladecontenidos0"/>
    <w:rsid w:val="005631E8"/>
    <w:rPr>
      <w:rFonts w:ascii="Arial" w:eastAsia="Arial" w:hAnsi="Arial" w:cs="Arial"/>
      <w:sz w:val="20"/>
      <w:szCs w:val="20"/>
      <w:shd w:val="clear" w:color="auto" w:fill="FFFFFF"/>
    </w:rPr>
  </w:style>
  <w:style w:type="character" w:customStyle="1" w:styleId="TabladecontenidosNegrita">
    <w:name w:val="Tabla de contenidos + Negrita"/>
    <w:rsid w:val="005631E8"/>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Cuerpodeltexto11">
    <w:name w:val="Cuerpo del texto (11)_"/>
    <w:link w:val="Cuerpodeltexto110"/>
    <w:rsid w:val="005631E8"/>
    <w:rPr>
      <w:rFonts w:ascii="Arial" w:eastAsia="Arial" w:hAnsi="Arial" w:cs="Arial"/>
      <w:b/>
      <w:bCs/>
      <w:sz w:val="16"/>
      <w:szCs w:val="16"/>
      <w:shd w:val="clear" w:color="auto" w:fill="FFFFFF"/>
    </w:rPr>
  </w:style>
  <w:style w:type="paragraph" w:customStyle="1" w:styleId="Leyendadelatabla2">
    <w:name w:val="Leyenda de la tabla (2)"/>
    <w:basedOn w:val="Normal"/>
    <w:link w:val="Leyendadelatabla2Exact"/>
    <w:rsid w:val="005631E8"/>
    <w:pPr>
      <w:shd w:val="clear" w:color="auto" w:fill="FFFFFF"/>
      <w:autoSpaceDE/>
      <w:autoSpaceDN/>
      <w:adjustRightInd/>
      <w:spacing w:line="224" w:lineRule="exact"/>
    </w:pPr>
    <w:rPr>
      <w:rFonts w:eastAsia="Arial"/>
      <w:lang w:val="es-PE" w:eastAsia="en-US"/>
    </w:rPr>
  </w:style>
  <w:style w:type="paragraph" w:customStyle="1" w:styleId="Leyendadelaimagen6">
    <w:name w:val="Leyenda de la imagen (6)"/>
    <w:basedOn w:val="Normal"/>
    <w:link w:val="Leyendadelaimagen6Exact"/>
    <w:rsid w:val="005631E8"/>
    <w:pPr>
      <w:shd w:val="clear" w:color="auto" w:fill="FFFFFF"/>
      <w:autoSpaceDE/>
      <w:autoSpaceDN/>
      <w:adjustRightInd/>
      <w:spacing w:line="226" w:lineRule="exact"/>
    </w:pPr>
    <w:rPr>
      <w:rFonts w:eastAsia="Arial"/>
      <w:lang w:val="es-PE" w:eastAsia="en-US"/>
    </w:rPr>
  </w:style>
  <w:style w:type="paragraph" w:customStyle="1" w:styleId="Tabladecontenidos0">
    <w:name w:val="Tabla de contenidos"/>
    <w:basedOn w:val="Normal"/>
    <w:link w:val="Tabladecontenidos"/>
    <w:rsid w:val="005631E8"/>
    <w:pPr>
      <w:shd w:val="clear" w:color="auto" w:fill="FFFFFF"/>
      <w:autoSpaceDE/>
      <w:autoSpaceDN/>
      <w:adjustRightInd/>
      <w:spacing w:line="264" w:lineRule="exact"/>
      <w:jc w:val="both"/>
    </w:pPr>
    <w:rPr>
      <w:rFonts w:eastAsia="Arial"/>
      <w:lang w:val="es-PE" w:eastAsia="en-US"/>
    </w:rPr>
  </w:style>
  <w:style w:type="paragraph" w:customStyle="1" w:styleId="Cuerpodeltexto110">
    <w:name w:val="Cuerpo del texto (11)"/>
    <w:basedOn w:val="Normal"/>
    <w:link w:val="Cuerpodeltexto11"/>
    <w:rsid w:val="005631E8"/>
    <w:pPr>
      <w:shd w:val="clear" w:color="auto" w:fill="FFFFFF"/>
      <w:autoSpaceDE/>
      <w:autoSpaceDN/>
      <w:adjustRightInd/>
      <w:spacing w:before="120" w:after="740" w:line="178" w:lineRule="exact"/>
      <w:ind w:hanging="440"/>
      <w:jc w:val="both"/>
    </w:pPr>
    <w:rPr>
      <w:rFonts w:eastAsia="Arial"/>
      <w:b/>
      <w:bCs/>
      <w:sz w:val="16"/>
      <w:szCs w:val="16"/>
      <w:lang w:val="es-PE" w:eastAsia="en-US"/>
    </w:rPr>
  </w:style>
  <w:style w:type="paragraph" w:styleId="Textodeglobo">
    <w:name w:val="Balloon Text"/>
    <w:basedOn w:val="Normal"/>
    <w:link w:val="TextodegloboCar"/>
    <w:uiPriority w:val="99"/>
    <w:semiHidden/>
    <w:unhideWhenUsed/>
    <w:rsid w:val="00563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5631E8"/>
    <w:rPr>
      <w:rFonts w:ascii="Tahoma" w:eastAsia="Times New Roman" w:hAnsi="Tahoma" w:cs="Tahoma"/>
      <w:sz w:val="16"/>
      <w:szCs w:val="16"/>
      <w:lang w:val="es-ES" w:eastAsia="es-ES"/>
    </w:rPr>
  </w:style>
  <w:style w:type="character" w:customStyle="1" w:styleId="LeyendadelaimagenExact">
    <w:name w:val="Leyenda de la imagen Exact"/>
    <w:link w:val="Leyendadelaimagen"/>
    <w:rsid w:val="004D7892"/>
    <w:rPr>
      <w:rFonts w:ascii="Arial" w:eastAsia="Arial" w:hAnsi="Arial" w:cs="Arial"/>
      <w:b/>
      <w:bCs/>
      <w:sz w:val="14"/>
      <w:szCs w:val="14"/>
      <w:shd w:val="clear" w:color="auto" w:fill="FFFFFF"/>
    </w:rPr>
  </w:style>
  <w:style w:type="character" w:customStyle="1" w:styleId="Cuerpodeltexto3Exact">
    <w:name w:val="Cuerpo del texto (3) Exact"/>
    <w:rsid w:val="004D7892"/>
    <w:rPr>
      <w:rFonts w:ascii="Arial" w:eastAsia="Arial" w:hAnsi="Arial" w:cs="Arial"/>
      <w:b w:val="0"/>
      <w:bCs w:val="0"/>
      <w:i/>
      <w:iCs/>
      <w:smallCaps w:val="0"/>
      <w:strike w:val="0"/>
      <w:sz w:val="20"/>
      <w:szCs w:val="20"/>
      <w:u w:val="none"/>
    </w:rPr>
  </w:style>
  <w:style w:type="character" w:customStyle="1" w:styleId="Cuerpodeltexto3">
    <w:name w:val="Cuerpo del texto (3)_"/>
    <w:link w:val="Cuerpodeltexto30"/>
    <w:rsid w:val="004D7892"/>
    <w:rPr>
      <w:rFonts w:ascii="Arial" w:eastAsia="Arial" w:hAnsi="Arial" w:cs="Arial"/>
      <w:i/>
      <w:iCs/>
      <w:sz w:val="20"/>
      <w:szCs w:val="20"/>
      <w:shd w:val="clear" w:color="auto" w:fill="FFFFFF"/>
    </w:rPr>
  </w:style>
  <w:style w:type="character" w:customStyle="1" w:styleId="Cuerpodeltexto8">
    <w:name w:val="Cuerpo del texto (8)_"/>
    <w:link w:val="Cuerpodeltexto80"/>
    <w:rsid w:val="004D7892"/>
    <w:rPr>
      <w:rFonts w:ascii="Segoe UI" w:eastAsia="Segoe UI" w:hAnsi="Segoe UI" w:cs="Segoe UI"/>
      <w:sz w:val="14"/>
      <w:szCs w:val="14"/>
      <w:shd w:val="clear" w:color="auto" w:fill="FFFFFF"/>
    </w:rPr>
  </w:style>
  <w:style w:type="character" w:customStyle="1" w:styleId="Cuerpodeltexto2Exact">
    <w:name w:val="Cuerpo del texto (2) Exact"/>
    <w:rsid w:val="004D7892"/>
    <w:rPr>
      <w:rFonts w:ascii="Arial" w:eastAsia="Arial" w:hAnsi="Arial" w:cs="Arial"/>
      <w:b w:val="0"/>
      <w:bCs w:val="0"/>
      <w:i w:val="0"/>
      <w:iCs w:val="0"/>
      <w:smallCaps w:val="0"/>
      <w:strike w:val="0"/>
      <w:sz w:val="20"/>
      <w:szCs w:val="20"/>
      <w:u w:val="none"/>
    </w:rPr>
  </w:style>
  <w:style w:type="character" w:customStyle="1" w:styleId="Cuerpodeltexto8Exact">
    <w:name w:val="Cuerpo del texto (8) Exact"/>
    <w:rsid w:val="004D7892"/>
    <w:rPr>
      <w:rFonts w:ascii="Segoe UI" w:eastAsia="Segoe UI" w:hAnsi="Segoe UI" w:cs="Segoe UI"/>
      <w:b w:val="0"/>
      <w:bCs w:val="0"/>
      <w:i w:val="0"/>
      <w:iCs w:val="0"/>
      <w:smallCaps w:val="0"/>
      <w:strike w:val="0"/>
      <w:sz w:val="14"/>
      <w:szCs w:val="14"/>
      <w:u w:val="none"/>
    </w:rPr>
  </w:style>
  <w:style w:type="character" w:customStyle="1" w:styleId="Cuerpodeltexto12Exact">
    <w:name w:val="Cuerpo del texto (12) Exact"/>
    <w:link w:val="Cuerpodeltexto12"/>
    <w:rsid w:val="004D7892"/>
    <w:rPr>
      <w:rFonts w:ascii="Arial" w:eastAsia="Arial" w:hAnsi="Arial" w:cs="Arial"/>
      <w:sz w:val="13"/>
      <w:szCs w:val="13"/>
      <w:shd w:val="clear" w:color="auto" w:fill="FFFFFF"/>
    </w:rPr>
  </w:style>
  <w:style w:type="character" w:customStyle="1" w:styleId="Cuerpodeltexto12VersalesExact">
    <w:name w:val="Cuerpo del texto (12) + Versales Exact"/>
    <w:rsid w:val="004D7892"/>
    <w:rPr>
      <w:rFonts w:ascii="Arial" w:eastAsia="Arial" w:hAnsi="Arial" w:cs="Arial"/>
      <w:b w:val="0"/>
      <w:bCs w:val="0"/>
      <w:i w:val="0"/>
      <w:iCs w:val="0"/>
      <w:smallCaps/>
      <w:strike w:val="0"/>
      <w:color w:val="000000"/>
      <w:spacing w:val="0"/>
      <w:w w:val="100"/>
      <w:position w:val="0"/>
      <w:sz w:val="13"/>
      <w:szCs w:val="13"/>
      <w:u w:val="none"/>
      <w:lang w:val="es-ES" w:eastAsia="es-ES" w:bidi="es-ES"/>
    </w:rPr>
  </w:style>
  <w:style w:type="character" w:customStyle="1" w:styleId="Leyendadelaimagen7Exact">
    <w:name w:val="Leyenda de la imagen (7) Exact"/>
    <w:link w:val="Leyendadelaimagen7"/>
    <w:rsid w:val="004D7892"/>
    <w:rPr>
      <w:rFonts w:ascii="Arial" w:eastAsia="Arial" w:hAnsi="Arial" w:cs="Arial"/>
      <w:sz w:val="14"/>
      <w:szCs w:val="14"/>
      <w:shd w:val="clear" w:color="auto" w:fill="FFFFFF"/>
    </w:rPr>
  </w:style>
  <w:style w:type="character" w:customStyle="1" w:styleId="Leyendadelaimagen8Exact">
    <w:name w:val="Leyenda de la imagen (8) Exact"/>
    <w:link w:val="Leyendadelaimagen8"/>
    <w:rsid w:val="004D7892"/>
    <w:rPr>
      <w:rFonts w:ascii="Arial" w:eastAsia="Arial" w:hAnsi="Arial" w:cs="Arial"/>
      <w:i/>
      <w:iCs/>
      <w:sz w:val="20"/>
      <w:szCs w:val="20"/>
      <w:shd w:val="clear" w:color="auto" w:fill="FFFFFF"/>
    </w:rPr>
  </w:style>
  <w:style w:type="character" w:customStyle="1" w:styleId="Cuerpodeltexto13Exact">
    <w:name w:val="Cuerpo del texto (13) Exact"/>
    <w:link w:val="Cuerpodeltexto13"/>
    <w:rsid w:val="004D7892"/>
    <w:rPr>
      <w:rFonts w:ascii="Arial" w:eastAsia="Arial" w:hAnsi="Arial" w:cs="Arial"/>
      <w:sz w:val="14"/>
      <w:szCs w:val="14"/>
      <w:shd w:val="clear" w:color="auto" w:fill="FFFFFF"/>
    </w:rPr>
  </w:style>
  <w:style w:type="paragraph" w:customStyle="1" w:styleId="Leyendadelaimagen">
    <w:name w:val="Leyenda de la imagen"/>
    <w:basedOn w:val="Normal"/>
    <w:link w:val="LeyendadelaimagenExact"/>
    <w:rsid w:val="004D7892"/>
    <w:pPr>
      <w:shd w:val="clear" w:color="auto" w:fill="FFFFFF"/>
      <w:autoSpaceDE/>
      <w:autoSpaceDN/>
      <w:adjustRightInd/>
      <w:spacing w:line="156" w:lineRule="exact"/>
    </w:pPr>
    <w:rPr>
      <w:rFonts w:eastAsia="Arial"/>
      <w:b/>
      <w:bCs/>
      <w:sz w:val="14"/>
      <w:szCs w:val="14"/>
      <w:lang w:val="es-PE" w:eastAsia="en-US"/>
    </w:rPr>
  </w:style>
  <w:style w:type="paragraph" w:customStyle="1" w:styleId="Cuerpodeltexto30">
    <w:name w:val="Cuerpo del texto (3)"/>
    <w:basedOn w:val="Normal"/>
    <w:link w:val="Cuerpodeltexto3"/>
    <w:rsid w:val="004D7892"/>
    <w:pPr>
      <w:shd w:val="clear" w:color="auto" w:fill="FFFFFF"/>
      <w:autoSpaceDE/>
      <w:autoSpaceDN/>
      <w:adjustRightInd/>
      <w:spacing w:after="640" w:line="224" w:lineRule="exact"/>
      <w:ind w:hanging="420"/>
      <w:jc w:val="both"/>
    </w:pPr>
    <w:rPr>
      <w:rFonts w:eastAsia="Arial"/>
      <w:i/>
      <w:iCs/>
      <w:lang w:val="es-PE" w:eastAsia="en-US"/>
    </w:rPr>
  </w:style>
  <w:style w:type="paragraph" w:customStyle="1" w:styleId="Cuerpodeltexto80">
    <w:name w:val="Cuerpo del texto (8)"/>
    <w:basedOn w:val="Normal"/>
    <w:link w:val="Cuerpodeltexto8"/>
    <w:rsid w:val="004D7892"/>
    <w:pPr>
      <w:shd w:val="clear" w:color="auto" w:fill="FFFFFF"/>
      <w:autoSpaceDE/>
      <w:autoSpaceDN/>
      <w:adjustRightInd/>
      <w:spacing w:line="186" w:lineRule="exact"/>
    </w:pPr>
    <w:rPr>
      <w:rFonts w:ascii="Segoe UI" w:eastAsia="Segoe UI" w:hAnsi="Segoe UI" w:cs="Segoe UI"/>
      <w:sz w:val="14"/>
      <w:szCs w:val="14"/>
      <w:lang w:val="es-PE" w:eastAsia="en-US"/>
    </w:rPr>
  </w:style>
  <w:style w:type="paragraph" w:customStyle="1" w:styleId="Cuerpodeltexto12">
    <w:name w:val="Cuerpo del texto (12)"/>
    <w:basedOn w:val="Normal"/>
    <w:link w:val="Cuerpodeltexto12Exact"/>
    <w:rsid w:val="004D7892"/>
    <w:pPr>
      <w:shd w:val="clear" w:color="auto" w:fill="FFFFFF"/>
      <w:autoSpaceDE/>
      <w:autoSpaceDN/>
      <w:adjustRightInd/>
      <w:spacing w:line="146" w:lineRule="exact"/>
    </w:pPr>
    <w:rPr>
      <w:rFonts w:eastAsia="Arial"/>
      <w:sz w:val="13"/>
      <w:szCs w:val="13"/>
      <w:lang w:val="es-PE" w:eastAsia="en-US"/>
    </w:rPr>
  </w:style>
  <w:style w:type="paragraph" w:customStyle="1" w:styleId="Leyendadelaimagen7">
    <w:name w:val="Leyenda de la imagen (7)"/>
    <w:basedOn w:val="Normal"/>
    <w:link w:val="Leyendadelaimagen7Exact"/>
    <w:rsid w:val="004D7892"/>
    <w:pPr>
      <w:shd w:val="clear" w:color="auto" w:fill="FFFFFF"/>
      <w:autoSpaceDE/>
      <w:autoSpaceDN/>
      <w:adjustRightInd/>
      <w:spacing w:line="156" w:lineRule="exact"/>
    </w:pPr>
    <w:rPr>
      <w:rFonts w:eastAsia="Arial"/>
      <w:sz w:val="14"/>
      <w:szCs w:val="14"/>
      <w:lang w:val="es-PE" w:eastAsia="en-US"/>
    </w:rPr>
  </w:style>
  <w:style w:type="paragraph" w:customStyle="1" w:styleId="Leyendadelaimagen8">
    <w:name w:val="Leyenda de la imagen (8)"/>
    <w:basedOn w:val="Normal"/>
    <w:link w:val="Leyendadelaimagen8Exact"/>
    <w:rsid w:val="004D7892"/>
    <w:pPr>
      <w:shd w:val="clear" w:color="auto" w:fill="FFFFFF"/>
      <w:autoSpaceDE/>
      <w:autoSpaceDN/>
      <w:adjustRightInd/>
      <w:spacing w:line="224" w:lineRule="exact"/>
    </w:pPr>
    <w:rPr>
      <w:rFonts w:eastAsia="Arial"/>
      <w:i/>
      <w:iCs/>
      <w:lang w:val="es-PE" w:eastAsia="en-US"/>
    </w:rPr>
  </w:style>
  <w:style w:type="paragraph" w:customStyle="1" w:styleId="Cuerpodeltexto13">
    <w:name w:val="Cuerpo del texto (13)"/>
    <w:basedOn w:val="Normal"/>
    <w:link w:val="Cuerpodeltexto13Exact"/>
    <w:rsid w:val="004D7892"/>
    <w:pPr>
      <w:shd w:val="clear" w:color="auto" w:fill="FFFFFF"/>
      <w:autoSpaceDE/>
      <w:autoSpaceDN/>
      <w:adjustRightInd/>
      <w:spacing w:line="204" w:lineRule="exact"/>
      <w:jc w:val="both"/>
    </w:pPr>
    <w:rPr>
      <w:rFonts w:eastAsia="Arial"/>
      <w:sz w:val="14"/>
      <w:szCs w:val="14"/>
      <w:lang w:val="es-PE" w:eastAsia="en-US"/>
    </w:rPr>
  </w:style>
  <w:style w:type="character" w:customStyle="1" w:styleId="Encabezamientoopiedepgina">
    <w:name w:val="Encabezamiento o pie de página_"/>
    <w:rsid w:val="00F06DAF"/>
    <w:rPr>
      <w:rFonts w:ascii="Arial" w:eastAsia="Arial" w:hAnsi="Arial" w:cs="Arial"/>
      <w:b/>
      <w:bCs/>
      <w:i w:val="0"/>
      <w:iCs w:val="0"/>
      <w:smallCaps w:val="0"/>
      <w:strike w:val="0"/>
      <w:sz w:val="14"/>
      <w:szCs w:val="14"/>
      <w:u w:val="none"/>
    </w:rPr>
  </w:style>
  <w:style w:type="character" w:customStyle="1" w:styleId="Encabezamientoopiedepgina0">
    <w:name w:val="Encabezamiento o pie de página"/>
    <w:rsid w:val="00F06DAF"/>
    <w:rPr>
      <w:rFonts w:ascii="Arial" w:eastAsia="Arial" w:hAnsi="Arial" w:cs="Arial"/>
      <w:b/>
      <w:bCs/>
      <w:i w:val="0"/>
      <w:iCs w:val="0"/>
      <w:smallCaps w:val="0"/>
      <w:strike w:val="0"/>
      <w:color w:val="000000"/>
      <w:spacing w:val="0"/>
      <w:w w:val="100"/>
      <w:position w:val="0"/>
      <w:sz w:val="14"/>
      <w:szCs w:val="14"/>
      <w:u w:val="none"/>
      <w:lang w:val="es-ES" w:eastAsia="es-ES" w:bidi="es-ES"/>
    </w:rPr>
  </w:style>
  <w:style w:type="character" w:customStyle="1" w:styleId="Leyendadelaimagen9Exact">
    <w:name w:val="Leyenda de la imagen (9) Exact"/>
    <w:link w:val="Leyendadelaimagen9"/>
    <w:rsid w:val="00F06DAF"/>
    <w:rPr>
      <w:rFonts w:ascii="Segoe UI" w:eastAsia="Segoe UI" w:hAnsi="Segoe UI" w:cs="Segoe UI"/>
      <w:sz w:val="14"/>
      <w:szCs w:val="14"/>
      <w:shd w:val="clear" w:color="auto" w:fill="FFFFFF"/>
    </w:rPr>
  </w:style>
  <w:style w:type="paragraph" w:customStyle="1" w:styleId="Leyendadelaimagen9">
    <w:name w:val="Leyenda de la imagen (9)"/>
    <w:basedOn w:val="Normal"/>
    <w:link w:val="Leyendadelaimagen9Exact"/>
    <w:rsid w:val="00F06DAF"/>
    <w:pPr>
      <w:shd w:val="clear" w:color="auto" w:fill="FFFFFF"/>
      <w:autoSpaceDE/>
      <w:autoSpaceDN/>
      <w:adjustRightInd/>
      <w:spacing w:line="186" w:lineRule="exact"/>
    </w:pPr>
    <w:rPr>
      <w:rFonts w:ascii="Segoe UI" w:eastAsia="Segoe UI" w:hAnsi="Segoe UI" w:cs="Segoe UI"/>
      <w:sz w:val="14"/>
      <w:szCs w:val="14"/>
      <w:lang w:val="es-PE" w:eastAsia="en-US"/>
    </w:rPr>
  </w:style>
  <w:style w:type="character" w:customStyle="1" w:styleId="Cuerpodeltexto2TimesNewRoman">
    <w:name w:val="Cuerpo del texto (2) + Times New Roman"/>
    <w:aliases w:val="8.5 pto"/>
    <w:rsid w:val="007D708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s-ES" w:eastAsia="es-ES" w:bidi="es-ES"/>
    </w:rPr>
  </w:style>
  <w:style w:type="character" w:customStyle="1" w:styleId="Cuerpodeltexto4Negrita">
    <w:name w:val="Cuerpo del texto (4) + Negrita"/>
    <w:rsid w:val="00267FF2"/>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14Exact">
    <w:name w:val="Cuerpo del texto (14) Exact"/>
    <w:link w:val="Cuerpodeltexto14"/>
    <w:rsid w:val="008731DF"/>
    <w:rPr>
      <w:rFonts w:ascii="Book Antiqua" w:eastAsia="Book Antiqua" w:hAnsi="Book Antiqua" w:cs="Book Antiqua"/>
      <w:b/>
      <w:bCs/>
      <w:sz w:val="20"/>
      <w:szCs w:val="20"/>
      <w:shd w:val="clear" w:color="auto" w:fill="FFFFFF"/>
      <w:lang w:val="it-IT" w:eastAsia="it-IT" w:bidi="it-IT"/>
    </w:rPr>
  </w:style>
  <w:style w:type="paragraph" w:customStyle="1" w:styleId="Cuerpodeltexto14">
    <w:name w:val="Cuerpo del texto (14)"/>
    <w:basedOn w:val="Normal"/>
    <w:link w:val="Cuerpodeltexto14Exact"/>
    <w:rsid w:val="008731DF"/>
    <w:pPr>
      <w:shd w:val="clear" w:color="auto" w:fill="FFFFFF"/>
      <w:autoSpaceDE/>
      <w:autoSpaceDN/>
      <w:adjustRightInd/>
      <w:spacing w:line="238" w:lineRule="exact"/>
    </w:pPr>
    <w:rPr>
      <w:rFonts w:ascii="Book Antiqua" w:eastAsia="Book Antiqua" w:hAnsi="Book Antiqua" w:cs="Book Antiqua"/>
      <w:b/>
      <w:bCs/>
      <w:lang w:val="it-IT" w:eastAsia="it-IT" w:bidi="it-IT"/>
    </w:rPr>
  </w:style>
  <w:style w:type="character" w:customStyle="1" w:styleId="Cuerpodeltexto2Cursiva">
    <w:name w:val="Cuerpo del texto (2) + Cursiva"/>
    <w:rsid w:val="0096470A"/>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styleId="Refdenotaalpie">
    <w:name w:val="footnote reference"/>
    <w:basedOn w:val="Fuentedeprrafopredeter"/>
    <w:uiPriority w:val="99"/>
    <w:semiHidden/>
    <w:unhideWhenUsed/>
    <w:rsid w:val="00834FE8"/>
    <w:rPr>
      <w:vertAlign w:val="superscript"/>
    </w:rPr>
  </w:style>
  <w:style w:type="paragraph" w:styleId="Sangra2detindependiente">
    <w:name w:val="Body Text Indent 2"/>
    <w:basedOn w:val="Normal"/>
    <w:link w:val="Sangra2detindependienteCar"/>
    <w:uiPriority w:val="99"/>
    <w:unhideWhenUsed/>
    <w:rsid w:val="004E2B9A"/>
    <w:pPr>
      <w:widowControl/>
      <w:autoSpaceDE/>
      <w:autoSpaceDN/>
      <w:adjustRightInd/>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4E2B9A"/>
    <w:rPr>
      <w:rFonts w:ascii="Calibri" w:eastAsia="Calibri" w:hAnsi="Calibri" w:cs="Times New Roman"/>
      <w:lang w:val="es-ES"/>
    </w:rPr>
  </w:style>
  <w:style w:type="character" w:customStyle="1" w:styleId="Ttulo3Car">
    <w:name w:val="Título 3 Car"/>
    <w:basedOn w:val="Fuentedeprrafopredeter"/>
    <w:link w:val="Ttulo3"/>
    <w:uiPriority w:val="9"/>
    <w:rsid w:val="0059531F"/>
    <w:rPr>
      <w:rFonts w:asciiTheme="majorHAnsi" w:eastAsiaTheme="majorEastAsia" w:hAnsiTheme="majorHAnsi" w:cstheme="majorBidi"/>
      <w:color w:val="1F4D78" w:themeColor="accent1" w:themeShade="7F"/>
      <w:sz w:val="24"/>
      <w:szCs w:val="24"/>
      <w:lang w:val="es-ES" w:eastAsia="es-ES"/>
    </w:rPr>
  </w:style>
  <w:style w:type="table" w:customStyle="1" w:styleId="Tablaconcuadrcula2">
    <w:name w:val="Tabla con cuadrícula2"/>
    <w:basedOn w:val="Tablanormal"/>
    <w:next w:val="Tablaconcuadrcula"/>
    <w:uiPriority w:val="39"/>
    <w:rsid w:val="00515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215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57B6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54972"/>
    <w:rPr>
      <w:rFonts w:asciiTheme="majorHAnsi" w:eastAsiaTheme="majorEastAsia" w:hAnsiTheme="majorHAnsi" w:cstheme="majorBidi"/>
      <w:b/>
      <w:bCs/>
      <w:color w:val="2E74B5" w:themeColor="accent1" w:themeShade="BF"/>
      <w:sz w:val="28"/>
      <w:szCs w:val="28"/>
      <w:lang w:val="es-ES" w:eastAsia="es-ES"/>
    </w:rPr>
  </w:style>
  <w:style w:type="character" w:customStyle="1" w:styleId="Ttulo7Car">
    <w:name w:val="Título 7 Car"/>
    <w:basedOn w:val="Fuentedeprrafopredeter"/>
    <w:link w:val="Ttulo7"/>
    <w:uiPriority w:val="9"/>
    <w:rsid w:val="00254972"/>
    <w:rPr>
      <w:rFonts w:asciiTheme="majorHAnsi" w:eastAsiaTheme="majorEastAsia" w:hAnsiTheme="majorHAnsi" w:cstheme="majorBidi"/>
      <w:i/>
      <w:iCs/>
      <w:color w:val="1F4D78" w:themeColor="accent1" w:themeShade="7F"/>
      <w:sz w:val="20"/>
      <w:szCs w:val="20"/>
      <w:lang w:val="es-ES" w:eastAsia="es-ES"/>
    </w:rPr>
  </w:style>
  <w:style w:type="character" w:customStyle="1" w:styleId="Ttulo8Car">
    <w:name w:val="Título 8 Car"/>
    <w:basedOn w:val="Fuentedeprrafopredeter"/>
    <w:link w:val="Ttulo8"/>
    <w:uiPriority w:val="9"/>
    <w:semiHidden/>
    <w:rsid w:val="00254972"/>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semiHidden/>
    <w:rsid w:val="00254972"/>
    <w:rPr>
      <w:rFonts w:asciiTheme="majorHAnsi" w:eastAsiaTheme="majorEastAsia" w:hAnsiTheme="majorHAnsi" w:cstheme="majorBidi"/>
      <w:i/>
      <w:iCs/>
      <w:color w:val="272727" w:themeColor="text1" w:themeTint="D8"/>
      <w:sz w:val="21"/>
      <w:szCs w:val="21"/>
      <w:lang w:val="es-ES" w:eastAsia="es-ES"/>
    </w:rPr>
  </w:style>
  <w:style w:type="paragraph" w:styleId="Textoindependiente3">
    <w:name w:val="Body Text 3"/>
    <w:basedOn w:val="Normal"/>
    <w:link w:val="Textoindependiente3Car"/>
    <w:uiPriority w:val="99"/>
    <w:semiHidden/>
    <w:unhideWhenUsed/>
    <w:rsid w:val="0025497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54972"/>
    <w:rPr>
      <w:rFonts w:ascii="Arial" w:eastAsia="Times New Roman" w:hAnsi="Arial" w:cs="Arial"/>
      <w:sz w:val="16"/>
      <w:szCs w:val="16"/>
      <w:lang w:val="es-ES" w:eastAsia="es-ES"/>
    </w:rPr>
  </w:style>
  <w:style w:type="paragraph" w:styleId="Textoindependiente2">
    <w:name w:val="Body Text 2"/>
    <w:basedOn w:val="Normal"/>
    <w:link w:val="Textoindependiente2Car"/>
    <w:uiPriority w:val="99"/>
    <w:semiHidden/>
    <w:unhideWhenUsed/>
    <w:rsid w:val="00254972"/>
    <w:pPr>
      <w:spacing w:after="120" w:line="480" w:lineRule="auto"/>
    </w:pPr>
  </w:style>
  <w:style w:type="character" w:customStyle="1" w:styleId="Textoindependiente2Car">
    <w:name w:val="Texto independiente 2 Car"/>
    <w:basedOn w:val="Fuentedeprrafopredeter"/>
    <w:link w:val="Textoindependiente2"/>
    <w:uiPriority w:val="99"/>
    <w:semiHidden/>
    <w:rsid w:val="00254972"/>
    <w:rPr>
      <w:rFonts w:ascii="Arial" w:eastAsia="Times New Roman" w:hAnsi="Arial" w:cs="Arial"/>
      <w:sz w:val="20"/>
      <w:szCs w:val="20"/>
      <w:lang w:val="es-ES" w:eastAsia="es-ES"/>
    </w:rPr>
  </w:style>
  <w:style w:type="paragraph" w:styleId="Sangradetextonormal">
    <w:name w:val="Body Text Indent"/>
    <w:basedOn w:val="Normal"/>
    <w:link w:val="SangradetextonormalCar"/>
    <w:uiPriority w:val="99"/>
    <w:semiHidden/>
    <w:unhideWhenUsed/>
    <w:rsid w:val="00254972"/>
    <w:pPr>
      <w:spacing w:after="120"/>
      <w:ind w:left="283"/>
    </w:pPr>
  </w:style>
  <w:style w:type="character" w:customStyle="1" w:styleId="SangradetextonormalCar">
    <w:name w:val="Sangría de texto normal Car"/>
    <w:basedOn w:val="Fuentedeprrafopredeter"/>
    <w:link w:val="Sangradetextonormal"/>
    <w:uiPriority w:val="99"/>
    <w:semiHidden/>
    <w:rsid w:val="00254972"/>
    <w:rPr>
      <w:rFonts w:ascii="Arial" w:eastAsia="Times New Roman" w:hAnsi="Arial" w:cs="Arial"/>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2D4BE-3170-44AD-A0C3-838B20B1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7484</Words>
  <Characters>41164</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PAND</dc:creator>
  <cp:lastModifiedBy>Prevencion</cp:lastModifiedBy>
  <cp:revision>2</cp:revision>
  <cp:lastPrinted>2017-01-31T06:05:00Z</cp:lastPrinted>
  <dcterms:created xsi:type="dcterms:W3CDTF">2017-07-11T15:44:00Z</dcterms:created>
  <dcterms:modified xsi:type="dcterms:W3CDTF">2017-07-11T15:44:00Z</dcterms:modified>
</cp:coreProperties>
</file>